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Д/з </w:t>
        <w:br/>
        <w:t>Сегменты</w:t>
        <w:br/>
        <w:t xml:space="preserve">что покупают? </w:t>
        <w:br/>
        <w:br/>
        <w:t>Онлайн-консультации (60–90 мин)</w:t>
        <w:br/>
        <w:t>Диагностика ребёнка + рекомендации</w:t>
        <w:br/>
        <w:t>Поддерживающие сессии для мам</w:t>
        <w:br/>
        <w:t xml:space="preserve">Может быть какие то чек-листы </w:t>
        <w:br/>
        <w:t xml:space="preserve">Курсы </w:t>
        <w:br/>
        <w:t>Аудио-практики (сон, регуляция, тревога)</w:t>
        <w:br/>
        <w:t xml:space="preserve">Закрытые чаты поддержки </w:t>
        <w:br/>
        <w:t>Курсы по воспитанию</w:t>
        <w:br/>
        <w:t>Психологическую помощь</w:t>
        <w:br/>
        <w:t>Телесные практики</w:t>
        <w:br/>
        <w:t>Йогу / медитации</w:t>
        <w:br/>
        <w:t>Материалы «как не срываться»</w:t>
        <w:br/>
        <w:t>Индивидуальные психологические сессии</w:t>
        <w:br/>
        <w:t>Системная работа с состояниями</w:t>
        <w:br/>
        <w:t>Работа с выгоранием</w:t>
        <w:br/>
        <w:t>Осознанность + тело + психика</w:t>
        <w:br/>
        <w:t>Менторство (1–3 месяца)</w:t>
        <w:br/>
        <w:t>Поддерживающие форматы (чат, круг)</w:t>
        <w:br/>
        <w:t xml:space="preserve">Наставничество </w:t>
        <w:br/>
        <w:t xml:space="preserve">Практики </w:t>
        <w:br/>
        <w:br/>
        <w:t xml:space="preserve">кто покупает? </w:t>
        <w:br/>
        <w:br/>
        <w:t>Вечно «на нервах»</w:t>
        <w:br/>
        <w:t>Чувствует вину за ребёнка</w:t>
        <w:br/>
        <w:t>Боится навредить воспитанием</w:t>
        <w:br/>
        <w:t>Часто плачет или срывается</w:t>
        <w:br/>
        <w:t>Сравнивает себя с «идеальными мамами»</w:t>
        <w:br/>
        <w:t>Умная, читает, смотрит, думает</w:t>
        <w:br/>
        <w:t>Боится осуждения</w:t>
        <w:br/>
        <w:t xml:space="preserve">Устала быть сильной </w:t>
        <w:br/>
        <w:t xml:space="preserve">Боится потерять себя </w:t>
        <w:br/>
        <w:br/>
        <w:t xml:space="preserve">почему покупает? </w:t>
        <w:br/>
        <w:t>Ребёнок истерит, не слушается, плохо спит, неуправляем. Мама чувствует себя плохой, боится сорваться, не знает как правильно. Потеря контакта с собой. Ощущение пустоты и одиночества. потеря женственности НЕ как образа, а как состояния. Сложность в отношениях (в отношениях с мужчиной, с детьми, с родителями, самой с собой)</w:t>
        <w:br/>
        <w:br/>
        <w:t xml:space="preserve">когда покупают? </w:t>
        <w:br/>
        <w:t>Не знаю. Наверное когда доведены до отчаяния. После развода, после выгорания, после декрета или в декрете</w:t>
        <w:br/>
        <w:br/>
        <w:t xml:space="preserve">где покупают? </w:t>
        <w:br/>
        <w:t>Instagram — знакомство и доверие</w:t>
        <w:br/>
        <w:t>Direct — принятие решения</w:t>
        <w:br/>
        <w:t>Telegram — углубление, удержание, повторные покупки</w:t>
        <w:br/>
        <w:br/>
        <w:t>Портрет сегмента</w:t>
        <w:br/>
        <w:t xml:space="preserve">По детской психологии: </w:t>
        <w:br/>
        <w:br/>
        <w:t>1. Пол</w:t>
        <w:br/>
        <w:t>— Женщины.</w:t>
        <w:br/>
        <w:t xml:space="preserve"> 2. Возраст</w:t>
        <w:br/>
        <w:t>— 25–50</w:t>
        <w:br/>
        <w:t xml:space="preserve"> 3. Место проживания</w:t>
        <w:br/>
        <w:t>— Город/пригород; малые города и крупные города; часто региональные мамы, которые ищут помощь онлайн.</w:t>
        <w:br/>
        <w:t xml:space="preserve"> 4. Доход</w:t>
        <w:br/>
        <w:t>— Средний / средний-выше-среднего. (Примерные рамки: 40–120 тыс. ₽ / 400–1500 € в месяц — ориентир; важнее — платежеспособность и приоритет расходов на ребёнка и саморазвитие.)</w:t>
        <w:br/>
        <w:t xml:space="preserve"> 5. Сфера деятельности</w:t>
        <w:br/>
        <w:t xml:space="preserve">— Часто в декрете, неполный рабочий день, педагоги, офисные специалисты, представители сервисной сферы; есть те, кто возвращается к работе после декрета. Есть те, кто из декрета в декрет. Психологи. </w:t>
        <w:br/>
        <w:t xml:space="preserve"> 6. Цель покупки товара / услуги</w:t>
        <w:br/>
        <w:t xml:space="preserve">— Быстрое практическое решение для: поведения ребёнка (истерики, сон), снижения тревоги мамы, восстановления режима, ясного плана действий. Закрытие базовых вопросов о воспитании, питании и кризисах. </w:t>
        <w:br/>
        <w:t xml:space="preserve"> 7. Почему покупают / какие боли закрывают</w:t>
        <w:br/>
        <w:t xml:space="preserve">— Уменьшение истерик/поведения ребёнка; сокращение количества срывов; восстановление сна; снижение чувства вины; получение понятных инструкций; безопасность («мне объяснили, не осудили»). Базовые потребности с незнанием и поддержкой </w:t>
        <w:br/>
        <w:t xml:space="preserve"> 8. Какие вопросы задают чаще всего</w:t>
        <w:br/>
        <w:t>— «Почему он/она так делает?», «Что делать прямо сейчас, если он орёт?», «Насколько это возрастное?», «Как уложить спать?», «Что делать с агрессией/перееданием/привязанностью?», «Сколько стоит сопровождение?»</w:t>
        <w:br/>
        <w:t xml:space="preserve"> 9. Какие страхи и сомнения отталкивают от покупки</w:t>
        <w:br/>
        <w:t>— «А вдруг мне не поможет?»; «Боюсь, что это дорого»; «Что скажут другие мамы?»; «Не хочу быть осуждённой»; сомнение в онлайн-формате («я привыкла к живому»).</w:t>
        <w:br/>
        <w:t xml:space="preserve"> 10. Факторы принятия решения</w:t>
        <w:br/>
        <w:t>— Доверие к экспертности (дипломы/опыт), социальное доказательство (отзывы/кейсы), прозрачный оффер (что входит), цена/удобство (формат времени), быстрый результат (план «на завтра»).</w:t>
        <w:br/>
        <w:t xml:space="preserve"> 11. Какой результат получит человек (после покупки/работы с тобой)</w:t>
        <w:br/>
        <w:t>— Конкретный пошаговый план действий; сокращение кризисных эпизодов; чувство опоры у мамы; улучшение сна/регуляции ребёнка; снижение вины; ясность дальнейших шагов.</w:t>
        <w:br/>
        <w:t xml:space="preserve"> 12. Глобальные потребности</w:t>
        <w:br/>
        <w:t>— Безопасность, компетентность как родителя, принятие, поддержка, сохранение себя как личности.</w:t>
        <w:br/>
        <w:br/>
        <w:t>Как использовать информацию в соцсетях (формат/месседжи)</w:t>
        <w:br/>
        <w:t>— Формат: короткие Reels с практикой («что делать прямо сейчас»), кейс-разборы (до/после, анонимно), сторис-ответы на вопросы.</w:t>
        <w:br/>
        <w:t xml:space="preserve">Директ      </w:t>
        <w:br/>
        <w:t xml:space="preserve">Как развеять боли и страхи в роликах </w:t>
        <w:br/>
        <w:t xml:space="preserve">-  показать как можно и как нельзя, настроить на доверительное отношение. Объясняет точки зрения человеческого понимания что происходит. </w:t>
        <w:br/>
        <w:br/>
        <w:t xml:space="preserve">По женской психологии: </w:t>
        <w:br/>
        <w:br/>
        <w:t>1. Пол</w:t>
        <w:br/>
        <w:t>— Женщины.</w:t>
        <w:br/>
        <w:t xml:space="preserve"> 2. Возраст</w:t>
        <w:br/>
        <w:t xml:space="preserve">— 20 –до бесконечности </w:t>
        <w:br/>
        <w:t xml:space="preserve"> 3. Место проживания</w:t>
        <w:br/>
        <w:t>— Города среднего и крупного размера; в т.ч. клиенты из других стран русскоязычные.</w:t>
        <w:br/>
        <w:t xml:space="preserve"> 4.</w:t>
        <w:br/>
        <w:t>Доход</w:t>
        <w:br/>
        <w:t>— Средний-высокий. (Примерно 60–250 тыс. ₽ / 800–3000 € в месяц — ориентир; чаще — готовы инвестировать в долгосрочные программы и наставничество.)</w:t>
        <w:br/>
        <w:t xml:space="preserve"> 5. Сфера деятельности</w:t>
        <w:br/>
        <w:t xml:space="preserve">— Профессионалы (HR, маркетинг, менеджмент), предпринимательницы, креативщики, психологи-практики, преподаватели. Часто возвращаются к работе после декрета или балансируют карьеру и материнство. </w:t>
        <w:br/>
        <w:t xml:space="preserve"> 6. Цель покупки товара / услуги</w:t>
        <w:br/>
        <w:t>— Системная работа: восстановить внутреннюю опору, переработать идентичность после родов, снизить хроническую усталость, глубинная личностная трансформация (менторство/психотерапевтическая работа).</w:t>
        <w:br/>
        <w:t xml:space="preserve">Научиться ощущать снова саму себя в декрете. Или после декрета </w:t>
        <w:br/>
        <w:t xml:space="preserve"> 7. Почему покупают / какие боли закрывают</w:t>
        <w:br/>
        <w:t>— Потеря смысла/себя, хроническая усталость, повторяющиеся паттерны в отношениях, невозможность восстановиться после родов, желание быть «мудрой и устойчивой» — купить инструмент для трансформации.</w:t>
        <w:br/>
        <w:t xml:space="preserve"> 8. Какие вопросы задают чаще всего</w:t>
        <w:br/>
        <w:t>— «В чем отличие вашей работы от терапии/коучинга?», «Сколько времени нужно, чтобы почувствовать результат?», «Можно ли заменить личную терапию вашей программой?», «Какие техники используете?», «Есть ли поддержка между сессиями?» «А если у меня не хватит времени?»</w:t>
        <w:br/>
        <w:t xml:space="preserve"> 9. Какие страхи и сомнения могут отталкивать</w:t>
        <w:br/>
        <w:t>— «Это слишком дорого/не даст результатов»; «Боюсь открываться»; «Не хочу эмоционально сорваться»; «Сомневаюсь в необходимости/эффективности онлайн-формата»; «Не уверена в профессионализме», «Не уверена что хватит времени»</w:t>
        <w:br/>
        <w:t xml:space="preserve"> 10. Факторы принятия решения</w:t>
        <w:br/>
        <w:t xml:space="preserve">— Глубина и структура программы, длительность и формат поддержки, кейсы/истории трансформаций, прозрачность методик (системный подход + нейро/телесная база), доверие к личности эксперта. Личный пример и опыт. </w:t>
        <w:br/>
        <w:t xml:space="preserve"> 11. Какой результат получит человек, если придёт в твой аккаунт/купит услугу</w:t>
        <w:br/>
        <w:t>— Восстановление внутренней опоры; системный план по работе с выгоранием/идентичностью; устойчивые практики регуляции; улучшение отношений; чувство «жизни, которая принадлежит мне».</w:t>
        <w:br/>
        <w:t xml:space="preserve"> 12. Глобальные потребности</w:t>
        <w:br/>
        <w:t>— Самореализация + безопасность, смысл, автономия, глубинное понимание себя, интеграция роли мамы и женщины.</w:t>
        <w:br/>
        <w:t xml:space="preserve">Как использовать информацию в соцсетях </w:t>
        <w:br/>
        <w:t>Формат: удлинённые посты в ленте/Telegram (600–1200 слов), Reels с глубокими инсайтами (45–90 с), еженедельные прямые эфиры/вебинары.</w:t>
        <w:br/>
        <w:t>Как развеять боли и страхи в роликах (конкретно)</w:t>
        <w:br/>
        <w:t>— кейсы трансформации (разборы — «до/после»), методика (что такое соматика, polyvagal, системный подход) простым языком.</w:t>
        <w:br/>
        <w:t>— В Reels/постах серия  «Что будет через 1 месяц/3 месяца» — конкретные метрики результата (спим лучше, реже срываюсь, ясность в решениях).</w:t>
        <w:br/>
        <w:t>— «бесплатный вводный разбор» или мини-сессию 30 мин по сниженной цене (низкий барьер).</w:t>
        <w:br/>
        <w:t>— отзывы с фокусом на результаты (конкретные изменения, не только эмоции)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