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ЦА:</w:t>
        <w:br/>
        <w:br/>
        <w:t>сегмент - UGC ( fashion, beauty )</w:t>
        <w:br/>
        <w:br/>
        <w:t>1. Что покупают?</w:t>
        <w:br/>
        <w:t>а) естественный, нативный контент, который выглядит как рекомендация, а не как реклама</w:t>
        <w:br/>
        <w:t>б) мой типаж, подачу, ощущение «своя девушка»</w:t>
        <w:br/>
        <w:t>в) креативный контент, свежий взгляд, идеи для рилс и визуала</w:t>
        <w:br/>
        <w:t>г) услуги смм специалиста, рилс продюссерство</w:t>
        <w:br/>
        <w:t xml:space="preserve">д) сотрудничества и коллаборации </w:t>
        <w:br/>
        <w:br/>
        <w:t>2. Кто покупает?</w:t>
        <w:br/>
        <w:t>а)  локальные офлайн/онлайн малые и средние бренды одежды ( основной сегмент), украшений (основной сегмент), косметики и аксессуаров (основной сегмент), а также в перспективе зообренды, тк планирую завести собаку:)</w:t>
        <w:br/>
        <w:t>б) мастера и салоны в сфере бьюти ( массажисты, косметологи, визажисты, стилисты, креативные агентства)</w:t>
        <w:br/>
        <w:t>в) креативный контент теоретически может запросить любой пользователь связанный хоть как либо с эстетикой ( рестораны, заведения, бренды, салоны и тд) - основной сегмент</w:t>
        <w:br/>
        <w:br/>
        <w:t>3. Почему покупают?</w:t>
        <w:br/>
        <w:t>а) хотят увеличить продажи, получить узнаваемость, лояльность моих подписчиков и тех, кому я попадаюсь в рекомендациях</w:t>
        <w:br/>
        <w:t>б) хотят воспользоваться моими услугами с целью гармоничного ребрендинга, изменить визуал бренда, разработать контент план, разработать индивидуальную концепцию контента и тд</w:t>
        <w:br/>
        <w:t>в) хотят освежить свой визуал, заинтересованы в новом видении их продукта</w:t>
        <w:br/>
        <w:t>г) для большее старшего поколения владельцев брендов может возникнуть потребность сместить прицел на более молодые поколения при моей помощи, поскольку я сама являюсь ЦА их бренда.</w:t>
        <w:br/>
        <w:t>д) заинтересованность в моем типаже внешности брендов одежды и аксессуаров</w:t>
        <w:br/>
        <w:t>е) хотят живой контент</w:t>
        <w:br/>
        <w:t>ж) увеличение охватов</w:t>
        <w:br/>
        <w:t>з) не умеют снимать трендовые рилс</w:t>
        <w:br/>
        <w:t>и) агентства дорого</w:t>
        <w:br/>
        <w:br/>
        <w:t>4. Когда покупают?</w:t>
        <w:br/>
        <w:t>а) на самых разных уровнях текущей активности и охватов бренда</w:t>
        <w:br/>
        <w:t>б) говоря об одежде и аксессурах, то скорее всего это начало каждого сезона, поскольку почти все бренды дропают новые коллекции в это время</w:t>
        <w:br/>
        <w:t>в) в периоды праздников</w:t>
        <w:br/>
        <w:t>г) начинающие бренды с малой активностью</w:t>
        <w:br/>
        <w:br/>
        <w:t>5. Где покупают?</w:t>
        <w:br/>
        <w:t>а) соцсети</w:t>
        <w:br/>
        <w:t xml:space="preserve">б) через знакомых </w:t>
        <w:br/>
        <w:br/>
        <w:br/>
        <w:t>ПОРТРЕТ СЕГМЕНТА</w:t>
        <w:br/>
        <w:br/>
        <w:t>1. Портрет моего зрителя:</w:t>
        <w:br/>
        <w:t>Пол: женский</w:t>
        <w:br/>
        <w:t>Возраст: 15-35лет</w:t>
        <w:br/>
        <w:t>Место проживания: Москва и другие крупные города РФ</w:t>
        <w:br/>
        <w:t>Доход: от 80тр</w:t>
        <w:br/>
        <w:t>Сфера деятельности: домохозяйки, креаторы, студенты и тд</w:t>
        <w:br/>
        <w:t xml:space="preserve">Цель подписки, просмотра контента: </w:t>
        <w:br/>
        <w:t>полезные лайфхаки, поиск мотивации и вдохновения.</w:t>
        <w:br/>
        <w:br/>
        <w:t>2. Портрет бренда (его представителя):</w:t>
        <w:br/>
        <w:br/>
        <w:t>Пол: женский</w:t>
        <w:br/>
        <w:t xml:space="preserve">Возраст: 23-40 в среднем </w:t>
        <w:br/>
        <w:t>Место проживания: Москва и другие крупные города РФ</w:t>
        <w:br/>
        <w:t>Сфера деятельности: мода, косметика, фитнесс услуги, салоны красоты, заведения досуга и отдыха ( например свечеварение, гончарные мастерские и тд)</w:t>
        <w:br/>
        <w:t>Цель покупки услуги:</w:t>
        <w:br/>
        <w:t>продвижение аккаунта, привлечение клиентов, продажи.</w:t>
        <w:br/>
        <w:br/>
        <w:t>3. Почему покупает? Какие боли проблемы закрывает продукт?</w:t>
        <w:br/>
        <w:br/>
        <w:t>– низкие охваты</w:t>
        <w:br/>
        <w:t>– визуал устарел или вовсе не выстроен</w:t>
        <w:br/>
        <w:t>– нет доверия и лояльности покупателей к бренду</w:t>
        <w:br/>
        <w:t>– нет системного контента</w:t>
        <w:br/>
        <w:t>– нет человека, который чувствует тренды</w:t>
        <w:br/>
        <w:t>– сложно достучаться до поколения 18–30</w:t>
        <w:br/>
        <w:br/>
        <w:t>4. Какие вопросы задают такие клиенты чаще всего?</w:t>
        <w:br/>
        <w:t xml:space="preserve">–  не знаю </w:t>
        <w:br/>
        <w:br/>
        <w:t>5. Какие страхи и сомнения могут отталкивать клиентов от покупки товара или услуги вашего клиента?</w:t>
        <w:br/>
        <w:t>– новичок</w:t>
        <w:br/>
        <w:t xml:space="preserve">– слишком молодая, не подхожу по возрасту ЦА бренда </w:t>
        <w:br/>
        <w:t>– вложиться и не получить результат</w:t>
        <w:br/>
        <w:t>– контент не подойдёт по стилю</w:t>
        <w:br/>
        <w:t>– аудитория не откликнется</w:t>
        <w:br/>
        <w:t>– UGC будет выглядеть непрофессионально</w:t>
        <w:br/>
        <w:t>– блогер не выполнит сроки</w:t>
        <w:br/>
        <w:br/>
        <w:t>6. Какие факторы принятия решения о покупке?</w:t>
        <w:br/>
        <w:br/>
        <w:t>– портфолио</w:t>
        <w:br/>
        <w:t>– совпадение по эстетике</w:t>
        <w:br/>
        <w:t>– кейсы</w:t>
        <w:br/>
        <w:t>– понимание бренда</w:t>
        <w:br/>
        <w:t>– прозрачные условия работы</w:t>
        <w:br/>
        <w:br/>
        <w:br/>
        <w:t>7. Какой результат человек получит, если придёт к вам?/Посмотрит ваш блог?</w:t>
        <w:br/>
        <w:br/>
        <w:t>– современный трендовый визуал</w:t>
        <w:br/>
        <w:t>– живой контент</w:t>
        <w:br/>
        <w:t>– повышение доверия к бренду</w:t>
        <w:br/>
        <w:t>– рост вовлечённости</w:t>
        <w:br/>
        <w:t>– возможность масштабироваться</w:t>
        <w:br/>
        <w:t>– увеличение охватов аккаунта, что тоже сказывается на доверии потребителя</w:t>
        <w:br/>
        <w:br/>
        <w:t>8. Глобальные потребности?</w:t>
        <w:br/>
        <w:t>Глобальная потребность бренда - увеличить видимость пользования их продуктом в целях продвижения, продажи, а также узнаваемости и лояльности аудитории.</w:t>
        <w:br/>
        <w:br/>
        <w:t>9. Как использовать информацию в соцсетях?</w:t>
        <w:br/>
        <w:br/>
        <w:t>В соцсетя важно показывать: процесс съёмки, результат до/после, отзывы, разборы брендов, тренды, примеры UGC, работу с разными форматами. Это будет закрывать страхи и усиливать доверие.</w:t>
        <w:br/>
        <w:br/>
        <w:t>10.</w:t>
        <w:br/>
        <w:t>Как вы можете развеять боли/страхи в роликах? Написать несколько идей для контента, которые помогут отработать страхи и возражения, рубрики которые вы можете использовать основываясь на анализе каждого портрета.</w:t>
        <w:br/>
        <w:t>Вопрос неприменим к специфике моего блога, ВЕСЬ мой контент является продающим для брендов. Постоянные рубрики это незамысловатые ролики под музыку в красивых образах и в красивых/модных местах, а также постоянные распаковки обзоры.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