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Это правда, лучше выберу сегмент :</w:t>
        <w:br/>
        <w:br/>
        <w:t xml:space="preserve">Женщины от 30 - 50 лет </w:t>
        <w:br/>
        <w:t xml:space="preserve">Только по Австралии </w:t>
        <w:br/>
        <w:t xml:space="preserve">С болью о своём развитии, своих силах, потери сил и энергии, нерешительности. Боль быть Удобной для всех, неопределенность какой талант продвигать, как быть в отношениях, как быть с детьми, и как исполнять свои желания . </w:t>
        <w:br/>
        <w:br/>
        <w:t xml:space="preserve">Почему могут не купить: </w:t>
        <w:br/>
        <w:t>Возможно акцент мой русский, возможно мало подписчиков, или непонятно что такое нумерология.  А возможно цены кусаются.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1⃣ экспертность в нумерологии</w:t>
        <w:br/>
        <w:t xml:space="preserve">Логотип с красным и синим цветом нарисованных рук, что передает символику под названием "sacred matri-x" , как из фильма "Матрица" с красной и синей таблеткой. Это символ моделей поведения , путей в жизни , и наши решения которые определяет ход наших событий в жизни. </w:t>
        <w:br/>
        <w:t xml:space="preserve">Миссия блога - самореализация человека и распознание своих сильных и слабых качеств, а так же выстраивание стратегий поведения в социуме и других сферах жизни. </w:t>
        <w:br/>
        <w:t xml:space="preserve">Рилсы на темы косаемые "раскрытия своего потенциала. </w:t>
        <w:br/>
        <w:t xml:space="preserve">2 . Хочется правельно оформить страницу чтобы была видна экспертность и качественные  рилсы которые будут приводить подписчиков и клиентов. На видео выглядеть как интервью или сидя в кресле транслировать интересные факты , приглашая людей взаимодействовать и запрашивать консультации. </w:t>
        <w:br/>
        <w:t xml:space="preserve">Юмор в рилсах для примеров поведения или каких либо качеств человека и ТД. </w:t>
        <w:br/>
        <w:t xml:space="preserve">Выкладывать видео контент с офлайн коучингом , демонстрируя экспертность свою. Больше наряжаться и выглядеть уверенно и "статно" в пользу возраста. </w:t>
        <w:br/>
        <w:t xml:space="preserve">Демонстрировать свои достижения и радость в хобби, путешествиях и счастливые события . </w:t>
        <w:br/>
        <w:t>Возможно, ещё чередовать постами с картинкой и интерактивными тестами прохождения , комментариями 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