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ЭТАП 1. ПРИВЛЕЧЕНИЕ ВНИМАНИЯ (Холодный трафик)</w:t>
        <w:br/>
        <w:br/>
        <w:t>Цель: Заставить человека остановиться и начать читать блог.</w:t>
        <w:br/>
        <w:br/>
        <w:t>Контент-стратегия:</w:t>
        <w:br/>
        <w:br/>
        <w:t>· «Живые» фото и видео: Собаки в красивой амуниции в повседневной жизни (лес, город, кафе). Не просто "фото товара", а именно lifestyle. Пример: «Грей с утра отказывался надевать новый дождевик, пока не увидел, что Хлоя уже стоит у дверей». Это вызывает улыбку и доверие.</w:t>
        <w:br/>
        <w:t>· Полезные Reels: "Как приучить щенка к шлейке", "5 ошибок при выборе размера", "Почему собака переворачивается, когда надеваете амуницию".</w:t>
        <w:br/>
        <w:t>· Вовлекающий контент: «А ваш питомец любит наряжаться?», «Собаки каких пород у вас живут? Отмечайте в комментариях».</w:t>
        <w:br/>
        <w:br/>
        <w:t>ЭТАП 2. ИНТЕРЕС И ФОРМИРОВАНИЕ ПОТРЕБНОСТИ (Теплый трафик)</w:t>
        <w:br/>
        <w:br/>
        <w:t>Цель: Подвести подписчика к мысли, что масс-маркет из зоомагазина — это прошлый век, а индивидуальный пошив решает кучу проблем.</w:t>
        <w:br/>
        <w:br/>
        <w:t>Контент-стратегия:</w:t>
        <w:br/>
        <w:br/>
        <w:t>· Экспертиза: Рассказываем, как неправильно подобранная шлейка вредит опорно-двигательному аппарату собаки (особенно актуально для такс, корги, щенков). Показываете вскрытие швов дешевых китайских ошейников.</w:t>
        <w:br/>
        <w:t>· Боль клиента: Обсуждаем проблемы, с которыми сталкиваются все владельцы:</w:t>
        <w:br/>
        <w:t xml:space="preserve">  · "Шлейка натирает подмышками" -&gt; ваше решение: выкраиваем индивидуально.</w:t>
        <w:br/>
        <w:t xml:space="preserve">  · "Собака выскальзывает из ошейника" -&gt; ваше решение: правильная анатомия.</w:t>
        <w:br/>
        <w:t xml:space="preserve">  · "Не могу найти яркий цвет/необычный дизайн" -&gt; ваше решение: любой каприз.</w:t>
        <w:br/>
        <w:t>· Демонстрация процесса (Бэкстейдж): Как снимаются мерки, как подбирается фурнитура, как шьется изделие. Это повышает ценность ручного труда в глазах клиента.</w:t>
        <w:br/>
        <w:br/>
        <w:t>ЭТАП 3. ЖЕЛАНИЕ И ДОВЕРИЕ (Очень теплый трафик)</w:t>
        <w:br/>
        <w:br/>
        <w:t>Цель: Убрать возражения и доказать, что у вас качественно, надежно и красиво.</w:t>
        <w:br/>
        <w:br/>
        <w:t>Контент-стратегия:</w:t>
        <w:br/>
        <w:br/>
        <w:t>· Клиентский контент (UGC): Активно просите довольных покупателей присылать фото и видео их собак в вашей амуниции. Снимайте реакции. Это лучше любой рекламы.</w:t>
        <w:br/>
        <w:t>· Кейсы "До/После": Была у собаки потертость от дешевой шлейки, сшили идеальную по меркам — проблема ушла.</w:t>
        <w:br/>
        <w:t>· Раздел "Наши материалы": Покажите тактильность. Сделайте видео, где вы мнете стропу, показываете, как бегунок бегает, демонстрируете светоотражатели. Люди покупают глазами и руками.</w:t>
        <w:br/>
        <w:t>· Истории (сторис): Максимальная открытость. Процесс упаковки заказа, поход на почту, маленький подарок внутри коробки. Это создает вау-эффект.</w:t>
        <w:br/>
        <w:br/>
        <w:t>ЭТАП 4. ДЕЙСТВИЕ (Покупка)</w:t>
        <w:br/>
        <w:br/>
        <w:t>Цель: Сделать процесс заказа максимально простым и понятным.</w:t>
        <w:br/>
        <w:br/>
        <w:t>Механика:</w:t>
        <w:br/>
        <w:br/>
        <w:t>1. Четкий призыв: «Хотите такую же удобную шлейку для своего любимца? Переходите по ссылке, чтобы ознакомиться с каталогом и условиями».</w:t>
        <w:br/>
        <w:t>2. Акция/Лид-магнит: "Первые 3 мерки в этом месяце — бесплатно (или со скидкой на пошив)". Или "При заказе комплекта (шлейка+поводок) — именная бирка в подарок".</w:t>
        <w:br/>
        <w:t>3. Упрощение коммуникации: Если пошив сложный, сделайте анкету (Google Form или Typeform), которую клиент заполняет сразу. Вопросы там: порода, вес, обхват груди/шеи, пожелания по цвету. Это экономит время на переписку.</w:t>
        <w:br/>
        <w:t>4. Бронь: Если у вас очередь (а при качественном пошиве она должна быть), сделайте предоплату за материалы, чтобы зафиксировать место.</w:t>
        <w:br/>
        <w:br/>
        <w:t>---</w:t>
        <w:br/>
        <w:br/>
        <w:t>Важные нюансы для успеха:</w:t>
        <w:br/>
        <w:br/>
        <w:t>1. Сегментация аудитории. Условно, у вас будет два типа клиентов:</w:t>
        <w:br/>
        <w:t xml:space="preserve">   · Практичные: Им нужна анатомия, безопасность, качество (для активных собак).</w:t>
        <w:br/>
        <w:t xml:space="preserve">   · Эстеты: Им нужна красота, мода, стиль, чтобы выделяться (для маленьких или декоративных пород).</w:t>
        <w:br/>
        <w:t xml:space="preserve">     Подстраивайте посты то под одну, то под другую группу.</w:t>
        <w:br/>
        <w:t>2. Триггер "Как у Грея и Хлои". Ваши собаки (Грей и Хлоя) должны стать брендом. Клиент должен говорить: "Сделайте нам шлейку, как у того рыжего корги из блога".</w:t>
        <w:br/>
        <w:t>3. Работа с негативом. При пошиве на заказ всегда есть риск ошибки. Ваша открытость в блоге (семья) сыграет вам на руку. Если что-то пошло не так, публично признайте ошибку и покажите, как вы ее исправили (перешили за свой счет). Это повысит лояльность в 10 раз.</w:t>
        <w:br/>
        <w:t>4. Доставка как часть сервиса. Красивая упаковка, открытка с рукописным "Спасибо" от "семьи", маленький пакетик лакомств внутри. Это то, о чем будут писать посты.</w:t>
        <w:br/>
        <w:br/>
        <w:t>Итог: Вы продаете не стропу и карабины.</w:t>
        <w:br/>
        <w:t>Вы продаете безопасность, комфорт и стиль любимого члена семьи, подкрепленные душой и опытом такой же собачьей семьи, как и у ваших клиентов.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