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F7D1C" w14:textId="77777777" w:rsidR="00A405B2" w:rsidRPr="00644628" w:rsidRDefault="00F17B64" w:rsidP="00F17B64">
      <w:pPr>
        <w:spacing w:line="276" w:lineRule="auto"/>
        <w:ind w:firstLine="708"/>
        <w:jc w:val="both"/>
        <w:rPr>
          <w:rFonts w:ascii="Liberation Serif" w:hAnsi="Liberation Serif" w:cs="Times New Roman"/>
        </w:rPr>
      </w:pPr>
      <w:bookmarkStart w:id="0" w:name="_GoBack"/>
      <w:r w:rsidRPr="00644628">
        <w:rPr>
          <w:rFonts w:ascii="Liberation Serif" w:hAnsi="Liberation Serif" w:cs="Times New Roman"/>
        </w:rPr>
        <w:t>18+</w:t>
      </w:r>
    </w:p>
    <w:p w14:paraId="39BF63A1" w14:textId="77777777" w:rsidR="00F17B64" w:rsidRPr="00644628" w:rsidRDefault="00F17B64" w:rsidP="00F17B64">
      <w:pPr>
        <w:spacing w:line="276" w:lineRule="auto"/>
        <w:ind w:firstLine="708"/>
        <w:jc w:val="both"/>
        <w:rPr>
          <w:rFonts w:ascii="Liberation Serif" w:hAnsi="Liberation Serif" w:cs="Times New Roman"/>
        </w:rPr>
      </w:pPr>
    </w:p>
    <w:p w14:paraId="7E5DE3C3" w14:textId="61ADD916" w:rsidR="00A405B2" w:rsidRPr="00644628" w:rsidRDefault="00A405B2" w:rsidP="00F17B64">
      <w:pPr>
        <w:spacing w:line="276" w:lineRule="auto"/>
        <w:ind w:firstLine="708"/>
        <w:jc w:val="both"/>
        <w:rPr>
          <w:rFonts w:ascii="Liberation Serif" w:hAnsi="Liberation Serif" w:cs="Times New Roman"/>
        </w:rPr>
      </w:pPr>
      <w:r w:rsidRPr="00644628">
        <w:rPr>
          <w:rFonts w:ascii="Liberation Serif" w:hAnsi="Liberation Serif" w:cs="Times New Roman"/>
        </w:rPr>
        <w:t xml:space="preserve">Этот номер посвящается нашему коллеге и другу Рубену </w:t>
      </w:r>
      <w:proofErr w:type="spellStart"/>
      <w:r w:rsidRPr="00644628">
        <w:rPr>
          <w:rFonts w:ascii="Liberation Serif" w:hAnsi="Liberation Serif" w:cs="Times New Roman"/>
        </w:rPr>
        <w:t>Грантовичу</w:t>
      </w:r>
      <w:proofErr w:type="spellEnd"/>
      <w:r w:rsidRPr="00644628">
        <w:rPr>
          <w:rFonts w:ascii="Liberation Serif" w:hAnsi="Liberation Serif" w:cs="Times New Roman"/>
        </w:rPr>
        <w:t xml:space="preserve"> Апресяну, в</w:t>
      </w:r>
      <w:r w:rsidR="00F17B64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>декабре 2022</w:t>
      </w:r>
      <w:r w:rsidR="00F17B64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 xml:space="preserve">г. признанному Министерством юстиции иностранным агентом. Очевидно, что претензии к Рубену </w:t>
      </w:r>
      <w:proofErr w:type="spellStart"/>
      <w:r w:rsidRPr="00644628">
        <w:rPr>
          <w:rFonts w:ascii="Liberation Serif" w:hAnsi="Liberation Serif" w:cs="Times New Roman"/>
        </w:rPr>
        <w:t>Грантовичу</w:t>
      </w:r>
      <w:proofErr w:type="spellEnd"/>
      <w:r w:rsidRPr="00644628">
        <w:rPr>
          <w:rFonts w:ascii="Liberation Serif" w:hAnsi="Liberation Serif" w:cs="Times New Roman"/>
        </w:rPr>
        <w:t xml:space="preserve">, прямо и непосредственно связанному с </w:t>
      </w:r>
      <w:r w:rsidRPr="00644628">
        <w:rPr>
          <w:rFonts w:ascii="Liberation Serif" w:hAnsi="Liberation Serif" w:cs="Times New Roman"/>
          <w:i/>
        </w:rPr>
        <w:t>делом</w:t>
      </w:r>
      <w:r w:rsidRPr="00644628">
        <w:rPr>
          <w:rFonts w:ascii="Liberation Serif" w:hAnsi="Liberation Serif" w:cs="Times New Roman"/>
        </w:rPr>
        <w:t xml:space="preserve"> философии, соотносятся с развязанной в </w:t>
      </w:r>
      <w:r w:rsidR="00446D52" w:rsidRPr="00644628">
        <w:rPr>
          <w:rFonts w:ascii="Liberation Serif" w:hAnsi="Liberation Serif" w:cs="Times New Roman"/>
        </w:rPr>
        <w:t>20</w:t>
      </w:r>
      <w:r w:rsidRPr="00644628">
        <w:rPr>
          <w:rFonts w:ascii="Liberation Serif" w:hAnsi="Liberation Serif" w:cs="Times New Roman"/>
        </w:rPr>
        <w:t>21</w:t>
      </w:r>
      <w:r w:rsidR="00F17B64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 xml:space="preserve">г. кампанией против Института философии РАН </w:t>
      </w:r>
      <w:r w:rsidR="00FF6421" w:rsidRPr="00644628">
        <w:rPr>
          <w:rFonts w:ascii="Liberation Serif" w:hAnsi="Liberation Serif" w:cs="Times New Roman"/>
        </w:rPr>
        <w:t xml:space="preserve">некоторыми </w:t>
      </w:r>
      <w:r w:rsidRPr="00644628">
        <w:rPr>
          <w:rFonts w:ascii="Liberation Serif" w:hAnsi="Liberation Serif" w:cs="Times New Roman"/>
        </w:rPr>
        <w:t>российским</w:t>
      </w:r>
      <w:r w:rsidR="00FF6421" w:rsidRPr="00644628">
        <w:rPr>
          <w:rFonts w:ascii="Liberation Serif" w:hAnsi="Liberation Serif" w:cs="Times New Roman"/>
        </w:rPr>
        <w:t>и</w:t>
      </w:r>
      <w:r w:rsidRPr="00644628">
        <w:rPr>
          <w:rFonts w:ascii="Liberation Serif" w:hAnsi="Liberation Serif" w:cs="Times New Roman"/>
        </w:rPr>
        <w:t xml:space="preserve"> информационным</w:t>
      </w:r>
      <w:r w:rsidR="00FF6421" w:rsidRPr="00644628">
        <w:rPr>
          <w:rFonts w:ascii="Liberation Serif" w:hAnsi="Liberation Serif" w:cs="Times New Roman"/>
        </w:rPr>
        <w:t xml:space="preserve">и агентствами, </w:t>
      </w:r>
      <w:r w:rsidRPr="00644628">
        <w:rPr>
          <w:rFonts w:ascii="Liberation Serif" w:hAnsi="Liberation Serif" w:cs="Times New Roman"/>
        </w:rPr>
        <w:t xml:space="preserve">считающими себя к тому же специалистами по кочевьям тайных замыслов философов, публикующими вместо философского анализа философские </w:t>
      </w:r>
      <w:proofErr w:type="gramStart"/>
      <w:r w:rsidRPr="00644628">
        <w:rPr>
          <w:rFonts w:ascii="Liberation Serif" w:hAnsi="Liberation Serif" w:cs="Times New Roman"/>
        </w:rPr>
        <w:t>домыслы</w:t>
      </w:r>
      <w:proofErr w:type="gramEnd"/>
      <w:r w:rsidRPr="00644628">
        <w:rPr>
          <w:rFonts w:ascii="Liberation Serif" w:hAnsi="Liberation Serif" w:cs="Times New Roman"/>
        </w:rPr>
        <w:t>, увенчивающиеся запугивающим вопросом</w:t>
      </w:r>
      <w:r w:rsidR="00F17B64" w:rsidRPr="00644628">
        <w:rPr>
          <w:rFonts w:ascii="Liberation Serif" w:hAnsi="Liberation Serif" w:cs="Times New Roman"/>
        </w:rPr>
        <w:t>:</w:t>
      </w:r>
      <w:r w:rsidRPr="00644628">
        <w:rPr>
          <w:rFonts w:ascii="Liberation Serif" w:hAnsi="Liberation Serif" w:cs="Times New Roman"/>
        </w:rPr>
        <w:t xml:space="preserve"> «</w:t>
      </w:r>
      <w:r w:rsidR="00F17B64" w:rsidRPr="00644628">
        <w:rPr>
          <w:rFonts w:ascii="Liberation Serif" w:hAnsi="Liberation Serif" w:cs="Times New Roman"/>
        </w:rPr>
        <w:t>А </w:t>
      </w:r>
      <w:r w:rsidRPr="00644628">
        <w:rPr>
          <w:rFonts w:ascii="Liberation Serif" w:hAnsi="Liberation Serif" w:cs="Times New Roman"/>
        </w:rPr>
        <w:t>нужны ли России такие философы</w:t>
      </w:r>
      <w:r w:rsidR="00F17B64" w:rsidRPr="00644628">
        <w:rPr>
          <w:rFonts w:ascii="Liberation Serif" w:hAnsi="Liberation Serif" w:cs="Times New Roman"/>
        </w:rPr>
        <w:t>?</w:t>
      </w:r>
      <w:r w:rsidRPr="00644628">
        <w:rPr>
          <w:rFonts w:ascii="Liberation Serif" w:hAnsi="Liberation Serif" w:cs="Times New Roman"/>
        </w:rPr>
        <w:t>» Вопрос, конечно, риторический (они уверены, что не нужны</w:t>
      </w:r>
      <w:r w:rsidR="00FF6421" w:rsidRPr="00644628">
        <w:rPr>
          <w:rFonts w:ascii="Liberation Serif" w:hAnsi="Liberation Serif" w:cs="Times New Roman"/>
        </w:rPr>
        <w:t>)</w:t>
      </w:r>
      <w:r w:rsidRPr="00644628">
        <w:rPr>
          <w:rFonts w:ascii="Liberation Serif" w:hAnsi="Liberation Serif" w:cs="Times New Roman"/>
        </w:rPr>
        <w:t xml:space="preserve">, вот только за всю Россию не стоило бы расписываться, квантор всеобщности здесь неуместен. </w:t>
      </w:r>
      <w:proofErr w:type="gramStart"/>
      <w:r w:rsidRPr="00644628">
        <w:rPr>
          <w:rFonts w:ascii="Liberation Serif" w:hAnsi="Liberation Serif" w:cs="Times New Roman"/>
        </w:rPr>
        <w:t>На деле это заявление о том, что есть некая инстанция, которая знает, что такое философия (хотя споры об этом ведутся без малого три тысячелетия), и эта инстанция грозит возможными карами со стороны государства, рупором которого в данном случае является тот корреспондент, который задает такие вопросы, т.</w:t>
      </w:r>
      <w:r w:rsidR="00FF3A31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>е. явно превышающий свои полномочия.</w:t>
      </w:r>
      <w:proofErr w:type="gramEnd"/>
      <w:r w:rsidRPr="00644628">
        <w:rPr>
          <w:rFonts w:ascii="Liberation Serif" w:hAnsi="Liberation Serif" w:cs="Times New Roman"/>
        </w:rPr>
        <w:t xml:space="preserve"> Обнадеживающее выражение</w:t>
      </w:r>
      <w:r w:rsidR="00FF6421" w:rsidRPr="00644628">
        <w:rPr>
          <w:rFonts w:ascii="Liberation Serif" w:hAnsi="Liberation Serif" w:cs="Times New Roman"/>
        </w:rPr>
        <w:t xml:space="preserve"> в одной из статей</w:t>
      </w:r>
      <w:r w:rsidRPr="00644628">
        <w:rPr>
          <w:rFonts w:ascii="Liberation Serif" w:hAnsi="Liberation Serif" w:cs="Times New Roman"/>
        </w:rPr>
        <w:t xml:space="preserve"> «Пора вернуться к началам!» на деле означает призыв обратиться не к началам, где ничего не известно, где усилие мысли сродни работе археолога и где рождается та самая дерзость мысли («осмелься думать</w:t>
      </w:r>
      <w:r w:rsidR="00D8508A" w:rsidRPr="00644628">
        <w:rPr>
          <w:rFonts w:ascii="Liberation Serif" w:hAnsi="Liberation Serif" w:cs="Times New Roman"/>
        </w:rPr>
        <w:t>!</w:t>
      </w:r>
      <w:r w:rsidRPr="00644628">
        <w:rPr>
          <w:rFonts w:ascii="Liberation Serif" w:hAnsi="Liberation Serif" w:cs="Times New Roman"/>
        </w:rPr>
        <w:t>»), к</w:t>
      </w:r>
      <w:r w:rsidR="009B7E66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>которой призывал трусливых мыслителей И.</w:t>
      </w:r>
      <w:r w:rsidR="00FF3A31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>Кант, а</w:t>
      </w:r>
      <w:r w:rsidR="00FF3A31" w:rsidRPr="00644628">
        <w:rPr>
          <w:rFonts w:ascii="Liberation Serif" w:hAnsi="Liberation Serif" w:cs="Times New Roman"/>
        </w:rPr>
        <w:t> </w:t>
      </w:r>
      <w:r w:rsidRPr="00644628">
        <w:rPr>
          <w:rFonts w:ascii="Liberation Serif" w:hAnsi="Liberation Serif" w:cs="Times New Roman"/>
        </w:rPr>
        <w:t xml:space="preserve">к </w:t>
      </w:r>
      <w:r w:rsidR="00F86412" w:rsidRPr="00644628">
        <w:rPr>
          <w:rFonts w:ascii="Liberation Serif" w:hAnsi="Liberation Serif" w:cs="Times New Roman"/>
        </w:rPr>
        <w:t>предустановленной догматике.</w:t>
      </w:r>
    </w:p>
    <w:p w14:paraId="72F7AC98" w14:textId="650ADA34" w:rsidR="00F17B64" w:rsidRPr="00644628" w:rsidRDefault="00A405B2" w:rsidP="00F17B64">
      <w:pPr>
        <w:spacing w:line="276" w:lineRule="auto"/>
        <w:ind w:firstLine="708"/>
        <w:jc w:val="both"/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</w:pPr>
      <w:r w:rsidRPr="00644628">
        <w:rPr>
          <w:rFonts w:ascii="Liberation Serif" w:hAnsi="Liberation Serif" w:cs="Times New Roman"/>
        </w:rPr>
        <w:t xml:space="preserve">Изложение тезисов «этих философов» произвольно и подчинено злободневным политическим и идеологическим запросам, 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наполняясь не забытым репрессивным запахом </w:t>
      </w:r>
      <w:r w:rsidR="00FF3A3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т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ридцатых годов ХХ</w:t>
      </w:r>
      <w:r w:rsidR="00FF3A3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 </w:t>
      </w:r>
      <w:proofErr w:type="gram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в</w:t>
      </w:r>
      <w:proofErr w:type="gramEnd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. </w:t>
      </w:r>
      <w:proofErr w:type="gram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Для</w:t>
      </w:r>
      <w:proofErr w:type="gramEnd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«этих философов» заготовлен синоним «как бы философы». Тем самым корреспонденты </w:t>
      </w:r>
      <w:r w:rsidR="00FF642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развязывающих травлю Института философии РАН изданий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провозглашают себя экспертами </w:t>
      </w:r>
      <w:proofErr w:type="spell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ВАКа</w:t>
      </w:r>
      <w:proofErr w:type="spellEnd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, который присваивает </w:t>
      </w:r>
      <w:proofErr w:type="spell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ученые</w:t>
      </w:r>
      <w:proofErr w:type="spellEnd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степени и звания, вместе с тем наплевательски относясь к </w:t>
      </w:r>
      <w:r w:rsidR="00FF642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э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тому самому </w:t>
      </w:r>
      <w:proofErr w:type="spell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ВАКу</w:t>
      </w:r>
      <w:proofErr w:type="spellEnd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, который присвоил «этим философам» степени и звания.</w:t>
      </w:r>
      <w:r w:rsidRPr="00644628">
        <w:rPr>
          <w:rFonts w:ascii="Liberation Serif" w:hAnsi="Liberation Serif" w:cs="Times New Roman"/>
        </w:rPr>
        <w:t xml:space="preserve"> </w:t>
      </w:r>
      <w:proofErr w:type="gramStart"/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На подобные выпады не стоило бы отвечать, если бы </w:t>
      </w:r>
      <w:r w:rsidR="00D8508A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их 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авторы не пользовались бы (почему-то?) авторитетом у власт</w:t>
      </w:r>
      <w:r w:rsidR="009B7E66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ь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предержащих, которые</w:t>
      </w:r>
      <w:r w:rsidR="00FF3A3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 —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как под копирку</w:t>
      </w:r>
      <w:r w:rsidR="00FF3A31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 —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используют уже властные репрессивные методы против сотрудник</w:t>
      </w:r>
      <w:r w:rsidR="00F86412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ов</w:t>
      </w:r>
      <w:r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Института философии РАН</w:t>
      </w:r>
      <w:r w:rsidR="00F86412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, обвиняя их в том, что они «все делали по западным методичкам, получали оттуда все вводные, а также финансовую и организационную</w:t>
      </w:r>
      <w:r w:rsidR="00D8508A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</w:t>
      </w:r>
      <w:r w:rsidR="00F86412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>поддержку».</w:t>
      </w:r>
      <w:proofErr w:type="gramEnd"/>
      <w:r w:rsidR="00F86412" w:rsidRPr="00644628">
        <w:rPr>
          <w:rFonts w:ascii="Liberation Serif" w:eastAsia="Times New Roman" w:hAnsi="Liberation Serif" w:cs="Times New Roman"/>
          <w:color w:val="222222"/>
          <w:shd w:val="clear" w:color="auto" w:fill="FFFFFF"/>
          <w:lang w:eastAsia="ru-RU"/>
        </w:rPr>
        <w:t xml:space="preserve"> </w:t>
      </w:r>
      <w:r w:rsidR="00D8508A" w:rsidRPr="00644628">
        <w:rPr>
          <w:rFonts w:ascii="Liberation Serif" w:eastAsia="Times New Roman" w:hAnsi="Liberation Serif" w:cs="Times New Roman"/>
          <w:color w:val="333333"/>
          <w:spacing w:val="-5"/>
          <w:lang w:eastAsia="ru-RU"/>
        </w:rPr>
        <w:t xml:space="preserve">Эта заведомо ложная информация, политически и идеологически ангажированная, но преподнесенная как бы в защиту некой «правильной» философии, к последней, однако, никакого отношения не имеет: </w:t>
      </w:r>
      <w:r w:rsidR="00262CEA" w:rsidRPr="00644628">
        <w:rPr>
          <w:rFonts w:ascii="Liberation Serif" w:eastAsia="Times New Roman" w:hAnsi="Liberation Serif" w:cs="Times New Roman"/>
          <w:color w:val="333333"/>
          <w:spacing w:val="-5"/>
          <w:lang w:eastAsia="ru-RU"/>
        </w:rPr>
        <w:t xml:space="preserve">ее </w:t>
      </w:r>
      <w:proofErr w:type="gramStart"/>
      <w:r w:rsidR="00D8508A" w:rsidRPr="00644628">
        <w:rPr>
          <w:rFonts w:ascii="Liberation Serif" w:eastAsia="Times New Roman" w:hAnsi="Liberation Serif" w:cs="Times New Roman"/>
          <w:color w:val="333333"/>
          <w:spacing w:val="-5"/>
          <w:lang w:eastAsia="ru-RU"/>
        </w:rPr>
        <w:t>авторы</w:t>
      </w:r>
      <w:proofErr w:type="gramEnd"/>
      <w:r w:rsidR="00262CEA" w:rsidRPr="00644628">
        <w:rPr>
          <w:rFonts w:ascii="Liberation Serif" w:eastAsia="Times New Roman" w:hAnsi="Liberation Serif" w:cs="Times New Roman"/>
          <w:color w:val="333333"/>
          <w:spacing w:val="-5"/>
          <w:lang w:eastAsia="ru-RU"/>
        </w:rPr>
        <w:t xml:space="preserve"> очевидн</w:t>
      </w:r>
      <w:r w:rsidR="00D8508A" w:rsidRPr="00644628">
        <w:rPr>
          <w:rFonts w:ascii="Liberation Serif" w:eastAsia="Times New Roman" w:hAnsi="Liberation Serif" w:cs="Times New Roman"/>
          <w:color w:val="333333"/>
          <w:spacing w:val="-5"/>
          <w:lang w:eastAsia="ru-RU"/>
        </w:rPr>
        <w:t>о не задумывались о том, что такое мыслить.</w:t>
      </w:r>
    </w:p>
    <w:p w14:paraId="1754861A" w14:textId="77777777" w:rsidR="00D06FF8" w:rsidRPr="00644628" w:rsidRDefault="009B7E66" w:rsidP="00D06FF8">
      <w:pPr>
        <w:spacing w:line="276" w:lineRule="auto"/>
        <w:ind w:firstLine="708"/>
        <w:jc w:val="both"/>
        <w:rPr>
          <w:rFonts w:ascii="Liberation Serif" w:hAnsi="Liberation Serif"/>
          <w:color w:val="222222"/>
        </w:rPr>
      </w:pPr>
      <w:r w:rsidRPr="00644628">
        <w:rPr>
          <w:rFonts w:ascii="Liberation Serif" w:hAnsi="Liberation Serif"/>
        </w:rPr>
        <w:t>Т</w:t>
      </w:r>
      <w:r w:rsidR="00A405B2" w:rsidRPr="00644628">
        <w:rPr>
          <w:rFonts w:ascii="Liberation Serif" w:hAnsi="Liberation Serif"/>
        </w:rPr>
        <w:t xml:space="preserve">о, что мысль связана не </w:t>
      </w:r>
      <w:r w:rsidRPr="00644628">
        <w:rPr>
          <w:rFonts w:ascii="Liberation Serif" w:hAnsi="Liberation Serif"/>
        </w:rPr>
        <w:t xml:space="preserve">с </w:t>
      </w:r>
      <w:r w:rsidR="00A405B2" w:rsidRPr="00644628">
        <w:rPr>
          <w:rFonts w:ascii="Liberation Serif" w:hAnsi="Liberation Serif"/>
        </w:rPr>
        <w:t xml:space="preserve">предчувствием и ожиданием кары, а </w:t>
      </w:r>
      <w:r w:rsidRPr="00644628">
        <w:rPr>
          <w:rFonts w:ascii="Liberation Serif" w:hAnsi="Liberation Serif"/>
        </w:rPr>
        <w:t xml:space="preserve">с </w:t>
      </w:r>
      <w:r w:rsidR="00A405B2" w:rsidRPr="00644628">
        <w:rPr>
          <w:rFonts w:ascii="Liberation Serif" w:hAnsi="Liberation Serif"/>
        </w:rPr>
        <w:t>радостью, иногда с</w:t>
      </w:r>
      <w:r w:rsidR="00FF3A31" w:rsidRPr="00644628">
        <w:rPr>
          <w:rFonts w:ascii="Liberation Serif" w:hAnsi="Liberation Serif"/>
        </w:rPr>
        <w:t> </w:t>
      </w:r>
      <w:r w:rsidR="00A405B2" w:rsidRPr="00644628">
        <w:rPr>
          <w:rFonts w:ascii="Liberation Serif" w:hAnsi="Liberation Serif"/>
        </w:rPr>
        <w:t>единственной радостью человек</w:t>
      </w:r>
      <w:r w:rsidR="00446D52" w:rsidRPr="00644628">
        <w:rPr>
          <w:rFonts w:ascii="Liberation Serif" w:hAnsi="Liberation Serif"/>
        </w:rPr>
        <w:t>а</w:t>
      </w:r>
      <w:r w:rsidR="00A405B2" w:rsidRPr="00644628">
        <w:rPr>
          <w:rFonts w:ascii="Liberation Serif" w:hAnsi="Liberation Serif"/>
        </w:rPr>
        <w:t xml:space="preserve"> (см. «Беседы о мышлении» М.</w:t>
      </w:r>
      <w:r w:rsidR="00FF3A31" w:rsidRPr="00644628">
        <w:rPr>
          <w:rFonts w:ascii="Liberation Serif" w:hAnsi="Liberation Serif"/>
        </w:rPr>
        <w:t> </w:t>
      </w:r>
      <w:r w:rsidR="00A405B2" w:rsidRPr="00644628">
        <w:rPr>
          <w:rFonts w:ascii="Liberation Serif" w:hAnsi="Liberation Serif"/>
        </w:rPr>
        <w:t>К.</w:t>
      </w:r>
      <w:r w:rsidR="00FF3A31" w:rsidRPr="00644628">
        <w:rPr>
          <w:rFonts w:ascii="Liberation Serif" w:hAnsi="Liberation Serif"/>
        </w:rPr>
        <w:t> </w:t>
      </w:r>
      <w:proofErr w:type="spellStart"/>
      <w:r w:rsidR="00A405B2" w:rsidRPr="00644628">
        <w:rPr>
          <w:rFonts w:ascii="Liberation Serif" w:hAnsi="Liberation Serif"/>
        </w:rPr>
        <w:t>Мамардашвили</w:t>
      </w:r>
      <w:proofErr w:type="spellEnd"/>
      <w:r w:rsidR="00A405B2" w:rsidRPr="00644628">
        <w:rPr>
          <w:rFonts w:ascii="Liberation Serif" w:hAnsi="Liberation Serif"/>
        </w:rPr>
        <w:t xml:space="preserve">), этим корреспондентам в голову не приходит. Публицистическое ехидство и готовность «ямбом </w:t>
      </w:r>
      <w:proofErr w:type="spellStart"/>
      <w:r w:rsidR="00A405B2" w:rsidRPr="00644628">
        <w:rPr>
          <w:rFonts w:ascii="Liberation Serif" w:hAnsi="Liberation Serif"/>
        </w:rPr>
        <w:t>подсюсюкнуть</w:t>
      </w:r>
      <w:proofErr w:type="spellEnd"/>
      <w:r w:rsidR="00A405B2" w:rsidRPr="00644628">
        <w:rPr>
          <w:rFonts w:ascii="Liberation Serif" w:hAnsi="Liberation Serif"/>
        </w:rPr>
        <w:t xml:space="preserve">, чтоб только быть угодным» тому, для кого хочешь «весть служебную нуду», здесь не к месту: ибо даже «беду в мысли… можно воспринять на какой-то звенящей, пронзительной, как ни странно, радостной ноте». </w:t>
      </w:r>
      <w:proofErr w:type="gramStart"/>
      <w:r w:rsidR="00A405B2" w:rsidRPr="00644628">
        <w:rPr>
          <w:rFonts w:ascii="Liberation Serif" w:hAnsi="Liberation Serif"/>
        </w:rPr>
        <w:t xml:space="preserve">Мы восприняли эту эстафету радости от </w:t>
      </w:r>
      <w:proofErr w:type="spellStart"/>
      <w:r w:rsidR="00A405B2" w:rsidRPr="00644628">
        <w:rPr>
          <w:rFonts w:ascii="Liberation Serif" w:hAnsi="Liberation Serif"/>
        </w:rPr>
        <w:t>Мамардашвили</w:t>
      </w:r>
      <w:proofErr w:type="spellEnd"/>
      <w:r w:rsidR="00A405B2" w:rsidRPr="00644628">
        <w:rPr>
          <w:rFonts w:ascii="Liberation Serif" w:hAnsi="Liberation Serif"/>
        </w:rPr>
        <w:t xml:space="preserve">, называющего радостью само состояние мышления, «сознание своего сознания», и решили дать свой анализ творчества Рубена </w:t>
      </w:r>
      <w:proofErr w:type="spellStart"/>
      <w:r w:rsidR="00A405B2" w:rsidRPr="00644628">
        <w:rPr>
          <w:rFonts w:ascii="Liberation Serif" w:hAnsi="Liberation Serif"/>
        </w:rPr>
        <w:t>Грантовича</w:t>
      </w:r>
      <w:proofErr w:type="spellEnd"/>
      <w:r w:rsidR="00A405B2" w:rsidRPr="00644628">
        <w:rPr>
          <w:rFonts w:ascii="Liberation Serif" w:hAnsi="Liberation Serif"/>
        </w:rPr>
        <w:t xml:space="preserve"> Апресяна, который и</w:t>
      </w:r>
      <w:r w:rsidRPr="00644628">
        <w:rPr>
          <w:rFonts w:ascii="Liberation Serif" w:hAnsi="Liberation Serif"/>
        </w:rPr>
        <w:t> </w:t>
      </w:r>
      <w:r w:rsidR="00A405B2" w:rsidRPr="00644628">
        <w:rPr>
          <w:rFonts w:ascii="Liberation Serif" w:hAnsi="Liberation Serif"/>
        </w:rPr>
        <w:t xml:space="preserve">предлагаем читателям, помня о том, что </w:t>
      </w:r>
      <w:r w:rsidR="00A405B2" w:rsidRPr="00644628">
        <w:rPr>
          <w:rFonts w:ascii="Liberation Serif" w:hAnsi="Liberation Serif"/>
          <w:color w:val="222222"/>
        </w:rPr>
        <w:t>руководитель ФПБК сч</w:t>
      </w:r>
      <w:r w:rsidR="00FF6421" w:rsidRPr="00644628">
        <w:rPr>
          <w:rFonts w:ascii="Liberation Serif" w:hAnsi="Liberation Serif"/>
          <w:color w:val="222222"/>
        </w:rPr>
        <w:t>ел</w:t>
      </w:r>
      <w:r w:rsidR="00A405B2" w:rsidRPr="00644628">
        <w:rPr>
          <w:rFonts w:ascii="Liberation Serif" w:hAnsi="Liberation Serif"/>
          <w:color w:val="222222"/>
        </w:rPr>
        <w:t xml:space="preserve"> возможным назвать решение признать иностранным агентом Рубена Апресяна </w:t>
      </w:r>
      <w:r w:rsidR="00A405B2" w:rsidRPr="00644628">
        <w:rPr>
          <w:rFonts w:ascii="Liberation Serif" w:hAnsi="Liberation Serif"/>
          <w:i/>
          <w:color w:val="222222"/>
        </w:rPr>
        <w:t>стратегическим</w:t>
      </w:r>
      <w:r w:rsidR="00FF3A31" w:rsidRPr="00644628">
        <w:rPr>
          <w:rFonts w:ascii="Liberation Serif" w:hAnsi="Liberation Serif"/>
          <w:color w:val="222222"/>
        </w:rPr>
        <w:t> —</w:t>
      </w:r>
      <w:r w:rsidR="00A405B2" w:rsidRPr="00644628">
        <w:rPr>
          <w:rFonts w:ascii="Liberation Serif" w:hAnsi="Liberation Serif"/>
          <w:color w:val="222222"/>
        </w:rPr>
        <w:t xml:space="preserve"> «по запуску </w:t>
      </w:r>
      <w:r w:rsidR="00A405B2" w:rsidRPr="00644628">
        <w:rPr>
          <w:rFonts w:ascii="Liberation Serif" w:hAnsi="Liberation Serif"/>
          <w:color w:val="222222"/>
        </w:rPr>
        <w:lastRenderedPageBreak/>
        <w:t>процесса суверенизации идеологической сферы России и пресечению идейно-ценностной экспансии Запада на нашей территории смыслов».</w:t>
      </w:r>
      <w:proofErr w:type="gramEnd"/>
    </w:p>
    <w:p w14:paraId="33471FBC" w14:textId="77777777" w:rsidR="00D06FF8" w:rsidRPr="00644628" w:rsidRDefault="00A405B2" w:rsidP="00D06FF8">
      <w:pPr>
        <w:spacing w:line="276" w:lineRule="auto"/>
        <w:ind w:firstLine="708"/>
        <w:jc w:val="both"/>
        <w:rPr>
          <w:rFonts w:ascii="Liberation Serif" w:hAnsi="Liberation Serif"/>
          <w:color w:val="222222"/>
        </w:rPr>
      </w:pPr>
      <w:r w:rsidRPr="00644628">
        <w:rPr>
          <w:rFonts w:ascii="Liberation Serif" w:hAnsi="Liberation Serif"/>
          <w:color w:val="222222"/>
        </w:rPr>
        <w:t>Попытка определить философию как политику</w:t>
      </w:r>
      <w:r w:rsidR="00FF3A31" w:rsidRPr="00644628">
        <w:rPr>
          <w:rFonts w:ascii="Liberation Serif" w:hAnsi="Liberation Serif"/>
          <w:color w:val="222222"/>
        </w:rPr>
        <w:t>,</w:t>
      </w:r>
      <w:r w:rsidRPr="00644628">
        <w:rPr>
          <w:rFonts w:ascii="Liberation Serif" w:hAnsi="Liberation Serif"/>
          <w:color w:val="222222"/>
        </w:rPr>
        <w:t xml:space="preserve"> причем вполне определенного направления, резко сменившую прежний курс на международное сотрудничество, здесь очевидна. Не менее очевиден и настрой учредить одну-единственную идеологию, правильную, с позиции сторонников этого </w:t>
      </w:r>
      <w:proofErr w:type="gramStart"/>
      <w:r w:rsidRPr="00644628">
        <w:rPr>
          <w:rFonts w:ascii="Liberation Serif" w:hAnsi="Liberation Serif"/>
          <w:color w:val="222222"/>
        </w:rPr>
        <w:t>одного-единственного</w:t>
      </w:r>
      <w:proofErr w:type="gramEnd"/>
      <w:r w:rsidRPr="00644628">
        <w:rPr>
          <w:rFonts w:ascii="Liberation Serif" w:hAnsi="Liberation Serif"/>
          <w:color w:val="222222"/>
        </w:rPr>
        <w:t xml:space="preserve"> курса. Однако ясно и то, что не все столь одиозно понимают философию, иначе не было бы столь яростно-враждебного отношения не к мыслящим иначе, а просто к мыслящим людям.</w:t>
      </w:r>
    </w:p>
    <w:p w14:paraId="7E19CC4C" w14:textId="43A68BEA" w:rsidR="009B7E66" w:rsidRPr="00644628" w:rsidRDefault="00446D52" w:rsidP="00D06FF8">
      <w:pPr>
        <w:spacing w:line="276" w:lineRule="auto"/>
        <w:ind w:firstLine="708"/>
        <w:jc w:val="both"/>
        <w:rPr>
          <w:rFonts w:ascii="Liberation Serif" w:hAnsi="Liberation Serif"/>
          <w:color w:val="222222"/>
        </w:rPr>
      </w:pPr>
      <w:r w:rsidRPr="00644628">
        <w:rPr>
          <w:rFonts w:ascii="Liberation Serif" w:hAnsi="Liberation Serif"/>
          <w:color w:val="222222"/>
        </w:rPr>
        <w:t xml:space="preserve">Одна из работ Апресяна </w:t>
      </w:r>
      <w:r w:rsidR="00DE5172" w:rsidRPr="00644628">
        <w:rPr>
          <w:rFonts w:ascii="Liberation Serif" w:hAnsi="Liberation Serif"/>
          <w:color w:val="222222"/>
        </w:rPr>
        <w:t>содержит</w:t>
      </w:r>
      <w:r w:rsidRPr="00644628">
        <w:rPr>
          <w:rFonts w:ascii="Liberation Serif" w:hAnsi="Liberation Serif"/>
          <w:color w:val="222222"/>
        </w:rPr>
        <w:t xml:space="preserve"> термин «</w:t>
      </w:r>
      <w:proofErr w:type="spellStart"/>
      <w:r w:rsidRPr="00644628">
        <w:rPr>
          <w:rFonts w:ascii="Liberation Serif" w:hAnsi="Liberation Serif"/>
          <w:color w:val="222222"/>
        </w:rPr>
        <w:t>нравоперемена</w:t>
      </w:r>
      <w:proofErr w:type="spellEnd"/>
      <w:r w:rsidRPr="00644628">
        <w:rPr>
          <w:rFonts w:ascii="Liberation Serif" w:hAnsi="Liberation Serif"/>
          <w:color w:val="222222"/>
        </w:rPr>
        <w:t>». И</w:t>
      </w:r>
      <w:r w:rsidR="00DE5172" w:rsidRPr="00644628">
        <w:rPr>
          <w:rFonts w:ascii="Liberation Serif" w:hAnsi="Liberation Serif"/>
          <w:color w:val="222222"/>
        </w:rPr>
        <w:t> </w:t>
      </w:r>
      <w:r w:rsidRPr="00644628">
        <w:rPr>
          <w:rFonts w:ascii="Liberation Serif" w:hAnsi="Liberation Serif"/>
          <w:color w:val="222222"/>
        </w:rPr>
        <w:t xml:space="preserve">хотя </w:t>
      </w:r>
      <w:r w:rsidR="007E26AA" w:rsidRPr="00644628">
        <w:rPr>
          <w:rFonts w:ascii="Liberation Serif" w:hAnsi="Liberation Serif"/>
          <w:color w:val="222222"/>
        </w:rPr>
        <w:t>этот термин применен к постижению</w:t>
      </w:r>
      <w:r w:rsidRPr="00644628">
        <w:rPr>
          <w:rFonts w:ascii="Liberation Serif" w:hAnsi="Liberation Serif"/>
          <w:color w:val="222222"/>
        </w:rPr>
        <w:t xml:space="preserve"> древности,</w:t>
      </w:r>
      <w:r w:rsidR="007E26AA" w:rsidRPr="00644628">
        <w:rPr>
          <w:rFonts w:ascii="Liberation Serif" w:hAnsi="Liberation Serif"/>
          <w:color w:val="222222"/>
        </w:rPr>
        <w:t xml:space="preserve"> он</w:t>
      </w:r>
      <w:r w:rsidRPr="00644628">
        <w:rPr>
          <w:rFonts w:ascii="Liberation Serif" w:hAnsi="Liberation Serif"/>
          <w:color w:val="222222"/>
        </w:rPr>
        <w:t xml:space="preserve"> оказался насущнейшим для современности: мы при ней, </w:t>
      </w:r>
      <w:proofErr w:type="spellStart"/>
      <w:r w:rsidRPr="00644628">
        <w:rPr>
          <w:rFonts w:ascii="Liberation Serif" w:hAnsi="Liberation Serif"/>
          <w:color w:val="222222"/>
        </w:rPr>
        <w:t>нравоперемене</w:t>
      </w:r>
      <w:proofErr w:type="spellEnd"/>
      <w:r w:rsidRPr="00644628">
        <w:rPr>
          <w:rFonts w:ascii="Liberation Serif" w:hAnsi="Liberation Serif"/>
          <w:color w:val="222222"/>
        </w:rPr>
        <w:t>, присутствуем. Еще вчера говорили о демократии, либерализме, нравственности и ее отличии от морали,</w:t>
      </w:r>
      <w:r w:rsidR="00D86626" w:rsidRPr="00644628">
        <w:rPr>
          <w:rFonts w:ascii="Liberation Serif" w:hAnsi="Liberation Serif"/>
          <w:color w:val="222222"/>
        </w:rPr>
        <w:t xml:space="preserve"> о свободе,</w:t>
      </w:r>
      <w:r w:rsidRPr="00644628">
        <w:rPr>
          <w:rFonts w:ascii="Liberation Serif" w:hAnsi="Liberation Serif"/>
          <w:color w:val="222222"/>
        </w:rPr>
        <w:t xml:space="preserve"> а </w:t>
      </w:r>
      <w:r w:rsidR="00D06FF8" w:rsidRPr="00644628">
        <w:rPr>
          <w:rFonts w:ascii="Liberation Serif" w:hAnsi="Liberation Serif"/>
          <w:color w:val="222222"/>
        </w:rPr>
        <w:t>в «З</w:t>
      </w:r>
      <w:r w:rsidRPr="00644628">
        <w:rPr>
          <w:rFonts w:ascii="Liberation Serif" w:hAnsi="Liberation Serif"/>
          <w:color w:val="222222"/>
        </w:rPr>
        <w:t>автра</w:t>
      </w:r>
      <w:r w:rsidR="00D06FF8" w:rsidRPr="00644628">
        <w:rPr>
          <w:rFonts w:ascii="Liberation Serif" w:hAnsi="Liberation Serif"/>
          <w:color w:val="222222"/>
        </w:rPr>
        <w:t>»</w:t>
      </w:r>
      <w:r w:rsidRPr="00644628">
        <w:rPr>
          <w:rFonts w:ascii="Liberation Serif" w:hAnsi="Liberation Serif"/>
          <w:color w:val="222222"/>
        </w:rPr>
        <w:t xml:space="preserve"> все эти понятия оказываются ругательными, к которым </w:t>
      </w:r>
      <w:r w:rsidR="00D8508A" w:rsidRPr="00644628">
        <w:rPr>
          <w:rFonts w:ascii="Liberation Serif" w:hAnsi="Liberation Serif"/>
          <w:color w:val="222222"/>
        </w:rPr>
        <w:t>мож</w:t>
      </w:r>
      <w:r w:rsidRPr="00644628">
        <w:rPr>
          <w:rFonts w:ascii="Liberation Serif" w:hAnsi="Liberation Serif"/>
          <w:color w:val="222222"/>
        </w:rPr>
        <w:t xml:space="preserve">но относиться </w:t>
      </w:r>
      <w:r w:rsidR="005A28ED" w:rsidRPr="00644628">
        <w:rPr>
          <w:rFonts w:ascii="Liberation Serif" w:hAnsi="Liberation Serif"/>
          <w:color w:val="222222"/>
        </w:rPr>
        <w:t xml:space="preserve">не просто </w:t>
      </w:r>
      <w:r w:rsidRPr="00644628">
        <w:rPr>
          <w:rFonts w:ascii="Liberation Serif" w:hAnsi="Liberation Serif"/>
          <w:color w:val="222222"/>
        </w:rPr>
        <w:t xml:space="preserve">пренебрежительно и </w:t>
      </w:r>
      <w:proofErr w:type="gramStart"/>
      <w:r w:rsidRPr="00644628">
        <w:rPr>
          <w:rFonts w:ascii="Liberation Serif" w:hAnsi="Liberation Serif"/>
          <w:color w:val="222222"/>
        </w:rPr>
        <w:t>ядовито-насмешливо</w:t>
      </w:r>
      <w:proofErr w:type="gramEnd"/>
      <w:r w:rsidR="005A28ED" w:rsidRPr="00644628">
        <w:rPr>
          <w:rFonts w:ascii="Liberation Serif" w:hAnsi="Liberation Serif"/>
          <w:color w:val="222222"/>
        </w:rPr>
        <w:t xml:space="preserve">, но политически-заостренно, </w:t>
      </w:r>
      <w:r w:rsidR="00F407AB" w:rsidRPr="00644628">
        <w:rPr>
          <w:rFonts w:ascii="Liberation Serif" w:hAnsi="Liberation Serif"/>
          <w:color w:val="222222"/>
        </w:rPr>
        <w:t>допуская</w:t>
      </w:r>
      <w:r w:rsidR="00D8508A" w:rsidRPr="00644628">
        <w:rPr>
          <w:rFonts w:ascii="Liberation Serif" w:hAnsi="Liberation Serif"/>
          <w:color w:val="222222"/>
        </w:rPr>
        <w:t xml:space="preserve"> возможность</w:t>
      </w:r>
      <w:r w:rsidR="00F407AB" w:rsidRPr="00644628">
        <w:rPr>
          <w:rFonts w:ascii="Liberation Serif" w:hAnsi="Liberation Serif"/>
          <w:color w:val="222222"/>
        </w:rPr>
        <w:t xml:space="preserve"> применени</w:t>
      </w:r>
      <w:r w:rsidR="00D8508A" w:rsidRPr="00644628">
        <w:rPr>
          <w:rFonts w:ascii="Liberation Serif" w:hAnsi="Liberation Serif"/>
          <w:color w:val="222222"/>
        </w:rPr>
        <w:t>я</w:t>
      </w:r>
      <w:r w:rsidR="00F407AB" w:rsidRPr="00644628">
        <w:rPr>
          <w:rFonts w:ascii="Liberation Serif" w:hAnsi="Liberation Serif"/>
          <w:color w:val="222222"/>
        </w:rPr>
        <w:t xml:space="preserve"> насилия к</w:t>
      </w:r>
      <w:r w:rsidR="00975E41" w:rsidRPr="00644628">
        <w:rPr>
          <w:rFonts w:ascii="Liberation Serif" w:hAnsi="Liberation Serif"/>
          <w:color w:val="222222"/>
        </w:rPr>
        <w:t> </w:t>
      </w:r>
      <w:r w:rsidR="00F407AB" w:rsidRPr="00644628">
        <w:rPr>
          <w:rFonts w:ascii="Liberation Serif" w:hAnsi="Liberation Serif"/>
          <w:color w:val="222222"/>
        </w:rPr>
        <w:t>инакомыслию</w:t>
      </w:r>
      <w:r w:rsidRPr="00644628">
        <w:rPr>
          <w:rFonts w:ascii="Liberation Serif" w:hAnsi="Liberation Serif"/>
          <w:color w:val="222222"/>
        </w:rPr>
        <w:t>.</w:t>
      </w:r>
      <w:r w:rsidR="00F407AB" w:rsidRPr="00644628">
        <w:rPr>
          <w:rFonts w:ascii="Liberation Serif" w:hAnsi="Liberation Serif"/>
          <w:color w:val="222222"/>
        </w:rPr>
        <w:t xml:space="preserve"> </w:t>
      </w:r>
      <w:r w:rsidR="00F407AB" w:rsidRPr="00644628">
        <w:rPr>
          <w:rFonts w:ascii="Liberation Serif" w:hAnsi="Liberation Serif"/>
          <w:i/>
          <w:color w:val="222222"/>
        </w:rPr>
        <w:t>Инако</w:t>
      </w:r>
      <w:r w:rsidR="00F407AB" w:rsidRPr="00644628">
        <w:rPr>
          <w:rFonts w:ascii="Liberation Serif" w:hAnsi="Liberation Serif"/>
          <w:color w:val="222222"/>
        </w:rPr>
        <w:t>мыслие</w:t>
      </w:r>
      <w:r w:rsidR="00DE5172" w:rsidRPr="00644628">
        <w:rPr>
          <w:rFonts w:ascii="Liberation Serif" w:hAnsi="Liberation Serif"/>
          <w:color w:val="222222"/>
        </w:rPr>
        <w:t> —</w:t>
      </w:r>
      <w:r w:rsidR="00F407AB" w:rsidRPr="00644628">
        <w:rPr>
          <w:rFonts w:ascii="Liberation Serif" w:hAnsi="Liberation Serif"/>
          <w:color w:val="222222"/>
        </w:rPr>
        <w:t xml:space="preserve"> </w:t>
      </w:r>
      <w:r w:rsidR="00D8508A" w:rsidRPr="00644628">
        <w:rPr>
          <w:rFonts w:ascii="Liberation Serif" w:hAnsi="Liberation Serif"/>
          <w:color w:val="222222"/>
        </w:rPr>
        <w:t xml:space="preserve">здесь </w:t>
      </w:r>
      <w:r w:rsidR="00F407AB" w:rsidRPr="00644628">
        <w:rPr>
          <w:rFonts w:ascii="Liberation Serif" w:hAnsi="Liberation Serif"/>
          <w:color w:val="222222"/>
        </w:rPr>
        <w:t xml:space="preserve">вынужденное словоупотребление при попытке ввести </w:t>
      </w:r>
      <w:r w:rsidR="00F407AB" w:rsidRPr="00644628">
        <w:rPr>
          <w:rFonts w:ascii="Liberation Serif" w:hAnsi="Liberation Serif"/>
          <w:i/>
          <w:color w:val="222222"/>
        </w:rPr>
        <w:t>едино</w:t>
      </w:r>
      <w:r w:rsidR="00F407AB" w:rsidRPr="00644628">
        <w:rPr>
          <w:rFonts w:ascii="Liberation Serif" w:hAnsi="Liberation Serif"/>
          <w:color w:val="222222"/>
        </w:rPr>
        <w:t>мыслие, ибо любая мысль</w:t>
      </w:r>
      <w:r w:rsidR="00DE5172" w:rsidRPr="00644628">
        <w:rPr>
          <w:rFonts w:ascii="Liberation Serif" w:hAnsi="Liberation Serif"/>
          <w:color w:val="222222"/>
        </w:rPr>
        <w:t> —</w:t>
      </w:r>
      <w:r w:rsidR="00F407AB" w:rsidRPr="00644628">
        <w:rPr>
          <w:rFonts w:ascii="Liberation Serif" w:hAnsi="Liberation Serif"/>
          <w:color w:val="222222"/>
        </w:rPr>
        <w:t xml:space="preserve"> иная. И</w:t>
      </w:r>
      <w:r w:rsidR="00DE5172" w:rsidRPr="00644628">
        <w:rPr>
          <w:rFonts w:ascii="Liberation Serif" w:hAnsi="Liberation Serif"/>
          <w:color w:val="222222"/>
        </w:rPr>
        <w:t> </w:t>
      </w:r>
      <w:r w:rsidR="00F407AB" w:rsidRPr="00644628">
        <w:rPr>
          <w:rFonts w:ascii="Liberation Serif" w:hAnsi="Liberation Serif"/>
          <w:color w:val="222222"/>
        </w:rPr>
        <w:t>к этой мысли</w:t>
      </w:r>
      <w:r w:rsidR="00DE5172" w:rsidRPr="00644628">
        <w:rPr>
          <w:rFonts w:ascii="Liberation Serif" w:hAnsi="Liberation Serif"/>
          <w:color w:val="222222"/>
        </w:rPr>
        <w:t> —</w:t>
      </w:r>
      <w:r w:rsidR="00F407AB" w:rsidRPr="00644628">
        <w:rPr>
          <w:rFonts w:ascii="Liberation Serif" w:hAnsi="Liberation Serif"/>
          <w:color w:val="222222"/>
        </w:rPr>
        <w:t xml:space="preserve"> по словам Данте</w:t>
      </w:r>
      <w:r w:rsidR="00DE5172" w:rsidRPr="00644628">
        <w:rPr>
          <w:rFonts w:ascii="Liberation Serif" w:hAnsi="Liberation Serif"/>
          <w:color w:val="222222"/>
        </w:rPr>
        <w:t> —</w:t>
      </w:r>
      <w:r w:rsidR="007E26AA" w:rsidRPr="00644628">
        <w:rPr>
          <w:rFonts w:ascii="Liberation Serif" w:hAnsi="Liberation Serif"/>
          <w:color w:val="222222"/>
        </w:rPr>
        <w:t xml:space="preserve"> </w:t>
      </w:r>
      <w:r w:rsidR="00F407AB" w:rsidRPr="00644628">
        <w:rPr>
          <w:rFonts w:ascii="Liberation Serif" w:hAnsi="Liberation Serif"/>
          <w:color w:val="222222"/>
        </w:rPr>
        <w:t>примешивать насилие нельзя (карать насильников в «Божественной комедии» поручено чудовищам-кентаврам</w:t>
      </w:r>
      <w:r w:rsidR="007E26AA" w:rsidRPr="00644628">
        <w:rPr>
          <w:rFonts w:ascii="Liberation Serif" w:hAnsi="Liberation Serif"/>
          <w:color w:val="222222"/>
        </w:rPr>
        <w:t>). В</w:t>
      </w:r>
      <w:r w:rsidR="00DE5172" w:rsidRPr="00644628">
        <w:rPr>
          <w:rFonts w:ascii="Liberation Serif" w:hAnsi="Liberation Serif"/>
          <w:color w:val="222222"/>
        </w:rPr>
        <w:t> </w:t>
      </w:r>
      <w:r w:rsidR="007E26AA" w:rsidRPr="00644628">
        <w:rPr>
          <w:rFonts w:ascii="Liberation Serif" w:hAnsi="Liberation Serif"/>
          <w:color w:val="222222"/>
        </w:rPr>
        <w:t>кризисную эпоху нужна другая мысль</w:t>
      </w:r>
      <w:r w:rsidR="00CB2DA7" w:rsidRPr="00644628">
        <w:rPr>
          <w:rFonts w:ascii="Liberation Serif" w:hAnsi="Liberation Serif"/>
          <w:color w:val="222222"/>
        </w:rPr>
        <w:t>. Е</w:t>
      </w:r>
      <w:r w:rsidR="007E26AA" w:rsidRPr="00644628">
        <w:rPr>
          <w:rFonts w:ascii="Liberation Serif" w:hAnsi="Liberation Serif"/>
          <w:color w:val="222222"/>
        </w:rPr>
        <w:t>е, только нарождающуюся на кончике языка, и</w:t>
      </w:r>
      <w:r w:rsidR="00DE5172" w:rsidRPr="00644628">
        <w:rPr>
          <w:rFonts w:ascii="Liberation Serif" w:hAnsi="Liberation Serif"/>
          <w:color w:val="222222"/>
        </w:rPr>
        <w:t> </w:t>
      </w:r>
      <w:r w:rsidR="00BD592B" w:rsidRPr="00644628">
        <w:rPr>
          <w:rFonts w:ascii="Liberation Serif" w:hAnsi="Liberation Serif"/>
          <w:color w:val="222222"/>
        </w:rPr>
        <w:t xml:space="preserve">пытается </w:t>
      </w:r>
      <w:r w:rsidR="007E26AA" w:rsidRPr="00644628">
        <w:rPr>
          <w:rFonts w:ascii="Liberation Serif" w:hAnsi="Liberation Serif"/>
          <w:color w:val="222222"/>
        </w:rPr>
        <w:t xml:space="preserve">выразить Апресян как </w:t>
      </w:r>
      <w:proofErr w:type="spellStart"/>
      <w:r w:rsidR="007E26AA" w:rsidRPr="00644628">
        <w:rPr>
          <w:rFonts w:ascii="Liberation Serif" w:hAnsi="Liberation Serif"/>
          <w:color w:val="222222"/>
        </w:rPr>
        <w:t>нравоперемену</w:t>
      </w:r>
      <w:proofErr w:type="spellEnd"/>
      <w:r w:rsidR="007E26AA" w:rsidRPr="00644628">
        <w:rPr>
          <w:rFonts w:ascii="Liberation Serif" w:hAnsi="Liberation Serif"/>
          <w:color w:val="222222"/>
        </w:rPr>
        <w:t>.</w:t>
      </w:r>
      <w:r w:rsidR="00874A1C" w:rsidRPr="00644628">
        <w:rPr>
          <w:rFonts w:ascii="Liberation Serif" w:hAnsi="Liberation Serif"/>
          <w:color w:val="000000"/>
          <w:sz w:val="21"/>
          <w:szCs w:val="21"/>
          <w:shd w:val="clear" w:color="auto" w:fill="FFFFFF"/>
        </w:rPr>
        <w:t xml:space="preserve"> </w:t>
      </w:r>
    </w:p>
    <w:p w14:paraId="73EB7BCC" w14:textId="77777777" w:rsidR="00F17B64" w:rsidRPr="00644628" w:rsidRDefault="00F17B64" w:rsidP="00F17B64">
      <w:pPr>
        <w:spacing w:line="276" w:lineRule="auto"/>
        <w:jc w:val="right"/>
        <w:rPr>
          <w:rFonts w:ascii="Liberation Serif" w:hAnsi="Liberation Serif" w:cs="Times New Roman"/>
        </w:rPr>
      </w:pPr>
    </w:p>
    <w:p w14:paraId="2BF92511" w14:textId="05ED6F6F" w:rsidR="003868F4" w:rsidRPr="00644628" w:rsidRDefault="00246291" w:rsidP="00F17B64">
      <w:pPr>
        <w:spacing w:line="276" w:lineRule="auto"/>
        <w:jc w:val="right"/>
        <w:rPr>
          <w:rFonts w:ascii="Liberation Serif" w:hAnsi="Liberation Serif" w:cs="Times New Roman"/>
        </w:rPr>
      </w:pPr>
      <w:r w:rsidRPr="00644628">
        <w:rPr>
          <w:rFonts w:ascii="Liberation Serif" w:hAnsi="Liberation Serif" w:cs="Times New Roman"/>
        </w:rPr>
        <w:t>Главный редактор «</w:t>
      </w:r>
      <w:r w:rsidRPr="00644628">
        <w:rPr>
          <w:rFonts w:ascii="Liberation Serif" w:hAnsi="Liberation Serif" w:cs="Times New Roman"/>
          <w:lang w:val="en-GB"/>
        </w:rPr>
        <w:t>Vox</w:t>
      </w:r>
      <w:r w:rsidRPr="00644628">
        <w:rPr>
          <w:rFonts w:ascii="Liberation Serif" w:hAnsi="Liberation Serif" w:cs="Times New Roman"/>
        </w:rPr>
        <w:t>. Философский журнал» С</w:t>
      </w:r>
      <w:r w:rsidR="00D8508A" w:rsidRPr="00644628">
        <w:rPr>
          <w:rFonts w:ascii="Liberation Serif" w:hAnsi="Liberation Serif" w:cs="Times New Roman"/>
        </w:rPr>
        <w:t>ветлана</w:t>
      </w:r>
      <w:r w:rsidRPr="00644628">
        <w:rPr>
          <w:rFonts w:ascii="Liberation Serif" w:hAnsi="Liberation Serif" w:cs="Times New Roman"/>
        </w:rPr>
        <w:t xml:space="preserve"> </w:t>
      </w:r>
      <w:proofErr w:type="spellStart"/>
      <w:r w:rsidRPr="00644628">
        <w:rPr>
          <w:rFonts w:ascii="Liberation Serif" w:hAnsi="Liberation Serif" w:cs="Times New Roman"/>
        </w:rPr>
        <w:t>Неретина</w:t>
      </w:r>
      <w:bookmarkEnd w:id="0"/>
      <w:proofErr w:type="spellEnd"/>
    </w:p>
    <w:sectPr w:rsidR="003868F4" w:rsidRPr="00644628" w:rsidSect="00F17B64">
      <w:headerReference w:type="even" r:id="rId7"/>
      <w:headerReference w:type="default" r:id="rId8"/>
      <w:headerReference w:type="first" r:id="rId9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2354C" w14:textId="77777777" w:rsidR="003A2DE6" w:rsidRDefault="003A2DE6" w:rsidP="00F17B64">
      <w:r>
        <w:separator/>
      </w:r>
    </w:p>
  </w:endnote>
  <w:endnote w:type="continuationSeparator" w:id="0">
    <w:p w14:paraId="3A767C6E" w14:textId="77777777" w:rsidR="003A2DE6" w:rsidRDefault="003A2DE6" w:rsidP="00F1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BBFC3" w14:textId="77777777" w:rsidR="003A2DE6" w:rsidRDefault="003A2DE6" w:rsidP="00F17B64">
      <w:r>
        <w:separator/>
      </w:r>
    </w:p>
  </w:footnote>
  <w:footnote w:type="continuationSeparator" w:id="0">
    <w:p w14:paraId="2BEF2DD9" w14:textId="77777777" w:rsidR="003A2DE6" w:rsidRDefault="003A2DE6" w:rsidP="00F17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93571" w14:textId="77777777" w:rsidR="00F17B64" w:rsidRDefault="00F17B64" w:rsidP="00F17B64">
    <w:pPr>
      <w:tabs>
        <w:tab w:val="center" w:pos="4677"/>
        <w:tab w:val="right" w:pos="9355"/>
      </w:tabs>
      <w:jc w:val="center"/>
      <w:rPr>
        <w:rFonts w:ascii="Arial" w:eastAsia="Times New Roman" w:hAnsi="Arial" w:cs="Arial"/>
        <w:lang w:eastAsia="ru-RU"/>
      </w:rPr>
    </w:pPr>
    <w:proofErr w:type="spellStart"/>
    <w:r w:rsidRPr="00F17B64">
      <w:rPr>
        <w:rFonts w:ascii="Arial" w:eastAsia="Times New Roman" w:hAnsi="Arial" w:cs="Arial"/>
        <w:lang w:eastAsia="ru-RU"/>
      </w:rPr>
      <w:t>Vox</w:t>
    </w:r>
    <w:proofErr w:type="spellEnd"/>
    <w:r w:rsidRPr="00F17B64">
      <w:rPr>
        <w:rFonts w:ascii="Arial" w:eastAsia="Times New Roman" w:hAnsi="Arial" w:cs="Arial"/>
        <w:lang w:eastAsia="ru-RU"/>
      </w:rPr>
      <w:t>. Философский журнал. Выпуск 40 (март 2023)</w:t>
    </w:r>
  </w:p>
  <w:p w14:paraId="4723F775" w14:textId="77777777" w:rsidR="00F17B64" w:rsidRPr="00F17B64" w:rsidRDefault="00F17B64" w:rsidP="00F17B64">
    <w:pPr>
      <w:tabs>
        <w:tab w:val="center" w:pos="4677"/>
        <w:tab w:val="right" w:pos="9355"/>
      </w:tabs>
      <w:jc w:val="center"/>
      <w:rPr>
        <w:rFonts w:ascii="Arial" w:eastAsia="Times New Roman" w:hAnsi="Arial" w:cs="Arial"/>
        <w:lang w:eastAsia="ru-RU"/>
      </w:rPr>
    </w:pPr>
    <w:r>
      <w:rPr>
        <w:rFonts w:ascii="Arial" w:eastAsia="Times New Roman" w:hAnsi="Arial" w:cs="Arial"/>
        <w:lang w:eastAsia="ru-RU"/>
      </w:rPr>
      <w:t>________________________________________________________________________</w:t>
    </w:r>
  </w:p>
  <w:p w14:paraId="49D92150" w14:textId="77777777" w:rsidR="00F17B64" w:rsidRDefault="00F17B6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D07BB3637D834449B2ACD237981B1D0F"/>
      </w:placeholder>
      <w:temporary/>
      <w:showingPlcHdr/>
    </w:sdtPr>
    <w:sdtEndPr/>
    <w:sdtContent>
      <w:p w14:paraId="0D327B2D" w14:textId="77777777" w:rsidR="00F17B64" w:rsidRDefault="00F17B64">
        <w:pPr>
          <w:pStyle w:val="a5"/>
        </w:pPr>
        <w:r>
          <w:t>[Введите текст]</w:t>
        </w:r>
      </w:p>
    </w:sdtContent>
  </w:sdt>
  <w:p w14:paraId="64AC2910" w14:textId="77777777" w:rsidR="00F17B64" w:rsidRDefault="00F17B6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49983" w14:textId="77777777" w:rsidR="00F17B64" w:rsidRPr="00F17B64" w:rsidRDefault="00F17B64" w:rsidP="00F17B64">
    <w:pPr>
      <w:tabs>
        <w:tab w:val="center" w:pos="4677"/>
        <w:tab w:val="right" w:pos="9355"/>
      </w:tabs>
      <w:spacing w:line="276" w:lineRule="auto"/>
      <w:jc w:val="center"/>
      <w:rPr>
        <w:rFonts w:ascii="Arial" w:eastAsia="Times New Roman" w:hAnsi="Arial" w:cs="Arial"/>
        <w:lang w:eastAsia="ru-RU"/>
      </w:rPr>
    </w:pPr>
    <w:r w:rsidRPr="00F17B64">
      <w:rPr>
        <w:rFonts w:ascii="Arial" w:eastAsia="Times New Roman" w:hAnsi="Arial" w:cs="Arial"/>
        <w:lang w:eastAsia="ru-RU"/>
      </w:rPr>
      <w:t xml:space="preserve">Электронный философский журнал </w:t>
    </w:r>
    <w:proofErr w:type="spellStart"/>
    <w:r w:rsidRPr="00F17B64">
      <w:rPr>
        <w:rFonts w:ascii="Arial" w:eastAsia="Times New Roman" w:hAnsi="Arial" w:cs="Arial"/>
        <w:lang w:eastAsia="ru-RU"/>
      </w:rPr>
      <w:t>Vox</w:t>
    </w:r>
    <w:proofErr w:type="spellEnd"/>
    <w:r w:rsidRPr="00F17B64">
      <w:rPr>
        <w:rFonts w:ascii="Arial" w:eastAsia="Times New Roman" w:hAnsi="Arial" w:cs="Arial"/>
        <w:lang w:eastAsia="ru-RU"/>
      </w:rPr>
      <w:t>: http://vox-journal.org</w:t>
    </w:r>
  </w:p>
  <w:p w14:paraId="23E22E07" w14:textId="77777777" w:rsidR="00F17B64" w:rsidRDefault="00F17B64" w:rsidP="00F17B64">
    <w:pPr>
      <w:tabs>
        <w:tab w:val="center" w:pos="4677"/>
        <w:tab w:val="right" w:pos="9355"/>
      </w:tabs>
      <w:spacing w:line="276" w:lineRule="auto"/>
      <w:jc w:val="center"/>
      <w:rPr>
        <w:rFonts w:ascii="Arial" w:eastAsia="Times New Roman" w:hAnsi="Arial" w:cs="Arial"/>
        <w:lang w:eastAsia="ru-RU"/>
      </w:rPr>
    </w:pPr>
    <w:r w:rsidRPr="00F17B64">
      <w:rPr>
        <w:rFonts w:ascii="Arial" w:eastAsia="Times New Roman" w:hAnsi="Arial" w:cs="Arial"/>
        <w:lang w:eastAsia="ru-RU"/>
      </w:rPr>
      <w:t>Выпуск 40 (март 2023)</w:t>
    </w:r>
  </w:p>
  <w:p w14:paraId="370C8AB3" w14:textId="77777777" w:rsidR="00F17B64" w:rsidRPr="00F17B64" w:rsidRDefault="00F17B64" w:rsidP="00F17B64">
    <w:pPr>
      <w:tabs>
        <w:tab w:val="center" w:pos="4677"/>
        <w:tab w:val="right" w:pos="9355"/>
      </w:tabs>
      <w:spacing w:line="276" w:lineRule="auto"/>
      <w:jc w:val="center"/>
      <w:rPr>
        <w:rFonts w:ascii="Arial" w:eastAsia="Times New Roman" w:hAnsi="Arial" w:cs="Arial"/>
        <w:lang w:eastAsia="ru-RU"/>
      </w:rPr>
    </w:pPr>
    <w:r>
      <w:rPr>
        <w:rFonts w:ascii="Arial" w:eastAsia="Times New Roman" w:hAnsi="Arial" w:cs="Arial"/>
        <w:lang w:eastAsia="ru-RU"/>
      </w:rPr>
      <w:t>________________________________________________________________________</w:t>
    </w:r>
  </w:p>
  <w:p w14:paraId="7731CBCB" w14:textId="77777777" w:rsidR="00F17B64" w:rsidRDefault="00F17B6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B2"/>
    <w:rsid w:val="00157C69"/>
    <w:rsid w:val="00221CEF"/>
    <w:rsid w:val="00246291"/>
    <w:rsid w:val="00262CEA"/>
    <w:rsid w:val="002C1871"/>
    <w:rsid w:val="002D315C"/>
    <w:rsid w:val="00301D59"/>
    <w:rsid w:val="00327F50"/>
    <w:rsid w:val="00334885"/>
    <w:rsid w:val="003651DE"/>
    <w:rsid w:val="0036795D"/>
    <w:rsid w:val="003A2DE6"/>
    <w:rsid w:val="003E4434"/>
    <w:rsid w:val="004364A3"/>
    <w:rsid w:val="00446D52"/>
    <w:rsid w:val="00461F08"/>
    <w:rsid w:val="004D3975"/>
    <w:rsid w:val="00586F01"/>
    <w:rsid w:val="005A28ED"/>
    <w:rsid w:val="0061146F"/>
    <w:rsid w:val="00644628"/>
    <w:rsid w:val="00671111"/>
    <w:rsid w:val="00672CE1"/>
    <w:rsid w:val="006A7A5B"/>
    <w:rsid w:val="00750FF4"/>
    <w:rsid w:val="00785466"/>
    <w:rsid w:val="007E26AA"/>
    <w:rsid w:val="00836CAC"/>
    <w:rsid w:val="00874A1C"/>
    <w:rsid w:val="008B6F69"/>
    <w:rsid w:val="0096692A"/>
    <w:rsid w:val="00975E41"/>
    <w:rsid w:val="009B7E66"/>
    <w:rsid w:val="00A34DCD"/>
    <w:rsid w:val="00A405B2"/>
    <w:rsid w:val="00BD592B"/>
    <w:rsid w:val="00C2006F"/>
    <w:rsid w:val="00CB2DA7"/>
    <w:rsid w:val="00CC420A"/>
    <w:rsid w:val="00D06FF8"/>
    <w:rsid w:val="00D31946"/>
    <w:rsid w:val="00D65C11"/>
    <w:rsid w:val="00D8508A"/>
    <w:rsid w:val="00D86626"/>
    <w:rsid w:val="00DE5172"/>
    <w:rsid w:val="00E9437B"/>
    <w:rsid w:val="00F17B64"/>
    <w:rsid w:val="00F407AB"/>
    <w:rsid w:val="00F86412"/>
    <w:rsid w:val="00FF3A31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8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05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405B2"/>
  </w:style>
  <w:style w:type="character" w:styleId="a4">
    <w:name w:val="Hyperlink"/>
    <w:basedOn w:val="a0"/>
    <w:uiPriority w:val="99"/>
    <w:semiHidden/>
    <w:unhideWhenUsed/>
    <w:rsid w:val="00A405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17B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7B64"/>
  </w:style>
  <w:style w:type="paragraph" w:styleId="a7">
    <w:name w:val="footer"/>
    <w:basedOn w:val="a"/>
    <w:link w:val="a8"/>
    <w:uiPriority w:val="99"/>
    <w:unhideWhenUsed/>
    <w:rsid w:val="00F1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7B64"/>
  </w:style>
  <w:style w:type="paragraph" w:styleId="a9">
    <w:name w:val="Balloon Text"/>
    <w:basedOn w:val="a"/>
    <w:link w:val="aa"/>
    <w:uiPriority w:val="99"/>
    <w:semiHidden/>
    <w:unhideWhenUsed/>
    <w:rsid w:val="00F17B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7B64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FF3A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F3A3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F3A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F3A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F3A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05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405B2"/>
  </w:style>
  <w:style w:type="character" w:styleId="a4">
    <w:name w:val="Hyperlink"/>
    <w:basedOn w:val="a0"/>
    <w:uiPriority w:val="99"/>
    <w:semiHidden/>
    <w:unhideWhenUsed/>
    <w:rsid w:val="00A405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17B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7B64"/>
  </w:style>
  <w:style w:type="paragraph" w:styleId="a7">
    <w:name w:val="footer"/>
    <w:basedOn w:val="a"/>
    <w:link w:val="a8"/>
    <w:uiPriority w:val="99"/>
    <w:unhideWhenUsed/>
    <w:rsid w:val="00F1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7B64"/>
  </w:style>
  <w:style w:type="paragraph" w:styleId="a9">
    <w:name w:val="Balloon Text"/>
    <w:basedOn w:val="a"/>
    <w:link w:val="aa"/>
    <w:uiPriority w:val="99"/>
    <w:semiHidden/>
    <w:unhideWhenUsed/>
    <w:rsid w:val="00F17B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7B64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FF3A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F3A3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F3A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F3A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F3A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7BB3637D834449B2ACD237981B1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48D46-870E-47A0-A35D-CFBF9CAEE1F0}"/>
      </w:docPartPr>
      <w:docPartBody>
        <w:p w:rsidR="00C63446" w:rsidRDefault="001C316B" w:rsidP="001C316B">
          <w:pPr>
            <w:pStyle w:val="D07BB3637D834449B2ACD237981B1D0F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6B"/>
    <w:rsid w:val="000E6F99"/>
    <w:rsid w:val="001C316B"/>
    <w:rsid w:val="001C4CCF"/>
    <w:rsid w:val="001F3344"/>
    <w:rsid w:val="00340588"/>
    <w:rsid w:val="008F3340"/>
    <w:rsid w:val="009D4E4A"/>
    <w:rsid w:val="00A910A6"/>
    <w:rsid w:val="00B952E4"/>
    <w:rsid w:val="00C63446"/>
    <w:rsid w:val="00CC6440"/>
    <w:rsid w:val="00D2374A"/>
    <w:rsid w:val="00E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7BB3637D834449B2ACD237981B1D0F">
    <w:name w:val="D07BB3637D834449B2ACD237981B1D0F"/>
    <w:rsid w:val="001C31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7BB3637D834449B2ACD237981B1D0F">
    <w:name w:val="D07BB3637D834449B2ACD237981B1D0F"/>
    <w:rsid w:val="001C3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Светлана</dc:creator>
  <cp:lastModifiedBy>TN</cp:lastModifiedBy>
  <cp:revision>7</cp:revision>
  <dcterms:created xsi:type="dcterms:W3CDTF">2023-03-13T16:03:00Z</dcterms:created>
  <dcterms:modified xsi:type="dcterms:W3CDTF">2023-03-15T09:02:00Z</dcterms:modified>
</cp:coreProperties>
</file>