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6E87">
        <w:rPr>
          <w:rFonts w:ascii="Times New Roman" w:hAnsi="Times New Roman" w:cs="Times New Roman"/>
          <w:b/>
          <w:bCs/>
          <w:sz w:val="24"/>
          <w:szCs w:val="24"/>
        </w:rPr>
        <w:t>Настройка нескольких маршрутизаторов</w:t>
      </w:r>
    </w:p>
    <w:p w:rsid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sz w:val="24"/>
          <w:szCs w:val="24"/>
        </w:rPr>
        <w:t>В реальных сетях используется больше устройств, поэтому нужно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C6E87">
        <w:rPr>
          <w:rFonts w:ascii="Times New Roman" w:hAnsi="Times New Roman" w:cs="Times New Roman"/>
          <w:sz w:val="24"/>
          <w:szCs w:val="24"/>
        </w:rPr>
        <w:t>уметь настраивать обмен пакетами между маршрутизаторами. Добавьте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E87">
        <w:rPr>
          <w:rFonts w:ascii="Times New Roman" w:hAnsi="Times New Roman" w:cs="Times New Roman"/>
          <w:sz w:val="24"/>
          <w:szCs w:val="24"/>
        </w:rPr>
        <w:t>в существующую сеть еще один маршрутизатор 1941 и подключите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E87">
        <w:rPr>
          <w:rFonts w:ascii="Times New Roman" w:hAnsi="Times New Roman" w:cs="Times New Roman"/>
          <w:sz w:val="24"/>
          <w:szCs w:val="24"/>
        </w:rPr>
        <w:t>нему модуль HWIC-2T (рис. 27). Не забудьте выключить маршрутизатор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E87">
        <w:rPr>
          <w:rFonts w:ascii="Times New Roman" w:hAnsi="Times New Roman" w:cs="Times New Roman"/>
          <w:sz w:val="24"/>
          <w:szCs w:val="24"/>
        </w:rPr>
        <w:t>перед установкой модуля. При выключении устройств их настройки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E87">
        <w:rPr>
          <w:rFonts w:ascii="Times New Roman" w:hAnsi="Times New Roman" w:cs="Times New Roman"/>
          <w:sz w:val="24"/>
          <w:szCs w:val="24"/>
        </w:rPr>
        <w:t>сбрасываются, так что сохраните настройки устройства или задайте 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E87">
        <w:rPr>
          <w:rFonts w:ascii="Times New Roman" w:hAnsi="Times New Roman" w:cs="Times New Roman"/>
          <w:sz w:val="24"/>
          <w:szCs w:val="24"/>
        </w:rPr>
        <w:t>еще раз.</w:t>
      </w: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D030D6" wp14:editId="72EE7E92">
            <wp:extent cx="5321300" cy="24676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E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7A9868" wp14:editId="7435A0E0">
            <wp:extent cx="5321300" cy="18065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C6E87">
        <w:rPr>
          <w:rFonts w:ascii="Times New Roman" w:hAnsi="Times New Roman" w:cs="Times New Roman"/>
          <w:i/>
          <w:sz w:val="24"/>
          <w:szCs w:val="24"/>
        </w:rPr>
        <w:t>Рис. 27. Установленный модуль</w:t>
      </w: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sz w:val="24"/>
          <w:szCs w:val="24"/>
        </w:rPr>
        <w:t xml:space="preserve">Данный модуль нужен для подключения </w:t>
      </w:r>
      <w:proofErr w:type="spellStart"/>
      <w:r w:rsidRPr="005C6E87">
        <w:rPr>
          <w:rFonts w:ascii="Times New Roman" w:hAnsi="Times New Roman" w:cs="Times New Roman"/>
          <w:sz w:val="24"/>
          <w:szCs w:val="24"/>
        </w:rPr>
        <w:t>Serial</w:t>
      </w:r>
      <w:proofErr w:type="spellEnd"/>
      <w:r w:rsidRPr="005C6E87">
        <w:rPr>
          <w:rFonts w:ascii="Times New Roman" w:hAnsi="Times New Roman" w:cs="Times New Roman"/>
          <w:sz w:val="24"/>
          <w:szCs w:val="24"/>
        </w:rPr>
        <w:t xml:space="preserve"> DTE кабеля, так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E87">
        <w:rPr>
          <w:rFonts w:ascii="Times New Roman" w:hAnsi="Times New Roman" w:cs="Times New Roman"/>
          <w:sz w:val="24"/>
          <w:szCs w:val="24"/>
        </w:rPr>
        <w:t>как маршрутизаторы, которые находятся на</w:t>
      </w:r>
      <w:r>
        <w:rPr>
          <w:rFonts w:ascii="Times New Roman" w:hAnsi="Times New Roman" w:cs="Times New Roman"/>
          <w:sz w:val="24"/>
          <w:szCs w:val="24"/>
        </w:rPr>
        <w:t xml:space="preserve"> большом друг от друга рас</w:t>
      </w:r>
      <w:r w:rsidRPr="005C6E87">
        <w:rPr>
          <w:rFonts w:ascii="Times New Roman" w:hAnsi="Times New Roman" w:cs="Times New Roman"/>
          <w:sz w:val="24"/>
          <w:szCs w:val="24"/>
        </w:rPr>
        <w:t>стоянии, не соединить обычным сет</w:t>
      </w:r>
      <w:r>
        <w:rPr>
          <w:rFonts w:ascii="Times New Roman" w:hAnsi="Times New Roman" w:cs="Times New Roman"/>
          <w:sz w:val="24"/>
          <w:szCs w:val="24"/>
        </w:rPr>
        <w:t>евым кабелем. Модули нужно уста</w:t>
      </w:r>
      <w:r w:rsidRPr="005C6E87">
        <w:rPr>
          <w:rFonts w:ascii="Times New Roman" w:hAnsi="Times New Roman" w:cs="Times New Roman"/>
          <w:sz w:val="24"/>
          <w:szCs w:val="24"/>
        </w:rPr>
        <w:t xml:space="preserve">новить на оба маршрутизатора, после </w:t>
      </w:r>
      <w:r>
        <w:rPr>
          <w:rFonts w:ascii="Times New Roman" w:hAnsi="Times New Roman" w:cs="Times New Roman"/>
          <w:sz w:val="24"/>
          <w:szCs w:val="24"/>
        </w:rPr>
        <w:t xml:space="preserve">чего соединить 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DTE ка</w:t>
      </w:r>
      <w:r w:rsidRPr="005C6E87">
        <w:rPr>
          <w:rFonts w:ascii="Times New Roman" w:hAnsi="Times New Roman" w:cs="Times New Roman"/>
          <w:sz w:val="24"/>
          <w:szCs w:val="24"/>
        </w:rPr>
        <w:t>белем (рис. 28).</w:t>
      </w: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8699C13" wp14:editId="1695518F">
            <wp:extent cx="5442585" cy="301879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E3297" w:rsidRDefault="005C6E87" w:rsidP="005C6E87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C6E87">
        <w:rPr>
          <w:rFonts w:ascii="Times New Roman" w:hAnsi="Times New Roman" w:cs="Times New Roman"/>
          <w:i/>
          <w:sz w:val="24"/>
          <w:szCs w:val="24"/>
        </w:rPr>
        <w:t>Рис. 28. Соединенные маршрутизаторы</w:t>
      </w:r>
    </w:p>
    <w:p w:rsidR="005C6E87" w:rsidRPr="005C6E87" w:rsidRDefault="005C6E87" w:rsidP="005C6E87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sz w:val="24"/>
          <w:szCs w:val="24"/>
        </w:rPr>
        <w:t>Теперь маршрутизаторы нужно настроить для обмена пакетами.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E87">
        <w:rPr>
          <w:rFonts w:ascii="Times New Roman" w:hAnsi="Times New Roman" w:cs="Times New Roman"/>
          <w:sz w:val="24"/>
          <w:szCs w:val="24"/>
        </w:rPr>
        <w:t>Откройте настройки маршрутизатора и в группе интерфейсов выберите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E87">
        <w:rPr>
          <w:rFonts w:ascii="Times New Roman" w:hAnsi="Times New Roman" w:cs="Times New Roman"/>
          <w:sz w:val="24"/>
          <w:szCs w:val="24"/>
        </w:rPr>
        <w:t xml:space="preserve">порт, к которому подключен кабель </w:t>
      </w:r>
      <w:proofErr w:type="spellStart"/>
      <w:r w:rsidRPr="005C6E87">
        <w:rPr>
          <w:rFonts w:ascii="Times New Roman" w:hAnsi="Times New Roman" w:cs="Times New Roman"/>
          <w:sz w:val="24"/>
          <w:szCs w:val="24"/>
        </w:rPr>
        <w:t>Serial</w:t>
      </w:r>
      <w:proofErr w:type="spellEnd"/>
      <w:r w:rsidRPr="005C6E87">
        <w:rPr>
          <w:rFonts w:ascii="Times New Roman" w:hAnsi="Times New Roman" w:cs="Times New Roman"/>
          <w:sz w:val="24"/>
          <w:szCs w:val="24"/>
        </w:rPr>
        <w:t xml:space="preserve"> DTE. Задайте настройки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E87">
        <w:rPr>
          <w:rFonts w:ascii="Times New Roman" w:hAnsi="Times New Roman" w:cs="Times New Roman"/>
          <w:sz w:val="24"/>
          <w:szCs w:val="24"/>
        </w:rPr>
        <w:t>интерфейса (рис. 29).</w:t>
      </w: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9668774" wp14:editId="6D67694B">
            <wp:extent cx="5365115" cy="560768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5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C6E87">
        <w:rPr>
          <w:rFonts w:ascii="Times New Roman" w:hAnsi="Times New Roman" w:cs="Times New Roman"/>
          <w:i/>
          <w:sz w:val="24"/>
          <w:szCs w:val="24"/>
        </w:rPr>
        <w:t>Рис. 29. Настройка интерфейса</w:t>
      </w: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sz w:val="24"/>
          <w:szCs w:val="24"/>
        </w:rPr>
        <w:t>Добавьте в список адресов RIP настраиваемую сеть (рис. 30).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E87">
        <w:rPr>
          <w:rFonts w:ascii="Times New Roman" w:hAnsi="Times New Roman" w:cs="Times New Roman"/>
          <w:sz w:val="24"/>
          <w:szCs w:val="24"/>
        </w:rPr>
        <w:t>Проделайте те же действия на втором маршрути</w:t>
      </w:r>
      <w:r>
        <w:rPr>
          <w:rFonts w:ascii="Times New Roman" w:hAnsi="Times New Roman" w:cs="Times New Roman"/>
          <w:sz w:val="24"/>
          <w:szCs w:val="24"/>
        </w:rPr>
        <w:t>заторе (не забы</w:t>
      </w:r>
      <w:r w:rsidRPr="005C6E87">
        <w:rPr>
          <w:rFonts w:ascii="Times New Roman" w:hAnsi="Times New Roman" w:cs="Times New Roman"/>
          <w:sz w:val="24"/>
          <w:szCs w:val="24"/>
        </w:rPr>
        <w:t>вайте про уникальность адресов). Когд</w:t>
      </w:r>
      <w:r>
        <w:rPr>
          <w:rFonts w:ascii="Times New Roman" w:hAnsi="Times New Roman" w:cs="Times New Roman"/>
          <w:sz w:val="24"/>
          <w:szCs w:val="24"/>
        </w:rPr>
        <w:t>а закончите, отправьте PDU-паке</w:t>
      </w:r>
      <w:r w:rsidRPr="005C6E87">
        <w:rPr>
          <w:rFonts w:ascii="Times New Roman" w:hAnsi="Times New Roman" w:cs="Times New Roman"/>
          <w:sz w:val="24"/>
          <w:szCs w:val="24"/>
        </w:rPr>
        <w:t xml:space="preserve">ты от </w:t>
      </w:r>
      <w:proofErr w:type="gramStart"/>
      <w:r w:rsidRPr="005C6E87">
        <w:rPr>
          <w:rFonts w:ascii="Times New Roman" w:hAnsi="Times New Roman" w:cs="Times New Roman"/>
          <w:sz w:val="24"/>
          <w:szCs w:val="24"/>
        </w:rPr>
        <w:t>дальнего</w:t>
      </w:r>
      <w:proofErr w:type="gramEnd"/>
      <w:r w:rsidRPr="005C6E87">
        <w:rPr>
          <w:rFonts w:ascii="Times New Roman" w:hAnsi="Times New Roman" w:cs="Times New Roman"/>
          <w:sz w:val="24"/>
          <w:szCs w:val="24"/>
        </w:rPr>
        <w:t xml:space="preserve"> маршрутизатора к компьютерам (рис. 31).</w:t>
      </w:r>
    </w:p>
    <w:p w:rsidR="005C6E87" w:rsidRPr="005C6E87" w:rsidRDefault="005C6E87" w:rsidP="005C6E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33F61B3" wp14:editId="2193E8D2">
            <wp:extent cx="5078776" cy="5463159"/>
            <wp:effectExtent l="0" t="0" r="762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838" cy="546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C6E87">
        <w:rPr>
          <w:rFonts w:ascii="Times New Roman" w:hAnsi="Times New Roman" w:cs="Times New Roman"/>
          <w:i/>
          <w:sz w:val="24"/>
          <w:szCs w:val="24"/>
        </w:rPr>
        <w:t>Рис. 30. Список адресов RIP</w:t>
      </w: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5C6E87" w:rsidRPr="005C6E87" w:rsidRDefault="005C6E87" w:rsidP="005C6E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2577D22" wp14:editId="316847B6">
            <wp:extent cx="5867862" cy="33381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352" cy="333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87" w:rsidRPr="005C6E87" w:rsidRDefault="005C6E87" w:rsidP="005C6E87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C6E87">
        <w:rPr>
          <w:rFonts w:ascii="Times New Roman" w:hAnsi="Times New Roman" w:cs="Times New Roman"/>
          <w:i/>
          <w:sz w:val="24"/>
          <w:szCs w:val="24"/>
        </w:rPr>
        <w:t>Рис. 31. Рабочий обмен пакетами между маршрутизаторами</w:t>
      </w: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6E87">
        <w:rPr>
          <w:rFonts w:ascii="Times New Roman" w:hAnsi="Times New Roman" w:cs="Times New Roman"/>
          <w:b/>
          <w:bCs/>
          <w:sz w:val="24"/>
          <w:szCs w:val="24"/>
        </w:rPr>
        <w:t>Настройка сети в физической рабочей среде</w:t>
      </w:r>
    </w:p>
    <w:p w:rsid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sz w:val="24"/>
          <w:szCs w:val="24"/>
        </w:rPr>
        <w:t>Основное назначение физичес</w:t>
      </w:r>
      <w:r>
        <w:rPr>
          <w:rFonts w:ascii="Times New Roman" w:hAnsi="Times New Roman" w:cs="Times New Roman"/>
          <w:sz w:val="24"/>
          <w:szCs w:val="24"/>
        </w:rPr>
        <w:t>кой среды – дать возможность по</w:t>
      </w:r>
      <w:r w:rsidRPr="005C6E87">
        <w:rPr>
          <w:rFonts w:ascii="Times New Roman" w:hAnsi="Times New Roman" w:cs="Times New Roman"/>
          <w:sz w:val="24"/>
          <w:szCs w:val="24"/>
        </w:rPr>
        <w:t>смотреть размах вашей сети в физическом мире. В физической среде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E87">
        <w:rPr>
          <w:rFonts w:ascii="Times New Roman" w:hAnsi="Times New Roman" w:cs="Times New Roman"/>
          <w:sz w:val="24"/>
          <w:szCs w:val="24"/>
        </w:rPr>
        <w:t xml:space="preserve">есть несколько уровней, на каждом </w:t>
      </w:r>
      <w:r>
        <w:rPr>
          <w:rFonts w:ascii="Times New Roman" w:hAnsi="Times New Roman" w:cs="Times New Roman"/>
          <w:sz w:val="24"/>
          <w:szCs w:val="24"/>
        </w:rPr>
        <w:t>отображаются разные объекты. Ос</w:t>
      </w:r>
      <w:r w:rsidRPr="005C6E87">
        <w:rPr>
          <w:rFonts w:ascii="Times New Roman" w:hAnsi="Times New Roman" w:cs="Times New Roman"/>
          <w:sz w:val="24"/>
          <w:szCs w:val="24"/>
        </w:rPr>
        <w:t>новные уровни: межгород, город, офи</w:t>
      </w:r>
      <w:r>
        <w:rPr>
          <w:rFonts w:ascii="Times New Roman" w:hAnsi="Times New Roman" w:cs="Times New Roman"/>
          <w:sz w:val="24"/>
          <w:szCs w:val="24"/>
        </w:rPr>
        <w:t>с и стойка оборудования. При пе</w:t>
      </w:r>
      <w:r w:rsidRPr="005C6E87">
        <w:rPr>
          <w:rFonts w:ascii="Times New Roman" w:hAnsi="Times New Roman" w:cs="Times New Roman"/>
          <w:sz w:val="24"/>
          <w:szCs w:val="24"/>
        </w:rPr>
        <w:t>реключении на физическую рабочую среду откроется город, в котором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E87">
        <w:rPr>
          <w:rFonts w:ascii="Times New Roman" w:hAnsi="Times New Roman" w:cs="Times New Roman"/>
          <w:sz w:val="24"/>
          <w:szCs w:val="24"/>
        </w:rPr>
        <w:t xml:space="preserve">вы работаете – </w:t>
      </w:r>
      <w:proofErr w:type="spellStart"/>
      <w:r w:rsidRPr="005C6E87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5C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E87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5C6E87">
        <w:rPr>
          <w:rFonts w:ascii="Times New Roman" w:hAnsi="Times New Roman" w:cs="Times New Roman"/>
          <w:sz w:val="24"/>
          <w:szCs w:val="24"/>
        </w:rPr>
        <w:t>. Можно переместить его или создать еще один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E87">
        <w:rPr>
          <w:rFonts w:ascii="Times New Roman" w:hAnsi="Times New Roman" w:cs="Times New Roman"/>
          <w:sz w:val="24"/>
          <w:szCs w:val="24"/>
        </w:rPr>
        <w:t>город (рис. 32).</w:t>
      </w: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93DA1A" wp14:editId="2B22C7C7">
            <wp:extent cx="6120130" cy="330730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C6E87">
        <w:rPr>
          <w:rFonts w:ascii="Times New Roman" w:hAnsi="Times New Roman" w:cs="Times New Roman"/>
          <w:i/>
          <w:sz w:val="24"/>
          <w:szCs w:val="24"/>
        </w:rPr>
        <w:t>Рис. 32. Уровень межгорода</w:t>
      </w: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sz w:val="24"/>
          <w:szCs w:val="24"/>
        </w:rPr>
        <w:t xml:space="preserve">Кликните на </w:t>
      </w:r>
      <w:proofErr w:type="spellStart"/>
      <w:r w:rsidRPr="005C6E87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5C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E87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5C6E87">
        <w:rPr>
          <w:rFonts w:ascii="Times New Roman" w:hAnsi="Times New Roman" w:cs="Times New Roman"/>
          <w:sz w:val="24"/>
          <w:szCs w:val="24"/>
        </w:rPr>
        <w:t>, чтобы перейти на уровень города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E87">
        <w:rPr>
          <w:rFonts w:ascii="Times New Roman" w:hAnsi="Times New Roman" w:cs="Times New Roman"/>
          <w:sz w:val="24"/>
          <w:szCs w:val="24"/>
        </w:rPr>
        <w:t>(рис. 33). В этом уровне можно размещать и передвигать офисы.</w:t>
      </w: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056D6D6" wp14:editId="4E7CBCC3">
            <wp:extent cx="6120130" cy="2491002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C6E87">
        <w:rPr>
          <w:rFonts w:ascii="Times New Roman" w:hAnsi="Times New Roman" w:cs="Times New Roman"/>
          <w:i/>
          <w:sz w:val="24"/>
          <w:szCs w:val="24"/>
        </w:rPr>
        <w:t>Рис. 33. Уровень города</w:t>
      </w: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sz w:val="24"/>
          <w:szCs w:val="24"/>
        </w:rPr>
        <w:t xml:space="preserve">Перейдите в </w:t>
      </w:r>
      <w:proofErr w:type="spellStart"/>
      <w:r w:rsidRPr="005C6E87">
        <w:rPr>
          <w:rFonts w:ascii="Times New Roman" w:hAnsi="Times New Roman" w:cs="Times New Roman"/>
          <w:sz w:val="24"/>
          <w:szCs w:val="24"/>
        </w:rPr>
        <w:t>Corporate</w:t>
      </w:r>
      <w:proofErr w:type="spellEnd"/>
      <w:r w:rsidRPr="005C6E87">
        <w:rPr>
          <w:rFonts w:ascii="Times New Roman" w:hAnsi="Times New Roman" w:cs="Times New Roman"/>
          <w:sz w:val="24"/>
          <w:szCs w:val="24"/>
        </w:rPr>
        <w:t xml:space="preserve"> Office.</w:t>
      </w:r>
      <w:r>
        <w:rPr>
          <w:rFonts w:ascii="Times New Roman" w:hAnsi="Times New Roman" w:cs="Times New Roman"/>
          <w:sz w:val="24"/>
          <w:szCs w:val="24"/>
        </w:rPr>
        <w:t xml:space="preserve"> В офисе можно видеть оборудова</w:t>
      </w:r>
      <w:r w:rsidRPr="005C6E87">
        <w:rPr>
          <w:rFonts w:ascii="Times New Roman" w:hAnsi="Times New Roman" w:cs="Times New Roman"/>
          <w:sz w:val="24"/>
          <w:szCs w:val="24"/>
        </w:rPr>
        <w:t>ние, размещенное хаотично, как на рис. 34.</w:t>
      </w: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6269C5" wp14:editId="348077BE">
            <wp:extent cx="6120130" cy="481063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1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C6E87">
        <w:rPr>
          <w:rFonts w:ascii="Times New Roman" w:hAnsi="Times New Roman" w:cs="Times New Roman"/>
          <w:i/>
          <w:sz w:val="24"/>
          <w:szCs w:val="24"/>
        </w:rPr>
        <w:t>Рис. 34. Уровень офиса</w:t>
      </w: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sz w:val="24"/>
          <w:szCs w:val="24"/>
        </w:rPr>
        <w:t>Чтобы навести порядок, переместите все оборудование в стойку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E87">
        <w:rPr>
          <w:rFonts w:ascii="Times New Roman" w:hAnsi="Times New Roman" w:cs="Times New Roman"/>
          <w:sz w:val="24"/>
          <w:szCs w:val="24"/>
        </w:rPr>
        <w:t>оборудования. Для этого выберите с</w:t>
      </w:r>
      <w:r>
        <w:rPr>
          <w:rFonts w:ascii="Times New Roman" w:hAnsi="Times New Roman" w:cs="Times New Roman"/>
          <w:sz w:val="24"/>
          <w:szCs w:val="24"/>
        </w:rPr>
        <w:t>верху инструмент «</w:t>
      </w:r>
      <w:proofErr w:type="spellStart"/>
      <w:r>
        <w:rPr>
          <w:rFonts w:ascii="Times New Roman" w:hAnsi="Times New Roman" w:cs="Times New Roman"/>
          <w:sz w:val="24"/>
          <w:szCs w:val="24"/>
        </w:rPr>
        <w:t>Move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выбе</w:t>
      </w:r>
      <w:r w:rsidRPr="005C6E87">
        <w:rPr>
          <w:rFonts w:ascii="Times New Roman" w:hAnsi="Times New Roman" w:cs="Times New Roman"/>
          <w:sz w:val="24"/>
          <w:szCs w:val="24"/>
        </w:rPr>
        <w:t>рите оборудование (рис. 35).</w:t>
      </w: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F7E914F" wp14:editId="75996301">
            <wp:extent cx="5508434" cy="2336052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715" cy="233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C6E87">
        <w:rPr>
          <w:rFonts w:ascii="Times New Roman" w:hAnsi="Times New Roman" w:cs="Times New Roman"/>
          <w:i/>
          <w:sz w:val="24"/>
          <w:szCs w:val="24"/>
        </w:rPr>
        <w:t>Рис. 35. Перемещение оборудования</w:t>
      </w: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sz w:val="24"/>
          <w:szCs w:val="24"/>
        </w:rPr>
        <w:t>В итоге должна получиться стойка оборудования как на рис. 36.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E87">
        <w:rPr>
          <w:rFonts w:ascii="Times New Roman" w:hAnsi="Times New Roman" w:cs="Times New Roman"/>
          <w:sz w:val="24"/>
          <w:szCs w:val="24"/>
        </w:rPr>
        <w:t xml:space="preserve">Можно видеть, какое оборудование включено, какие порты </w:t>
      </w:r>
      <w:proofErr w:type="gramStart"/>
      <w:r w:rsidRPr="005C6E87">
        <w:rPr>
          <w:rFonts w:ascii="Times New Roman" w:hAnsi="Times New Roman" w:cs="Times New Roman"/>
          <w:sz w:val="24"/>
          <w:szCs w:val="24"/>
        </w:rPr>
        <w:t>заняты</w:t>
      </w:r>
      <w:proofErr w:type="gramEnd"/>
      <w:r w:rsidRPr="005C6E87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E87">
        <w:rPr>
          <w:rFonts w:ascii="Times New Roman" w:hAnsi="Times New Roman" w:cs="Times New Roman"/>
          <w:sz w:val="24"/>
          <w:szCs w:val="24"/>
        </w:rPr>
        <w:t>какие устройства к чему подключены.</w:t>
      </w: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781F5E" wp14:editId="53581251">
            <wp:extent cx="4924540" cy="293566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02" cy="293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C6E87">
        <w:rPr>
          <w:rFonts w:ascii="Times New Roman" w:hAnsi="Times New Roman" w:cs="Times New Roman"/>
          <w:i/>
          <w:sz w:val="24"/>
          <w:szCs w:val="24"/>
        </w:rPr>
        <w:t>Рис. 36. Стойка оборудования</w:t>
      </w: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6E87">
        <w:rPr>
          <w:rFonts w:ascii="Times New Roman" w:hAnsi="Times New Roman" w:cs="Times New Roman"/>
          <w:b/>
          <w:bCs/>
          <w:sz w:val="24"/>
          <w:szCs w:val="24"/>
        </w:rPr>
        <w:t>Задание на лабораторную работу</w:t>
      </w: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sz w:val="24"/>
          <w:szCs w:val="24"/>
        </w:rPr>
        <w:t>1. Ознакомиться с теорией.</w:t>
      </w: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sz w:val="24"/>
          <w:szCs w:val="24"/>
        </w:rPr>
        <w:t>2. Выполнить представленные задания.</w:t>
      </w: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sz w:val="24"/>
          <w:szCs w:val="24"/>
        </w:rPr>
        <w:t xml:space="preserve">3. Настроить сеть, представленную на рис. 37. </w:t>
      </w: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sz w:val="24"/>
          <w:szCs w:val="24"/>
        </w:rPr>
        <w:t>4. Показать успешную отправку PDU-пакета по сети.</w:t>
      </w: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sz w:val="24"/>
          <w:szCs w:val="24"/>
        </w:rPr>
        <w:t>5. Составить по проделанной работе отчет.</w:t>
      </w: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4C39DF7" wp14:editId="0F900631">
            <wp:extent cx="5199961" cy="1911499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990" cy="192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C6E87">
        <w:rPr>
          <w:rFonts w:ascii="Times New Roman" w:hAnsi="Times New Roman" w:cs="Times New Roman"/>
          <w:i/>
          <w:sz w:val="24"/>
          <w:szCs w:val="24"/>
        </w:rPr>
        <w:t>Рис. 37. Сеть для самостоятельной сборки и настройки</w:t>
      </w:r>
    </w:p>
    <w:p w:rsid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C6E87" w:rsidRPr="005C6E87" w:rsidRDefault="005C6E87" w:rsidP="005C6E8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6E87">
        <w:rPr>
          <w:rFonts w:ascii="Times New Roman" w:hAnsi="Times New Roman" w:cs="Times New Roman"/>
          <w:b/>
          <w:bCs/>
          <w:sz w:val="24"/>
          <w:szCs w:val="24"/>
        </w:rPr>
        <w:t>Контрольные вопросы</w:t>
      </w:r>
    </w:p>
    <w:p w:rsidR="005C6E87" w:rsidRPr="005C6E87" w:rsidRDefault="005C6E87" w:rsidP="005C6E8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C6E87">
        <w:rPr>
          <w:rFonts w:ascii="Times New Roman" w:hAnsi="Times New Roman" w:cs="Times New Roman"/>
          <w:sz w:val="24"/>
          <w:szCs w:val="24"/>
        </w:rPr>
        <w:t>Что такое маршрутизатор?</w:t>
      </w:r>
    </w:p>
    <w:p w:rsidR="005C6E87" w:rsidRPr="005C6E87" w:rsidRDefault="005C6E87" w:rsidP="005C6E8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sz w:val="24"/>
          <w:szCs w:val="24"/>
        </w:rPr>
        <w:t>Чем маршрутизатор отличается от сетевого коммутатора?</w:t>
      </w:r>
    </w:p>
    <w:p w:rsidR="005C6E87" w:rsidRPr="005C6E87" w:rsidRDefault="005C6E87" w:rsidP="005C6E8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sz w:val="24"/>
          <w:szCs w:val="24"/>
        </w:rPr>
        <w:t>Как настроить обмен пакетами между маршрутизаторами?</w:t>
      </w:r>
    </w:p>
    <w:p w:rsidR="005C6E87" w:rsidRPr="005C6E87" w:rsidRDefault="005C6E87" w:rsidP="005C6E8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sz w:val="24"/>
          <w:szCs w:val="24"/>
        </w:rPr>
        <w:t>Что означает цвет кружков</w:t>
      </w:r>
      <w:r w:rsidRPr="005C6E87">
        <w:rPr>
          <w:rFonts w:ascii="Times New Roman" w:hAnsi="Times New Roman" w:cs="Times New Roman"/>
          <w:sz w:val="24"/>
          <w:szCs w:val="24"/>
        </w:rPr>
        <w:t xml:space="preserve"> на линии связи между двумя уст</w:t>
      </w:r>
      <w:r w:rsidRPr="005C6E87">
        <w:rPr>
          <w:rFonts w:ascii="Times New Roman" w:hAnsi="Times New Roman" w:cs="Times New Roman"/>
          <w:sz w:val="24"/>
          <w:szCs w:val="24"/>
        </w:rPr>
        <w:t>ройствами?</w:t>
      </w:r>
    </w:p>
    <w:p w:rsidR="005C6E87" w:rsidRPr="005C6E87" w:rsidRDefault="005C6E87" w:rsidP="005C6E8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sz w:val="24"/>
          <w:szCs w:val="24"/>
        </w:rPr>
        <w:t>Какие есть способы настройки маршрутизации в пакете</w:t>
      </w:r>
      <w:r w:rsidRPr="005C6E87">
        <w:rPr>
          <w:rFonts w:ascii="Times New Roman" w:hAnsi="Times New Roman" w:cs="Times New Roman"/>
          <w:sz w:val="24"/>
          <w:szCs w:val="24"/>
        </w:rPr>
        <w:t xml:space="preserve"> </w:t>
      </w:r>
      <w:r w:rsidRPr="005C6E8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C6E87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Pr="005C6E87">
        <w:rPr>
          <w:rFonts w:ascii="Times New Roman" w:hAnsi="Times New Roman" w:cs="Times New Roman"/>
          <w:sz w:val="24"/>
          <w:szCs w:val="24"/>
        </w:rPr>
        <w:t>»?</w:t>
      </w:r>
    </w:p>
    <w:p w:rsidR="005C6E87" w:rsidRPr="005C6E87" w:rsidRDefault="005C6E87" w:rsidP="005C6E8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sz w:val="24"/>
          <w:szCs w:val="24"/>
        </w:rPr>
        <w:t xml:space="preserve">Для чего используется инструмент </w:t>
      </w:r>
      <w:proofErr w:type="spellStart"/>
      <w:r w:rsidRPr="005C6E87">
        <w:rPr>
          <w:rFonts w:ascii="Times New Roman" w:hAnsi="Times New Roman" w:cs="Times New Roman"/>
          <w:sz w:val="24"/>
          <w:szCs w:val="24"/>
        </w:rPr>
        <w:t>Inspect</w:t>
      </w:r>
      <w:proofErr w:type="spellEnd"/>
      <w:r w:rsidRPr="005C6E87">
        <w:rPr>
          <w:rFonts w:ascii="Times New Roman" w:hAnsi="Times New Roman" w:cs="Times New Roman"/>
          <w:sz w:val="24"/>
          <w:szCs w:val="24"/>
        </w:rPr>
        <w:t>?</w:t>
      </w:r>
    </w:p>
    <w:p w:rsidR="005C6E87" w:rsidRPr="005C6E87" w:rsidRDefault="005C6E87" w:rsidP="005C6E8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sz w:val="24"/>
          <w:szCs w:val="24"/>
        </w:rPr>
        <w:t>Какие рабочие среды (</w:t>
      </w:r>
      <w:proofErr w:type="spellStart"/>
      <w:r w:rsidRPr="005C6E87">
        <w:rPr>
          <w:rFonts w:ascii="Times New Roman" w:hAnsi="Times New Roman" w:cs="Times New Roman"/>
          <w:sz w:val="24"/>
          <w:szCs w:val="24"/>
        </w:rPr>
        <w:t>workspace</w:t>
      </w:r>
      <w:proofErr w:type="spellEnd"/>
      <w:r w:rsidRPr="005C6E87">
        <w:rPr>
          <w:rFonts w:ascii="Times New Roman" w:hAnsi="Times New Roman" w:cs="Times New Roman"/>
          <w:sz w:val="24"/>
          <w:szCs w:val="24"/>
        </w:rPr>
        <w:t>) есть в пакете «</w:t>
      </w:r>
      <w:proofErr w:type="spellStart"/>
      <w:r w:rsidRPr="005C6E87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Pr="005C6E87">
        <w:rPr>
          <w:rFonts w:ascii="Times New Roman" w:hAnsi="Times New Roman" w:cs="Times New Roman"/>
          <w:sz w:val="24"/>
          <w:szCs w:val="24"/>
        </w:rPr>
        <w:t>» и для</w:t>
      </w:r>
      <w:r w:rsidRPr="005C6E87">
        <w:rPr>
          <w:rFonts w:ascii="Times New Roman" w:hAnsi="Times New Roman" w:cs="Times New Roman"/>
          <w:sz w:val="24"/>
          <w:szCs w:val="24"/>
        </w:rPr>
        <w:t xml:space="preserve"> </w:t>
      </w:r>
      <w:r w:rsidRPr="005C6E87">
        <w:rPr>
          <w:rFonts w:ascii="Times New Roman" w:hAnsi="Times New Roman" w:cs="Times New Roman"/>
          <w:sz w:val="24"/>
          <w:szCs w:val="24"/>
        </w:rPr>
        <w:t>чего они нужны?</w:t>
      </w:r>
    </w:p>
    <w:p w:rsidR="005C6E87" w:rsidRPr="005C6E87" w:rsidRDefault="005C6E87" w:rsidP="005C6E8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sz w:val="24"/>
          <w:szCs w:val="24"/>
        </w:rPr>
        <w:t>Как подключить ПК к сети в пакете «</w:t>
      </w:r>
      <w:proofErr w:type="spellStart"/>
      <w:r w:rsidRPr="005C6E87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Pr="005C6E87">
        <w:rPr>
          <w:rFonts w:ascii="Times New Roman" w:hAnsi="Times New Roman" w:cs="Times New Roman"/>
          <w:sz w:val="24"/>
          <w:szCs w:val="24"/>
        </w:rPr>
        <w:t>»?</w:t>
      </w:r>
    </w:p>
    <w:p w:rsidR="005C6E87" w:rsidRPr="005C6E87" w:rsidRDefault="005C6E87" w:rsidP="005C6E87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E87">
        <w:rPr>
          <w:rFonts w:ascii="Times New Roman" w:hAnsi="Times New Roman" w:cs="Times New Roman"/>
          <w:sz w:val="24"/>
          <w:szCs w:val="24"/>
        </w:rPr>
        <w:t xml:space="preserve">Для чего нужен </w:t>
      </w:r>
      <w:proofErr w:type="spellStart"/>
      <w:r w:rsidRPr="005C6E87">
        <w:rPr>
          <w:rFonts w:ascii="Times New Roman" w:hAnsi="Times New Roman" w:cs="Times New Roman"/>
          <w:sz w:val="24"/>
          <w:szCs w:val="24"/>
        </w:rPr>
        <w:t>Serial</w:t>
      </w:r>
      <w:proofErr w:type="spellEnd"/>
      <w:r w:rsidRPr="005C6E87">
        <w:rPr>
          <w:rFonts w:ascii="Times New Roman" w:hAnsi="Times New Roman" w:cs="Times New Roman"/>
          <w:sz w:val="24"/>
          <w:szCs w:val="24"/>
        </w:rPr>
        <w:t xml:space="preserve"> DTE кабель?__</w:t>
      </w:r>
    </w:p>
    <w:sectPr w:rsidR="005C6E87" w:rsidRPr="005C6E87" w:rsidSect="005C6E87">
      <w:pgSz w:w="11906" w:h="16838" w:code="9"/>
      <w:pgMar w:top="1021" w:right="567" w:bottom="1032" w:left="1134" w:header="720" w:footer="442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70874"/>
    <w:multiLevelType w:val="hybridMultilevel"/>
    <w:tmpl w:val="0CA68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7AC7286"/>
    <w:multiLevelType w:val="hybridMultilevel"/>
    <w:tmpl w:val="9412F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drawingGridHorizontalSpacing w:val="150"/>
  <w:drawingGridVerticalSpacing w:val="204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E87"/>
    <w:rsid w:val="00354290"/>
    <w:rsid w:val="005C6E87"/>
    <w:rsid w:val="00902B38"/>
    <w:rsid w:val="00AE1E0C"/>
    <w:rsid w:val="00BB06EF"/>
    <w:rsid w:val="00BE33CE"/>
    <w:rsid w:val="00D2078A"/>
    <w:rsid w:val="00D519FC"/>
    <w:rsid w:val="00F6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6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6E8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C6E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6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6E8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C6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GGKTTD</Company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Воронко</dc:creator>
  <cp:lastModifiedBy>Воронко</cp:lastModifiedBy>
  <cp:revision>1</cp:revision>
  <dcterms:created xsi:type="dcterms:W3CDTF">2020-03-06T10:58:00Z</dcterms:created>
  <dcterms:modified xsi:type="dcterms:W3CDTF">2020-03-06T12:25:00Z</dcterms:modified>
</cp:coreProperties>
</file>