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heme="minorHAnsi" w:eastAsiaTheme="minorHAnsi" w:hAnsiTheme="minorHAnsi" w:cs="Times New Roman"/>
          <w:b w:val="0"/>
          <w:color w:val="auto"/>
          <w:sz w:val="22"/>
          <w:szCs w:val="28"/>
          <w:lang w:eastAsia="en-US"/>
        </w:rPr>
        <w:id w:val="-1666617837"/>
        <w:docPartObj>
          <w:docPartGallery w:val="Table of Contents"/>
          <w:docPartUnique/>
        </w:docPartObj>
      </w:sdtPr>
      <w:sdtEndPr>
        <w:rPr>
          <w:rFonts w:ascii="Times New Roman" w:hAnsi="Times New Roman"/>
          <w:bCs/>
          <w:sz w:val="28"/>
        </w:rPr>
      </w:sdtEndPr>
      <w:sdtContent>
        <w:p w14:paraId="57E76C4E" w14:textId="1EB0CB0D" w:rsidR="00842574" w:rsidRPr="001F78AE" w:rsidRDefault="00842574" w:rsidP="00574AC3">
          <w:pPr>
            <w:pStyle w:val="a6"/>
            <w:rPr>
              <w:rFonts w:cs="Times New Roman"/>
              <w:szCs w:val="28"/>
            </w:rPr>
          </w:pPr>
          <w:r w:rsidRPr="001F78AE">
            <w:rPr>
              <w:rFonts w:cs="Times New Roman"/>
              <w:szCs w:val="28"/>
            </w:rPr>
            <w:t>Оглавление</w:t>
          </w:r>
        </w:p>
        <w:p w14:paraId="7BDC35B4" w14:textId="678D1446" w:rsidR="001F78AE" w:rsidRPr="001F78AE" w:rsidRDefault="00842574">
          <w:pPr>
            <w:pStyle w:val="11"/>
            <w:tabs>
              <w:tab w:val="right" w:leader="dot" w:pos="9345"/>
            </w:tabs>
            <w:rPr>
              <w:rFonts w:eastAsiaTheme="minorEastAsia"/>
              <w:noProof/>
              <w:szCs w:val="28"/>
              <w:lang w:eastAsia="ru-RU"/>
            </w:rPr>
          </w:pPr>
          <w:r w:rsidRPr="001F78AE">
            <w:rPr>
              <w:rFonts w:cs="Times New Roman"/>
              <w:szCs w:val="28"/>
            </w:rPr>
            <w:fldChar w:fldCharType="begin"/>
          </w:r>
          <w:r w:rsidRPr="001F78AE">
            <w:rPr>
              <w:rFonts w:cs="Times New Roman"/>
              <w:szCs w:val="28"/>
            </w:rPr>
            <w:instrText xml:space="preserve"> TOC \o "1-3" \h \z \u </w:instrText>
          </w:r>
          <w:r w:rsidRPr="001F78AE">
            <w:rPr>
              <w:rFonts w:cs="Times New Roman"/>
              <w:szCs w:val="28"/>
            </w:rPr>
            <w:fldChar w:fldCharType="separate"/>
          </w:r>
          <w:hyperlink w:anchor="_Toc229763032" w:history="1">
            <w:r w:rsidR="001F78AE" w:rsidRPr="001F78AE">
              <w:rPr>
                <w:rStyle w:val="a7"/>
                <w:noProof/>
                <w:szCs w:val="28"/>
              </w:rPr>
              <w:t>ВВЕДЕНИЕ</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_Toc229763032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2</w:t>
            </w:r>
            <w:r w:rsidR="001F78AE" w:rsidRPr="001F78AE">
              <w:rPr>
                <w:noProof/>
                <w:webHidden/>
                <w:szCs w:val="28"/>
              </w:rPr>
              <w:fldChar w:fldCharType="end"/>
            </w:r>
          </w:hyperlink>
        </w:p>
        <w:p w14:paraId="4A052F94" w14:textId="01C5B0E3" w:rsidR="001F78AE" w:rsidRPr="001F78AE" w:rsidRDefault="007B76CA">
          <w:pPr>
            <w:pStyle w:val="11"/>
            <w:tabs>
              <w:tab w:val="right" w:leader="dot" w:pos="9345"/>
            </w:tabs>
            <w:rPr>
              <w:rFonts w:eastAsiaTheme="minorEastAsia"/>
              <w:noProof/>
              <w:szCs w:val="28"/>
              <w:lang w:eastAsia="ru-RU"/>
            </w:rPr>
          </w:pPr>
          <w:hyperlink w:anchor="_Toc229763033" w:history="1">
            <w:r w:rsidR="001F78AE" w:rsidRPr="001F78AE">
              <w:rPr>
                <w:rStyle w:val="a7"/>
                <w:noProof/>
                <w:szCs w:val="28"/>
              </w:rPr>
              <w:t>1.ОЦЕНКА АКТУАЛЬНОСТИ РАЗРАБОТКИ</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_Toc229763033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3</w:t>
            </w:r>
            <w:r w:rsidR="001F78AE" w:rsidRPr="001F78AE">
              <w:rPr>
                <w:noProof/>
                <w:webHidden/>
                <w:szCs w:val="28"/>
              </w:rPr>
              <w:fldChar w:fldCharType="end"/>
            </w:r>
          </w:hyperlink>
        </w:p>
        <w:p w14:paraId="43FF1DE7" w14:textId="7DB13483" w:rsidR="001F78AE" w:rsidRPr="001F78AE" w:rsidRDefault="007B76CA">
          <w:pPr>
            <w:pStyle w:val="21"/>
            <w:tabs>
              <w:tab w:val="right" w:leader="dot" w:pos="9345"/>
            </w:tabs>
            <w:rPr>
              <w:rFonts w:eastAsiaTheme="minorEastAsia"/>
              <w:noProof/>
              <w:szCs w:val="28"/>
              <w:lang w:eastAsia="ru-RU"/>
            </w:rPr>
          </w:pPr>
          <w:hyperlink w:anchor="_Toc229763034" w:history="1">
            <w:r w:rsidR="001F78AE" w:rsidRPr="001F78AE">
              <w:rPr>
                <w:rStyle w:val="a7"/>
                <w:noProof/>
                <w:szCs w:val="28"/>
              </w:rPr>
              <w:t>1.1 ОПИСАНИЕ ПРЕДМЕТНОЙ ОБЛАСТИ</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_Toc229763034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3</w:t>
            </w:r>
            <w:r w:rsidR="001F78AE" w:rsidRPr="001F78AE">
              <w:rPr>
                <w:noProof/>
                <w:webHidden/>
                <w:szCs w:val="28"/>
              </w:rPr>
              <w:fldChar w:fldCharType="end"/>
            </w:r>
          </w:hyperlink>
        </w:p>
        <w:p w14:paraId="2D2AF84B" w14:textId="4813F392" w:rsidR="001F78AE" w:rsidRPr="001F78AE" w:rsidRDefault="007B76CA">
          <w:pPr>
            <w:pStyle w:val="21"/>
            <w:tabs>
              <w:tab w:val="right" w:leader="dot" w:pos="9345"/>
            </w:tabs>
            <w:rPr>
              <w:rFonts w:eastAsiaTheme="minorEastAsia"/>
              <w:noProof/>
              <w:szCs w:val="28"/>
              <w:lang w:eastAsia="ru-RU"/>
            </w:rPr>
          </w:pPr>
          <w:hyperlink w:anchor="_Toc229763035" w:history="1">
            <w:r w:rsidR="001F78AE" w:rsidRPr="001F78AE">
              <w:rPr>
                <w:rStyle w:val="a7"/>
                <w:noProof/>
                <w:szCs w:val="28"/>
              </w:rPr>
              <w:t>1.2 Анализ диаграмм нотации «DFD» текущей бизнес-модели («AS-IS»)</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_Toc229763035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4</w:t>
            </w:r>
            <w:r w:rsidR="001F78AE" w:rsidRPr="001F78AE">
              <w:rPr>
                <w:noProof/>
                <w:webHidden/>
                <w:szCs w:val="28"/>
              </w:rPr>
              <w:fldChar w:fldCharType="end"/>
            </w:r>
          </w:hyperlink>
        </w:p>
        <w:p w14:paraId="648412C3" w14:textId="4A7DF077" w:rsidR="001F78AE" w:rsidRPr="001F78AE" w:rsidRDefault="007B76CA">
          <w:pPr>
            <w:pStyle w:val="21"/>
            <w:tabs>
              <w:tab w:val="right" w:leader="dot" w:pos="9345"/>
            </w:tabs>
            <w:rPr>
              <w:rFonts w:eastAsiaTheme="minorEastAsia"/>
              <w:noProof/>
              <w:szCs w:val="28"/>
              <w:lang w:eastAsia="ru-RU"/>
            </w:rPr>
          </w:pPr>
          <w:hyperlink w:anchor="_Toc229763036" w:history="1">
            <w:r w:rsidR="001F78AE" w:rsidRPr="001F78AE">
              <w:rPr>
                <w:rStyle w:val="a7"/>
                <w:noProof/>
                <w:szCs w:val="28"/>
              </w:rPr>
              <w:t>1.3 Анализ диаграмм нотации «IDEF0» текущей бизнес-модели («AS-IS»)</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_Toc229763036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5</w:t>
            </w:r>
            <w:r w:rsidR="001F78AE" w:rsidRPr="001F78AE">
              <w:rPr>
                <w:noProof/>
                <w:webHidden/>
                <w:szCs w:val="28"/>
              </w:rPr>
              <w:fldChar w:fldCharType="end"/>
            </w:r>
          </w:hyperlink>
        </w:p>
        <w:p w14:paraId="39D0A18D" w14:textId="0DEEB5DF" w:rsidR="001F78AE" w:rsidRPr="001F78AE" w:rsidRDefault="007B76CA">
          <w:pPr>
            <w:pStyle w:val="31"/>
            <w:tabs>
              <w:tab w:val="right" w:leader="dot" w:pos="9345"/>
            </w:tabs>
            <w:rPr>
              <w:rFonts w:eastAsiaTheme="minorEastAsia"/>
              <w:noProof/>
              <w:szCs w:val="28"/>
              <w:lang w:eastAsia="ru-RU"/>
            </w:rPr>
          </w:pPr>
          <w:hyperlink w:anchor="_Toc229763037" w:history="1">
            <w:r w:rsidR="001F78AE" w:rsidRPr="001F78AE">
              <w:rPr>
                <w:rStyle w:val="a7"/>
                <w:noProof/>
                <w:szCs w:val="28"/>
              </w:rPr>
              <w:t>1.2 Роли и участники процесса</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_Toc229763037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7</w:t>
            </w:r>
            <w:r w:rsidR="001F78AE" w:rsidRPr="001F78AE">
              <w:rPr>
                <w:noProof/>
                <w:webHidden/>
                <w:szCs w:val="28"/>
              </w:rPr>
              <w:fldChar w:fldCharType="end"/>
            </w:r>
          </w:hyperlink>
        </w:p>
        <w:p w14:paraId="13D2687B" w14:textId="6FAAC576" w:rsidR="001F78AE" w:rsidRPr="001F78AE" w:rsidRDefault="007B76CA">
          <w:pPr>
            <w:pStyle w:val="21"/>
            <w:tabs>
              <w:tab w:val="right" w:leader="dot" w:pos="9345"/>
            </w:tabs>
            <w:rPr>
              <w:rFonts w:eastAsiaTheme="minorEastAsia"/>
              <w:noProof/>
              <w:szCs w:val="28"/>
              <w:lang w:eastAsia="ru-RU"/>
            </w:rPr>
          </w:pPr>
          <w:hyperlink w:anchor="_Toc229763038" w:history="1">
            <w:r w:rsidR="001F78AE" w:rsidRPr="001F78AE">
              <w:rPr>
                <w:rStyle w:val="a7"/>
                <w:noProof/>
                <w:szCs w:val="28"/>
              </w:rPr>
              <w:t>1.2 Текущее состояние (AS-IS): как процесс происходит сейчас</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_Toc229763038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7</w:t>
            </w:r>
            <w:r w:rsidR="001F78AE" w:rsidRPr="001F78AE">
              <w:rPr>
                <w:noProof/>
                <w:webHidden/>
                <w:szCs w:val="28"/>
              </w:rPr>
              <w:fldChar w:fldCharType="end"/>
            </w:r>
          </w:hyperlink>
        </w:p>
        <w:p w14:paraId="09FEEA63" w14:textId="1B98132C" w:rsidR="001F78AE" w:rsidRPr="001F78AE" w:rsidRDefault="007B76CA">
          <w:pPr>
            <w:pStyle w:val="21"/>
            <w:tabs>
              <w:tab w:val="right" w:leader="dot" w:pos="9345"/>
            </w:tabs>
            <w:rPr>
              <w:rFonts w:eastAsiaTheme="minorEastAsia"/>
              <w:noProof/>
              <w:szCs w:val="28"/>
              <w:lang w:eastAsia="ru-RU"/>
            </w:rPr>
          </w:pPr>
          <w:hyperlink w:anchor="_Toc229763039" w:history="1">
            <w:r w:rsidR="001F78AE" w:rsidRPr="001F78AE">
              <w:rPr>
                <w:rStyle w:val="a7"/>
                <w:noProof/>
                <w:szCs w:val="28"/>
              </w:rPr>
              <w:t>1.3 Какие данные нужны системе на всём жизненном цикле обучения</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_Toc229763039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9</w:t>
            </w:r>
            <w:r w:rsidR="001F78AE" w:rsidRPr="001F78AE">
              <w:rPr>
                <w:noProof/>
                <w:webHidden/>
                <w:szCs w:val="28"/>
              </w:rPr>
              <w:fldChar w:fldCharType="end"/>
            </w:r>
          </w:hyperlink>
        </w:p>
        <w:p w14:paraId="1372982E" w14:textId="416E7D6E" w:rsidR="001F78AE" w:rsidRPr="001F78AE" w:rsidRDefault="007B76CA">
          <w:pPr>
            <w:pStyle w:val="21"/>
            <w:tabs>
              <w:tab w:val="right" w:leader="dot" w:pos="9345"/>
            </w:tabs>
            <w:rPr>
              <w:rFonts w:eastAsiaTheme="minorEastAsia"/>
              <w:noProof/>
              <w:szCs w:val="28"/>
              <w:lang w:eastAsia="ru-RU"/>
            </w:rPr>
          </w:pPr>
          <w:hyperlink w:anchor="_Toc229763040" w:history="1">
            <w:r w:rsidR="001F78AE" w:rsidRPr="001F78AE">
              <w:rPr>
                <w:rStyle w:val="a7"/>
                <w:noProof/>
                <w:szCs w:val="28"/>
              </w:rPr>
              <w:t>1.4 Целевое состояние (TO-BE): как должно быть в платформе</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_Toc229763040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10</w:t>
            </w:r>
            <w:r w:rsidR="001F78AE" w:rsidRPr="001F78AE">
              <w:rPr>
                <w:noProof/>
                <w:webHidden/>
                <w:szCs w:val="28"/>
              </w:rPr>
              <w:fldChar w:fldCharType="end"/>
            </w:r>
          </w:hyperlink>
        </w:p>
        <w:p w14:paraId="2E44E9BD" w14:textId="56F8AD8C" w:rsidR="001F78AE" w:rsidRPr="001F78AE" w:rsidRDefault="007B76CA">
          <w:pPr>
            <w:pStyle w:val="21"/>
            <w:tabs>
              <w:tab w:val="right" w:leader="dot" w:pos="9345"/>
            </w:tabs>
            <w:rPr>
              <w:rFonts w:eastAsiaTheme="minorEastAsia"/>
              <w:noProof/>
              <w:szCs w:val="28"/>
              <w:lang w:eastAsia="ru-RU"/>
            </w:rPr>
          </w:pPr>
          <w:hyperlink w:anchor="_Toc229763041" w:history="1">
            <w:r w:rsidR="001F78AE" w:rsidRPr="001F78AE">
              <w:rPr>
                <w:rStyle w:val="a7"/>
                <w:noProof/>
                <w:szCs w:val="28"/>
              </w:rPr>
              <w:t>1.5 Границы модуля и интеграция с ядром платформы</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_Toc229763041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11</w:t>
            </w:r>
            <w:r w:rsidR="001F78AE" w:rsidRPr="001F78AE">
              <w:rPr>
                <w:noProof/>
                <w:webHidden/>
                <w:szCs w:val="28"/>
              </w:rPr>
              <w:fldChar w:fldCharType="end"/>
            </w:r>
          </w:hyperlink>
        </w:p>
        <w:p w14:paraId="24C7C703" w14:textId="5B0203C4" w:rsidR="001F78AE" w:rsidRPr="001F78AE" w:rsidRDefault="007B76CA">
          <w:pPr>
            <w:pStyle w:val="21"/>
            <w:tabs>
              <w:tab w:val="right" w:leader="dot" w:pos="9345"/>
            </w:tabs>
            <w:rPr>
              <w:rFonts w:eastAsiaTheme="minorEastAsia"/>
              <w:noProof/>
              <w:szCs w:val="28"/>
              <w:lang w:eastAsia="ru-RU"/>
            </w:rPr>
          </w:pPr>
          <w:hyperlink w:anchor="_Toc229763042" w:history="1">
            <w:r w:rsidR="001F78AE" w:rsidRPr="001F78AE">
              <w:rPr>
                <w:rStyle w:val="a7"/>
                <w:noProof/>
                <w:szCs w:val="28"/>
              </w:rPr>
              <w:t>1.6 Итоговое описание предметной области</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_Toc229763042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11</w:t>
            </w:r>
            <w:r w:rsidR="001F78AE" w:rsidRPr="001F78AE">
              <w:rPr>
                <w:noProof/>
                <w:webHidden/>
                <w:szCs w:val="28"/>
              </w:rPr>
              <w:fldChar w:fldCharType="end"/>
            </w:r>
          </w:hyperlink>
        </w:p>
        <w:p w14:paraId="1F2A7F48" w14:textId="0F906F2F" w:rsidR="001F78AE" w:rsidRPr="001F78AE" w:rsidRDefault="007B76CA">
          <w:pPr>
            <w:pStyle w:val="21"/>
            <w:tabs>
              <w:tab w:val="right" w:leader="dot" w:pos="9345"/>
            </w:tabs>
            <w:rPr>
              <w:rFonts w:eastAsiaTheme="minorEastAsia"/>
              <w:noProof/>
              <w:szCs w:val="28"/>
              <w:lang w:eastAsia="ru-RU"/>
            </w:rPr>
          </w:pPr>
          <w:hyperlink w:anchor="_Toc229763043" w:history="1">
            <w:r w:rsidR="001F78AE" w:rsidRPr="001F78AE">
              <w:rPr>
                <w:rStyle w:val="a7"/>
                <w:noProof/>
                <w:szCs w:val="28"/>
              </w:rPr>
              <w:t>1.4 Патентный поиск</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_Toc229763043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13</w:t>
            </w:r>
            <w:r w:rsidR="001F78AE" w:rsidRPr="001F78AE">
              <w:rPr>
                <w:noProof/>
                <w:webHidden/>
                <w:szCs w:val="28"/>
              </w:rPr>
              <w:fldChar w:fldCharType="end"/>
            </w:r>
          </w:hyperlink>
        </w:p>
        <w:p w14:paraId="3C61A1AE" w14:textId="3FC742C7" w:rsidR="001F78AE" w:rsidRPr="001F78AE" w:rsidRDefault="007B76CA">
          <w:pPr>
            <w:pStyle w:val="21"/>
            <w:tabs>
              <w:tab w:val="right" w:leader="dot" w:pos="9345"/>
            </w:tabs>
            <w:rPr>
              <w:rFonts w:eastAsiaTheme="minorEastAsia"/>
              <w:noProof/>
              <w:szCs w:val="28"/>
              <w:lang w:eastAsia="ru-RU"/>
            </w:rPr>
          </w:pPr>
          <w:hyperlink w:anchor="_Toc229763044" w:history="1">
            <w:r w:rsidR="001F78AE" w:rsidRPr="001F78AE">
              <w:rPr>
                <w:rStyle w:val="a7"/>
                <w:noProof/>
                <w:szCs w:val="28"/>
              </w:rPr>
              <w:t>2.3 Сравнительная таблица</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_Toc229763044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14</w:t>
            </w:r>
            <w:r w:rsidR="001F78AE" w:rsidRPr="001F78AE">
              <w:rPr>
                <w:noProof/>
                <w:webHidden/>
                <w:szCs w:val="28"/>
              </w:rPr>
              <w:fldChar w:fldCharType="end"/>
            </w:r>
          </w:hyperlink>
        </w:p>
        <w:p w14:paraId="088476B7" w14:textId="2D93556C" w:rsidR="001F78AE" w:rsidRPr="001F78AE" w:rsidRDefault="007B76CA">
          <w:pPr>
            <w:pStyle w:val="11"/>
            <w:tabs>
              <w:tab w:val="right" w:leader="dot" w:pos="9345"/>
            </w:tabs>
            <w:rPr>
              <w:rFonts w:eastAsiaTheme="minorEastAsia"/>
              <w:noProof/>
              <w:szCs w:val="28"/>
              <w:lang w:eastAsia="ru-RU"/>
            </w:rPr>
          </w:pPr>
          <w:hyperlink w:anchor="_Toc229763045" w:history="1">
            <w:r w:rsidR="001F78AE" w:rsidRPr="001F78AE">
              <w:rPr>
                <w:rStyle w:val="a7"/>
                <w:noProof/>
                <w:szCs w:val="28"/>
              </w:rPr>
              <w:t>ВЫВОДЫ</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_Toc229763045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15</w:t>
            </w:r>
            <w:r w:rsidR="001F78AE" w:rsidRPr="001F78AE">
              <w:rPr>
                <w:noProof/>
                <w:webHidden/>
                <w:szCs w:val="28"/>
              </w:rPr>
              <w:fldChar w:fldCharType="end"/>
            </w:r>
          </w:hyperlink>
        </w:p>
        <w:p w14:paraId="5CCB1089" w14:textId="1231625E" w:rsidR="001F78AE" w:rsidRPr="001F78AE" w:rsidRDefault="007B76CA">
          <w:pPr>
            <w:pStyle w:val="11"/>
            <w:tabs>
              <w:tab w:val="right" w:leader="dot" w:pos="9345"/>
            </w:tabs>
            <w:rPr>
              <w:rFonts w:eastAsiaTheme="minorEastAsia"/>
              <w:noProof/>
              <w:szCs w:val="28"/>
              <w:lang w:eastAsia="ru-RU"/>
            </w:rPr>
          </w:pPr>
          <w:hyperlink w:anchor="_Toc229763046" w:history="1">
            <w:r w:rsidR="001F78AE" w:rsidRPr="001F78AE">
              <w:rPr>
                <w:rStyle w:val="a7"/>
                <w:noProof/>
                <w:szCs w:val="28"/>
              </w:rPr>
              <w:t>3. ПРОЕКТИРОВАНИЕ СТРУКТУРЫ БАЗЫ ДАННЫХ МОДУЛЯ</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_Toc229763046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16</w:t>
            </w:r>
            <w:r w:rsidR="001F78AE" w:rsidRPr="001F78AE">
              <w:rPr>
                <w:noProof/>
                <w:webHidden/>
                <w:szCs w:val="28"/>
              </w:rPr>
              <w:fldChar w:fldCharType="end"/>
            </w:r>
          </w:hyperlink>
        </w:p>
        <w:p w14:paraId="7546519A" w14:textId="66C571C1" w:rsidR="001F78AE" w:rsidRPr="001F78AE" w:rsidRDefault="007B76CA">
          <w:pPr>
            <w:pStyle w:val="21"/>
            <w:tabs>
              <w:tab w:val="right" w:leader="dot" w:pos="9345"/>
            </w:tabs>
            <w:rPr>
              <w:rFonts w:eastAsiaTheme="minorEastAsia"/>
              <w:noProof/>
              <w:szCs w:val="28"/>
              <w:lang w:eastAsia="ru-RU"/>
            </w:rPr>
          </w:pPr>
          <w:hyperlink w:anchor="_Toc229763047" w:history="1">
            <w:r w:rsidR="001F78AE" w:rsidRPr="001F78AE">
              <w:rPr>
                <w:rStyle w:val="a7"/>
                <w:noProof/>
                <w:szCs w:val="28"/>
              </w:rPr>
              <w:t>3.1 Логическая модель</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_Toc229763047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16</w:t>
            </w:r>
            <w:r w:rsidR="001F78AE" w:rsidRPr="001F78AE">
              <w:rPr>
                <w:noProof/>
                <w:webHidden/>
                <w:szCs w:val="28"/>
              </w:rPr>
              <w:fldChar w:fldCharType="end"/>
            </w:r>
          </w:hyperlink>
        </w:p>
        <w:p w14:paraId="25B56820" w14:textId="443F7792" w:rsidR="001F78AE" w:rsidRPr="001F78AE" w:rsidRDefault="007B76CA">
          <w:pPr>
            <w:pStyle w:val="21"/>
            <w:tabs>
              <w:tab w:val="right" w:leader="dot" w:pos="9345"/>
            </w:tabs>
            <w:rPr>
              <w:rFonts w:eastAsiaTheme="minorEastAsia"/>
              <w:noProof/>
              <w:szCs w:val="28"/>
              <w:lang w:eastAsia="ru-RU"/>
            </w:rPr>
          </w:pPr>
          <w:hyperlink w:anchor="_Toc229763048" w:history="1">
            <w:r w:rsidR="001F78AE" w:rsidRPr="001F78AE">
              <w:rPr>
                <w:rStyle w:val="a7"/>
                <w:noProof/>
                <w:szCs w:val="28"/>
              </w:rPr>
              <w:t>3.2 Физическая модель</w:t>
            </w:r>
            <w:r w:rsidR="001F78AE" w:rsidRPr="001F78AE">
              <w:rPr>
                <w:noProof/>
                <w:webHidden/>
                <w:szCs w:val="28"/>
              </w:rPr>
              <w:tab/>
            </w:r>
            <w:r w:rsidR="001F78AE" w:rsidRPr="001F78AE">
              <w:rPr>
                <w:noProof/>
                <w:webHidden/>
                <w:szCs w:val="28"/>
              </w:rPr>
              <w:fldChar w:fldCharType="begin"/>
            </w:r>
            <w:r w:rsidR="001F78AE" w:rsidRPr="001F78AE">
              <w:rPr>
                <w:noProof/>
                <w:webHidden/>
                <w:szCs w:val="28"/>
              </w:rPr>
              <w:instrText xml:space="preserve"> PAGEREF _Toc229763048 \h </w:instrText>
            </w:r>
            <w:r w:rsidR="001F78AE" w:rsidRPr="001F78AE">
              <w:rPr>
                <w:noProof/>
                <w:webHidden/>
                <w:szCs w:val="28"/>
              </w:rPr>
            </w:r>
            <w:r w:rsidR="001F78AE" w:rsidRPr="001F78AE">
              <w:rPr>
                <w:noProof/>
                <w:webHidden/>
                <w:szCs w:val="28"/>
              </w:rPr>
              <w:fldChar w:fldCharType="separate"/>
            </w:r>
            <w:r w:rsidR="001F78AE" w:rsidRPr="001F78AE">
              <w:rPr>
                <w:noProof/>
                <w:webHidden/>
                <w:szCs w:val="28"/>
              </w:rPr>
              <w:t>17</w:t>
            </w:r>
            <w:r w:rsidR="001F78AE" w:rsidRPr="001F78AE">
              <w:rPr>
                <w:noProof/>
                <w:webHidden/>
                <w:szCs w:val="28"/>
              </w:rPr>
              <w:fldChar w:fldCharType="end"/>
            </w:r>
          </w:hyperlink>
        </w:p>
        <w:p w14:paraId="6432DC0D" w14:textId="3B684BBF" w:rsidR="00842574" w:rsidRPr="001F78AE" w:rsidRDefault="00842574" w:rsidP="00574AC3">
          <w:pPr>
            <w:rPr>
              <w:rFonts w:cs="Times New Roman"/>
              <w:szCs w:val="28"/>
            </w:rPr>
          </w:pPr>
          <w:r w:rsidRPr="001F78AE">
            <w:rPr>
              <w:rFonts w:cs="Times New Roman"/>
              <w:b/>
              <w:bCs/>
              <w:szCs w:val="28"/>
            </w:rPr>
            <w:fldChar w:fldCharType="end"/>
          </w:r>
        </w:p>
      </w:sdtContent>
    </w:sdt>
    <w:p w14:paraId="3ABA3F91" w14:textId="77777777" w:rsidR="00842574" w:rsidRPr="00D15D68" w:rsidRDefault="00842574" w:rsidP="00574AC3">
      <w:pPr>
        <w:rPr>
          <w:rFonts w:cs="Times New Roman"/>
          <w:color w:val="000000" w:themeColor="text1"/>
          <w:szCs w:val="28"/>
        </w:rPr>
      </w:pPr>
    </w:p>
    <w:p w14:paraId="72BA6394" w14:textId="738B1BE6" w:rsidR="00842574" w:rsidRPr="00D15D68" w:rsidRDefault="00842574" w:rsidP="00574AC3">
      <w:pPr>
        <w:rPr>
          <w:rFonts w:eastAsiaTheme="majorEastAsia" w:cs="Times New Roman"/>
          <w:color w:val="000000" w:themeColor="text1"/>
          <w:szCs w:val="28"/>
        </w:rPr>
      </w:pPr>
      <w:r w:rsidRPr="00D15D68">
        <w:rPr>
          <w:rFonts w:cs="Times New Roman"/>
          <w:color w:val="000000" w:themeColor="text1"/>
          <w:szCs w:val="28"/>
        </w:rPr>
        <w:br w:type="page"/>
      </w:r>
    </w:p>
    <w:p w14:paraId="3E0064FF" w14:textId="3D048DA2" w:rsidR="00FF7F8D" w:rsidRPr="00D15D68" w:rsidRDefault="00FF7F8D" w:rsidP="00574AC3">
      <w:pPr>
        <w:pStyle w:val="1"/>
      </w:pPr>
      <w:bookmarkStart w:id="0" w:name="_Toc229763032"/>
      <w:r w:rsidRPr="00D15D68">
        <w:lastRenderedPageBreak/>
        <w:t>ВВЕДЕНИЕ</w:t>
      </w:r>
      <w:bookmarkEnd w:id="0"/>
    </w:p>
    <w:p w14:paraId="36BB15B7" w14:textId="5A2576CB" w:rsidR="00BD6267"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В современных условиях, когда цифровые технологии глубоко меняют образование и всё чаще сочетаются очные, дистанционные и гибридные форматы обучения, организации вынуждены модернизировать информационные процессы, чтобы не отставать от ожиданий обучающихся и педагогов. При этом многие по-прежнему опираются на устаревшие практики: переписку в разных мессенджерах, разрозненные таблицы и файлы, ручной учёт заявок, расписания и результатов. Это приводит к задержкам, ошибкам и потере данных, снижает качество сопровождения и замедляет реакцию на запросы участников образовательного процесса.</w:t>
      </w:r>
    </w:p>
    <w:p w14:paraId="35A584E9" w14:textId="6A4B411B" w:rsidR="00BD6267"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Текущий подход к организации обучения часто требует значительных временных затрат на административные и управленческие задачи: приём заявок на курсы, согласование зачисления, ведение расписания и материалов, контроль сроков сдачи работ, фиксация посещаемости и итогов. Когда эти операции выполняются вручную или в несвязанных инструментах, растёт нагрузка на персонал и увеличивается риск несогласованности сведений.</w:t>
      </w:r>
    </w:p>
    <w:p w14:paraId="5E3F92A2" w14:textId="640D9035" w:rsidR="00BD6267"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Отсутствие единой системы учёта и стандартизации данных в образовательном контуре ведёт к фрагментации информации: разные подразделения и сотрудники могут использовать несогласованные форматы и каналы, что затрудняет обмен данными, контроль статусов и аналитику по группам и программам обучения.</w:t>
      </w:r>
    </w:p>
    <w:p w14:paraId="4847ED99" w14:textId="79189FCC" w:rsidR="00FF7F8D" w:rsidRPr="00D15D68" w:rsidRDefault="00BD6267" w:rsidP="00574AC3">
      <w:pPr>
        <w:spacing w:before="100" w:beforeAutospacing="1" w:after="100" w:afterAutospacing="1"/>
        <w:ind w:firstLine="708"/>
        <w:rPr>
          <w:rFonts w:eastAsia="Times New Roman" w:cs="Times New Roman"/>
          <w:szCs w:val="28"/>
          <w:lang w:eastAsia="ru-RU"/>
        </w:rPr>
      </w:pPr>
      <w:r w:rsidRPr="00D15D68">
        <w:rPr>
          <w:rFonts w:eastAsia="Times New Roman" w:cs="Times New Roman"/>
          <w:szCs w:val="28"/>
          <w:lang w:eastAsia="ru-RU"/>
        </w:rPr>
        <w:t>Создание веб-ориентированного модуля образования позволяет централизовать и унифицировать сведения о курсах, группах, заявках и учебной деятельности. Информация становится целостной и доступной в единой среде, в удобное время и с разных устройств. Это ускоряет согласование и принятие решений. Для обучающихся и преподавателей повышается прозрачность операций.</w:t>
      </w:r>
      <w:r w:rsidR="00FF7F8D" w:rsidRPr="00D15D68">
        <w:rPr>
          <w:rFonts w:cs="Times New Roman"/>
          <w:szCs w:val="28"/>
        </w:rPr>
        <w:br w:type="page"/>
      </w:r>
    </w:p>
    <w:p w14:paraId="141EC7B4" w14:textId="08FDED77" w:rsidR="004A5872" w:rsidRPr="00D15D68" w:rsidRDefault="009F0C9C" w:rsidP="00574AC3">
      <w:pPr>
        <w:pStyle w:val="1"/>
      </w:pPr>
      <w:bookmarkStart w:id="1" w:name="_Toc229763033"/>
      <w:r w:rsidRPr="00D15D68">
        <w:lastRenderedPageBreak/>
        <w:t>1.ОЦЕНКА АКТУАЛЬНОСТИ РАЗРАБОТКИ</w:t>
      </w:r>
      <w:bookmarkEnd w:id="1"/>
    </w:p>
    <w:p w14:paraId="023EBDD8" w14:textId="108BAF32" w:rsidR="000A3D28" w:rsidRPr="00D15D68" w:rsidRDefault="000A3D28" w:rsidP="00574AC3">
      <w:pPr>
        <w:pStyle w:val="2"/>
      </w:pPr>
      <w:bookmarkStart w:id="2" w:name="_Toc229763034"/>
      <w:r w:rsidRPr="00D15D68">
        <w:t>1.</w:t>
      </w:r>
      <w:r w:rsidR="009F0C9C" w:rsidRPr="00D15D68">
        <w:t>1</w:t>
      </w:r>
      <w:r w:rsidRPr="00D15D68">
        <w:t xml:space="preserve"> ОПИСАНИЕ ПРЕДМЕТНОЙ ОБЛАСТИ</w:t>
      </w:r>
      <w:bookmarkEnd w:id="2"/>
    </w:p>
    <w:p w14:paraId="51D64B35" w14:textId="1E7F673D" w:rsidR="00060ADF" w:rsidRPr="00D15D68" w:rsidRDefault="00060ADF" w:rsidP="00574AC3">
      <w:pPr>
        <w:ind w:firstLine="708"/>
        <w:rPr>
          <w:rFonts w:cs="Times New Roman"/>
          <w:color w:val="000000" w:themeColor="text1"/>
          <w:szCs w:val="28"/>
        </w:rPr>
      </w:pPr>
      <w:r w:rsidRPr="00D15D68">
        <w:rPr>
          <w:rFonts w:cs="Times New Roman"/>
          <w:color w:val="000000" w:themeColor="text1"/>
          <w:szCs w:val="28"/>
        </w:rPr>
        <w:t xml:space="preserve">Платформа </w:t>
      </w:r>
      <w:r w:rsidR="008B2B44" w:rsidRPr="00D15D68">
        <w:rPr>
          <w:rFonts w:cs="Times New Roman"/>
          <w:color w:val="000000" w:themeColor="text1"/>
          <w:szCs w:val="28"/>
        </w:rPr>
        <w:t xml:space="preserve">«Полярная Матрица» </w:t>
      </w:r>
      <w:r w:rsidR="005729BC" w:rsidRPr="00D15D68">
        <w:rPr>
          <w:rFonts w:cs="Times New Roman"/>
          <w:color w:val="000000" w:themeColor="text1"/>
          <w:szCs w:val="28"/>
        </w:rPr>
        <w:t>-</w:t>
      </w:r>
      <w:r w:rsidRPr="00D15D68">
        <w:rPr>
          <w:rFonts w:cs="Times New Roman"/>
          <w:color w:val="000000" w:themeColor="text1"/>
          <w:szCs w:val="28"/>
        </w:rPr>
        <w:t xml:space="preserve"> модульная система, объединяющая разные направления деятельности (образование, мероприятия, квесты,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наборами в группы, расписанием занятий, учебными материалами и заданиями, а также за сопровождение обучающихся в процессе обучения.</w:t>
      </w:r>
    </w:p>
    <w:p w14:paraId="727736DD" w14:textId="1F27BE30" w:rsidR="00060ADF" w:rsidRPr="00D15D68" w:rsidRDefault="00060ADF" w:rsidP="00574AC3">
      <w:pPr>
        <w:ind w:firstLine="708"/>
        <w:rPr>
          <w:rFonts w:cs="Times New Roman"/>
          <w:color w:val="000000" w:themeColor="text1"/>
          <w:szCs w:val="28"/>
        </w:rPr>
      </w:pPr>
      <w:r w:rsidRPr="00D15D68">
        <w:rPr>
          <w:rFonts w:cs="Times New Roman"/>
          <w:color w:val="000000" w:themeColor="text1"/>
          <w:szCs w:val="28"/>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проходит занятия. Преподаватель и ответственные сотрудники фиксируют результаты, посещаемость и обеспечивают прозрачность процесса.</w:t>
      </w:r>
    </w:p>
    <w:p w14:paraId="6280B092" w14:textId="56DEE8DC" w:rsidR="00060ADF" w:rsidRPr="00D15D68" w:rsidRDefault="00060ADF" w:rsidP="00574AC3">
      <w:pPr>
        <w:ind w:firstLine="708"/>
        <w:rPr>
          <w:rFonts w:cs="Times New Roman"/>
          <w:color w:val="000000" w:themeColor="text1"/>
          <w:szCs w:val="28"/>
        </w:rPr>
      </w:pPr>
      <w:r w:rsidRPr="00D15D68">
        <w:rPr>
          <w:rFonts w:cs="Times New Roman"/>
          <w:color w:val="000000" w:themeColor="text1"/>
          <w:szCs w:val="28"/>
        </w:rPr>
        <w:t>Для корректной организации обучения система должна хранить и обрабатывать сведения достаточно подробно: какие программы доступны; кто и на каких условиях подал заявку; текущий статус заявки и история решений; в какую группу зачисл</w:t>
      </w:r>
      <w:r w:rsidR="005729BC" w:rsidRPr="00D15D68">
        <w:rPr>
          <w:rFonts w:cs="Times New Roman"/>
          <w:color w:val="000000" w:themeColor="text1"/>
          <w:szCs w:val="28"/>
        </w:rPr>
        <w:t>е</w:t>
      </w:r>
      <w:r w:rsidRPr="00D15D68">
        <w:rPr>
          <w:rFonts w:cs="Times New Roman"/>
          <w:color w:val="000000" w:themeColor="text1"/>
          <w:szCs w:val="28"/>
        </w:rPr>
        <w:t>н пользователь; кто назначен преподавателем; какое расписание действует; какие материалы и задания опубликованы; какие ответы сданы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ошибок при зачислении, понятный путь для обучающегося и возможность контроля для администратора.</w:t>
      </w:r>
    </w:p>
    <w:p w14:paraId="43395BC0" w14:textId="77777777" w:rsidR="005729BC" w:rsidRPr="00D15D68" w:rsidRDefault="005729BC" w:rsidP="00574AC3">
      <w:pPr>
        <w:rPr>
          <w:rFonts w:cs="Times New Roman"/>
          <w:szCs w:val="28"/>
        </w:rPr>
      </w:pPr>
    </w:p>
    <w:p w14:paraId="2C3906D9" w14:textId="77777777" w:rsidR="005729BC" w:rsidRPr="00D15D68" w:rsidRDefault="005729BC" w:rsidP="00574AC3">
      <w:pPr>
        <w:rPr>
          <w:rFonts w:cs="Times New Roman"/>
          <w:szCs w:val="28"/>
        </w:rPr>
      </w:pPr>
    </w:p>
    <w:p w14:paraId="0070AF31" w14:textId="77777777" w:rsidR="005729BC" w:rsidRPr="00D15D68" w:rsidRDefault="005729BC" w:rsidP="00574AC3">
      <w:pPr>
        <w:rPr>
          <w:rFonts w:cs="Times New Roman"/>
          <w:szCs w:val="28"/>
        </w:rPr>
      </w:pPr>
    </w:p>
    <w:p w14:paraId="0C8E538C" w14:textId="74086F8F" w:rsidR="00F06F43" w:rsidRPr="00D15D68" w:rsidRDefault="00F06F43" w:rsidP="00574AC3">
      <w:pPr>
        <w:pStyle w:val="2"/>
      </w:pPr>
      <w:bookmarkStart w:id="3" w:name="_Toc229763035"/>
      <w:r w:rsidRPr="00D15D68">
        <w:t>1.2 Анализ диаграмм нотации «DFD» текущей бизнес-модели («AS-IS»)</w:t>
      </w:r>
      <w:bookmarkEnd w:id="3"/>
    </w:p>
    <w:p w14:paraId="72B4ED5D" w14:textId="77777777" w:rsidR="005F37E7" w:rsidRPr="003534BF" w:rsidRDefault="005F37E7" w:rsidP="005F37E7">
      <w:pPr>
        <w:ind w:firstLine="708"/>
        <w:rPr>
          <w:rFonts w:cs="Times New Roman"/>
          <w:szCs w:val="28"/>
        </w:rPr>
      </w:pPr>
      <w:r w:rsidRPr="003534BF">
        <w:rPr>
          <w:rFonts w:cs="Times New Roman"/>
          <w:szCs w:val="28"/>
        </w:rPr>
        <w:t>Для анализа текущего состояния процесса организации обучения используются диаграммы потоков данных DFD в редакции AS-IS. Данная нотация выбрана как основная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220308B1" w14:textId="77777777" w:rsidR="005F37E7" w:rsidRPr="003534BF" w:rsidRDefault="005F37E7" w:rsidP="005F37E7">
      <w:pPr>
        <w:ind w:firstLine="708"/>
        <w:rPr>
          <w:rFonts w:cs="Times New Roman"/>
          <w:szCs w:val="28"/>
        </w:rPr>
      </w:pPr>
      <w:r w:rsidRPr="003534BF">
        <w:rPr>
          <w:rFonts w:cs="Times New Roman"/>
          <w:szCs w:val="28"/>
        </w:rPr>
        <w:t xml:space="preserve">DFD-диаграммы позволяют показать, какие сведения передаются между учеником, преподавателем и завучем, какие данные сохраняются в промежуточных накопителях и на каких этапах возникают ручные операции. В текущем состоянии данные могут храниться в разрозненных источниках: </w:t>
      </w:r>
      <w:proofErr w:type="spellStart"/>
      <w:r w:rsidRPr="003534BF">
        <w:rPr>
          <w:rFonts w:cs="Times New Roman"/>
          <w:szCs w:val="28"/>
        </w:rPr>
        <w:t>Excel</w:t>
      </w:r>
      <w:proofErr w:type="spellEnd"/>
      <w:r w:rsidRPr="003534BF">
        <w:rPr>
          <w:rFonts w:cs="Times New Roman"/>
          <w:szCs w:val="28"/>
        </w:rPr>
        <w:t>-таблицах, документах, файлах на дисках, рабочих папках и иных вспомогательных средствах.</w:t>
      </w:r>
    </w:p>
    <w:p w14:paraId="6971242C" w14:textId="77777777" w:rsidR="005F37E7" w:rsidRPr="003534BF" w:rsidRDefault="005F37E7" w:rsidP="005F37E7">
      <w:pPr>
        <w:ind w:firstLine="708"/>
        <w:rPr>
          <w:rFonts w:cs="Times New Roman"/>
          <w:szCs w:val="28"/>
        </w:rPr>
      </w:pPr>
      <w:r w:rsidRPr="003534BF">
        <w:rPr>
          <w:rFonts w:cs="Times New Roman"/>
          <w:szCs w:val="28"/>
        </w:rPr>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34859CD4" w14:textId="75758E00" w:rsidR="005F37E7" w:rsidRPr="003534BF" w:rsidRDefault="005F37E7" w:rsidP="005F37E7">
      <w:pPr>
        <w:ind w:firstLine="708"/>
        <w:rPr>
          <w:rFonts w:cs="Times New Roman"/>
          <w:szCs w:val="28"/>
        </w:rPr>
      </w:pPr>
      <w:r w:rsidRPr="003534BF">
        <w:rPr>
          <w:rFonts w:cs="Times New Roman"/>
          <w:szCs w:val="28"/>
        </w:rPr>
        <w:t xml:space="preserve">На контекстной диаграмме AS-IS уровня A–0 представлен общий процесс </w:t>
      </w:r>
      <w:r w:rsidRPr="003534BF">
        <w:rPr>
          <w:rStyle w:val="a4"/>
          <w:rFonts w:cs="Times New Roman"/>
          <w:b w:val="0"/>
          <w:bCs w:val="0"/>
          <w:szCs w:val="28"/>
        </w:rPr>
        <w:t>«Организация обучения по образовательному треку»</w:t>
      </w:r>
      <w:r w:rsidRPr="003534BF">
        <w:rPr>
          <w:rFonts w:cs="Times New Roman"/>
          <w:szCs w:val="28"/>
        </w:rPr>
        <w:t xml:space="preserve">. В качестве внешних сущностей выделены </w:t>
      </w:r>
      <w:r w:rsidRPr="003534BF">
        <w:rPr>
          <w:rStyle w:val="a4"/>
          <w:rFonts w:cs="Times New Roman"/>
          <w:b w:val="0"/>
          <w:bCs w:val="0"/>
          <w:szCs w:val="28"/>
        </w:rPr>
        <w:t>ученик</w:t>
      </w:r>
      <w:r w:rsidRPr="003534BF">
        <w:rPr>
          <w:rFonts w:cs="Times New Roman"/>
          <w:szCs w:val="28"/>
        </w:rPr>
        <w:t xml:space="preserve">, </w:t>
      </w:r>
      <w:r w:rsidRPr="003534BF">
        <w:rPr>
          <w:rStyle w:val="a4"/>
          <w:rFonts w:cs="Times New Roman"/>
          <w:b w:val="0"/>
          <w:bCs w:val="0"/>
          <w:szCs w:val="28"/>
        </w:rPr>
        <w:t>преподаватель</w:t>
      </w:r>
      <w:r w:rsidRPr="003534BF">
        <w:rPr>
          <w:rFonts w:cs="Times New Roman"/>
          <w:szCs w:val="28"/>
        </w:rPr>
        <w:t xml:space="preserve"> и </w:t>
      </w:r>
      <w:r w:rsidRPr="003534BF">
        <w:rPr>
          <w:rStyle w:val="a4"/>
          <w:rFonts w:cs="Times New Roman"/>
          <w:b w:val="0"/>
          <w:bCs w:val="0"/>
          <w:szCs w:val="28"/>
        </w:rPr>
        <w:t>завуч</w:t>
      </w:r>
      <w:r w:rsidRPr="003534BF">
        <w:rPr>
          <w:rFonts w:cs="Times New Roman"/>
          <w:szCs w:val="28"/>
        </w:rPr>
        <w:t>.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4E97812D" w14:textId="1B52BDB8" w:rsidR="00BC7F1D" w:rsidRPr="003534BF" w:rsidRDefault="004C694D" w:rsidP="00BC7F1D">
      <w:pPr>
        <w:rPr>
          <w:rFonts w:cs="Times New Roman"/>
          <w:szCs w:val="28"/>
          <w:lang w:val="en-US"/>
        </w:rPr>
      </w:pPr>
      <w:r w:rsidRPr="004C694D">
        <w:rPr>
          <w:rFonts w:cs="Times New Roman"/>
          <w:noProof/>
          <w:szCs w:val="28"/>
          <w:lang w:val="en-US"/>
        </w:rPr>
        <w:lastRenderedPageBreak/>
        <w:drawing>
          <wp:inline distT="0" distB="0" distL="0" distR="0" wp14:anchorId="1E6281E8" wp14:editId="5D0B4E8D">
            <wp:extent cx="5940425" cy="3655060"/>
            <wp:effectExtent l="0" t="0" r="3175"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5437C28" w14:textId="087C3474" w:rsidR="00BC7F1D" w:rsidRPr="0096608F" w:rsidRDefault="00BC7F1D" w:rsidP="00BC7F1D">
      <w:pPr>
        <w:pStyle w:val="a8"/>
        <w:spacing w:before="318" w:line="360" w:lineRule="auto"/>
        <w:ind w:left="810" w:right="808"/>
        <w:jc w:val="center"/>
      </w:pPr>
      <w:r w:rsidRPr="003534BF">
        <w:t>Рис</w:t>
      </w:r>
      <w:r w:rsidRPr="0096608F">
        <w:t>.</w:t>
      </w:r>
      <w:r w:rsidRPr="0096608F">
        <w:rPr>
          <w:spacing w:val="-5"/>
        </w:rPr>
        <w:t xml:space="preserve"> </w:t>
      </w:r>
      <w:r w:rsidRPr="0096608F">
        <w:t>1.1.</w:t>
      </w:r>
      <w:r w:rsidRPr="0096608F">
        <w:rPr>
          <w:spacing w:val="-4"/>
        </w:rPr>
        <w:t xml:space="preserve"> </w:t>
      </w:r>
      <w:r w:rsidRPr="003534BF">
        <w:t>Диаграмма</w:t>
      </w:r>
      <w:r w:rsidRPr="0096608F">
        <w:rPr>
          <w:spacing w:val="-17"/>
        </w:rPr>
        <w:t xml:space="preserve"> </w:t>
      </w:r>
      <w:r w:rsidRPr="003534BF">
        <w:rPr>
          <w:lang w:val="en-US"/>
        </w:rPr>
        <w:t>AS</w:t>
      </w:r>
      <w:r w:rsidRPr="0096608F">
        <w:rPr>
          <w:spacing w:val="-3"/>
        </w:rPr>
        <w:t xml:space="preserve"> </w:t>
      </w:r>
      <w:r w:rsidRPr="003534BF">
        <w:rPr>
          <w:lang w:val="en-US"/>
        </w:rPr>
        <w:t>IS</w:t>
      </w:r>
      <w:r w:rsidRPr="0096608F">
        <w:rPr>
          <w:spacing w:val="-4"/>
        </w:rPr>
        <w:t xml:space="preserve"> </w:t>
      </w:r>
      <w:r w:rsidRPr="003534BF">
        <w:rPr>
          <w:spacing w:val="-5"/>
          <w:lang w:val="en-US"/>
        </w:rPr>
        <w:t>DFD</w:t>
      </w:r>
    </w:p>
    <w:p w14:paraId="39D57FE0" w14:textId="77777777" w:rsidR="00BC7F1D" w:rsidRPr="0096608F" w:rsidRDefault="00BC7F1D" w:rsidP="005F37E7">
      <w:pPr>
        <w:ind w:firstLine="708"/>
        <w:rPr>
          <w:rFonts w:cs="Times New Roman"/>
          <w:szCs w:val="28"/>
        </w:rPr>
      </w:pPr>
    </w:p>
    <w:p w14:paraId="04DE39A0" w14:textId="77777777" w:rsidR="005F37E7" w:rsidRPr="003534BF" w:rsidRDefault="005F37E7" w:rsidP="005F37E7">
      <w:pPr>
        <w:ind w:firstLine="708"/>
        <w:rPr>
          <w:rFonts w:cs="Times New Roman"/>
          <w:szCs w:val="28"/>
        </w:rPr>
      </w:pPr>
      <w:r w:rsidRPr="003534BF">
        <w:rPr>
          <w:rFonts w:cs="Times New Roman"/>
          <w:szCs w:val="28"/>
        </w:rPr>
        <w:t>Декомпозиция уровня A0 раскрывает общий процесс на пять основных этапов:</w:t>
      </w:r>
    </w:p>
    <w:p w14:paraId="5C5562F9" w14:textId="2FF04810" w:rsidR="005F37E7" w:rsidRPr="003534BF" w:rsidRDefault="005F37E7" w:rsidP="005F37E7">
      <w:pPr>
        <w:rPr>
          <w:rFonts w:cs="Times New Roman"/>
          <w:szCs w:val="28"/>
        </w:rPr>
      </w:pPr>
      <w:r w:rsidRPr="003534BF">
        <w:rPr>
          <w:rStyle w:val="a4"/>
          <w:rFonts w:cs="Times New Roman"/>
          <w:b w:val="0"/>
          <w:bCs w:val="0"/>
          <w:szCs w:val="28"/>
        </w:rPr>
        <w:t>- формирование курса</w:t>
      </w:r>
      <w:r w:rsidRPr="003534BF">
        <w:rPr>
          <w:rFonts w:cs="Times New Roman"/>
          <w:szCs w:val="28"/>
        </w:rPr>
        <w:t>;</w:t>
      </w:r>
    </w:p>
    <w:p w14:paraId="52C2DEF8" w14:textId="7090093B" w:rsidR="005F37E7" w:rsidRPr="003534BF" w:rsidRDefault="005F37E7" w:rsidP="005F37E7">
      <w:pPr>
        <w:rPr>
          <w:rFonts w:cs="Times New Roman"/>
          <w:szCs w:val="28"/>
        </w:rPr>
      </w:pPr>
      <w:r w:rsidRPr="003534BF">
        <w:rPr>
          <w:rStyle w:val="a4"/>
          <w:rFonts w:cs="Times New Roman"/>
          <w:b w:val="0"/>
          <w:bCs w:val="0"/>
          <w:szCs w:val="28"/>
        </w:rPr>
        <w:t>- приём анкет и запись на собеседование</w:t>
      </w:r>
      <w:r w:rsidRPr="003534BF">
        <w:rPr>
          <w:rFonts w:cs="Times New Roman"/>
          <w:szCs w:val="28"/>
        </w:rPr>
        <w:t>;</w:t>
      </w:r>
    </w:p>
    <w:p w14:paraId="18F0BB3E" w14:textId="1BA3EE74" w:rsidR="005F37E7" w:rsidRPr="003534BF" w:rsidRDefault="005F37E7" w:rsidP="005F37E7">
      <w:pPr>
        <w:rPr>
          <w:rFonts w:cs="Times New Roman"/>
          <w:szCs w:val="28"/>
        </w:rPr>
      </w:pPr>
      <w:r w:rsidRPr="003534BF">
        <w:rPr>
          <w:rStyle w:val="a4"/>
          <w:rFonts w:cs="Times New Roman"/>
          <w:b w:val="0"/>
          <w:bCs w:val="0"/>
          <w:szCs w:val="28"/>
        </w:rPr>
        <w:t>- проведение собеседования и формирование группы</w:t>
      </w:r>
      <w:r w:rsidRPr="003534BF">
        <w:rPr>
          <w:rFonts w:cs="Times New Roman"/>
          <w:szCs w:val="28"/>
        </w:rPr>
        <w:t>;</w:t>
      </w:r>
    </w:p>
    <w:p w14:paraId="664C099F" w14:textId="3BA6FB06" w:rsidR="005F37E7" w:rsidRPr="003534BF" w:rsidRDefault="005F37E7" w:rsidP="005F37E7">
      <w:pPr>
        <w:rPr>
          <w:rFonts w:cs="Times New Roman"/>
          <w:szCs w:val="28"/>
        </w:rPr>
      </w:pPr>
      <w:r w:rsidRPr="003534BF">
        <w:rPr>
          <w:rStyle w:val="a4"/>
          <w:rFonts w:cs="Times New Roman"/>
          <w:b w:val="0"/>
          <w:bCs w:val="0"/>
          <w:szCs w:val="28"/>
        </w:rPr>
        <w:t>- сопровождение процесса обучения</w:t>
      </w:r>
      <w:r w:rsidRPr="003534BF">
        <w:rPr>
          <w:rFonts w:cs="Times New Roman"/>
          <w:szCs w:val="28"/>
        </w:rPr>
        <w:t>;</w:t>
      </w:r>
    </w:p>
    <w:p w14:paraId="0E19F946" w14:textId="2DD46CA1" w:rsidR="005F37E7" w:rsidRDefault="005F37E7" w:rsidP="005F37E7">
      <w:pPr>
        <w:rPr>
          <w:rFonts w:cs="Times New Roman"/>
          <w:szCs w:val="28"/>
        </w:rPr>
      </w:pPr>
      <w:r w:rsidRPr="003534BF">
        <w:rPr>
          <w:rStyle w:val="a4"/>
          <w:rFonts w:cs="Times New Roman"/>
          <w:b w:val="0"/>
          <w:bCs w:val="0"/>
          <w:szCs w:val="28"/>
        </w:rPr>
        <w:t>- фиксация результатов и отчётность</w:t>
      </w:r>
      <w:r w:rsidRPr="003534BF">
        <w:rPr>
          <w:rFonts w:cs="Times New Roman"/>
          <w:szCs w:val="28"/>
        </w:rPr>
        <w:t>.</w:t>
      </w:r>
    </w:p>
    <w:p w14:paraId="495816EF" w14:textId="38422159" w:rsidR="007226B1" w:rsidRPr="003534BF" w:rsidRDefault="007226B1" w:rsidP="007226B1">
      <w:pPr>
        <w:ind w:firstLine="708"/>
        <w:rPr>
          <w:rFonts w:cs="Times New Roman"/>
          <w:szCs w:val="28"/>
        </w:rPr>
      </w:pPr>
      <w:r>
        <w:t xml:space="preserve">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нескольких разрозненных средствах: </w:t>
      </w:r>
      <w:proofErr w:type="spellStart"/>
      <w:r>
        <w:t>Excel</w:t>
      </w:r>
      <w:proofErr w:type="spellEnd"/>
      <w:r>
        <w:t xml:space="preserve">-таблицах, документах, </w:t>
      </w:r>
      <w:proofErr w:type="spellStart"/>
      <w:r>
        <w:t>Битрикс</w:t>
      </w:r>
      <w:proofErr w:type="spellEnd"/>
      <w:r>
        <w:t xml:space="preserve">, папках на </w:t>
      </w:r>
      <w:proofErr w:type="spellStart"/>
      <w:r>
        <w:t>Яндекс.Диске</w:t>
      </w:r>
      <w:proofErr w:type="spellEnd"/>
      <w:r>
        <w:t xml:space="preserve"> или </w:t>
      </w:r>
      <w:proofErr w:type="spellStart"/>
      <w:r>
        <w:t>Google</w:t>
      </w:r>
      <w:proofErr w:type="spellEnd"/>
      <w:r>
        <w:t xml:space="preserve"> Диске, а также в рабочих и личных аккаунтах </w:t>
      </w:r>
      <w:r>
        <w:lastRenderedPageBreak/>
        <w:t>сотрудников. Из-за этого часть сведений дублируется, передаётся вручную между участниками процесса и может обновляться несинхронно.</w:t>
      </w:r>
    </w:p>
    <w:p w14:paraId="1CD27296" w14:textId="277B57F3" w:rsidR="005F37E7" w:rsidRPr="003534BF" w:rsidRDefault="004C694D" w:rsidP="005F37E7">
      <w:pPr>
        <w:rPr>
          <w:rFonts w:cs="Times New Roman"/>
          <w:szCs w:val="28"/>
          <w:lang w:val="en-US"/>
        </w:rPr>
      </w:pPr>
      <w:r w:rsidRPr="004C694D">
        <w:rPr>
          <w:rFonts w:cs="Times New Roman"/>
          <w:noProof/>
          <w:szCs w:val="28"/>
          <w:lang w:val="en-US"/>
        </w:rPr>
        <w:drawing>
          <wp:inline distT="0" distB="0" distL="0" distR="0" wp14:anchorId="5828EDBF" wp14:editId="719E9F2E">
            <wp:extent cx="5940425" cy="3656965"/>
            <wp:effectExtent l="0" t="0" r="317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1FF50502" w14:textId="73832A81" w:rsidR="00BC7F1D" w:rsidRPr="003534BF" w:rsidRDefault="00BC7F1D" w:rsidP="00BC7F1D">
      <w:pPr>
        <w:pStyle w:val="a8"/>
        <w:ind w:left="809" w:right="808"/>
        <w:jc w:val="center"/>
      </w:pPr>
      <w:r w:rsidRPr="003534BF">
        <w:t>Рис.</w:t>
      </w:r>
      <w:r w:rsidRPr="003534BF">
        <w:rPr>
          <w:spacing w:val="-4"/>
        </w:rPr>
        <w:t xml:space="preserve"> </w:t>
      </w:r>
      <w:r w:rsidRPr="003534BF">
        <w:t>1.</w:t>
      </w:r>
      <w:r w:rsidRPr="0096608F">
        <w:t>2</w:t>
      </w:r>
      <w:r w:rsidRPr="003534BF">
        <w:t>.</w:t>
      </w:r>
      <w:r w:rsidRPr="003534BF">
        <w:rPr>
          <w:spacing w:val="-4"/>
        </w:rPr>
        <w:t xml:space="preserve"> </w:t>
      </w:r>
      <w:r w:rsidRPr="003534BF">
        <w:t>Диаграмма</w:t>
      </w:r>
      <w:r w:rsidRPr="003534BF">
        <w:rPr>
          <w:spacing w:val="-3"/>
        </w:rPr>
        <w:t xml:space="preserve"> </w:t>
      </w:r>
      <w:r w:rsidRPr="003534BF">
        <w:t>AS</w:t>
      </w:r>
      <w:r w:rsidRPr="003534BF">
        <w:rPr>
          <w:spacing w:val="-3"/>
        </w:rPr>
        <w:t xml:space="preserve"> </w:t>
      </w:r>
      <w:r w:rsidRPr="003534BF">
        <w:t>IS</w:t>
      </w:r>
      <w:r w:rsidRPr="003534BF">
        <w:rPr>
          <w:spacing w:val="-5"/>
        </w:rPr>
        <w:t xml:space="preserve"> </w:t>
      </w:r>
      <w:r w:rsidRPr="003534BF">
        <w:t>DFD</w:t>
      </w:r>
      <w:r w:rsidRPr="003534BF">
        <w:rPr>
          <w:spacing w:val="-5"/>
        </w:rPr>
        <w:t xml:space="preserve"> </w:t>
      </w:r>
      <w:r w:rsidRPr="003534BF">
        <w:t>уровня</w:t>
      </w:r>
      <w:r w:rsidRPr="003534BF">
        <w:rPr>
          <w:spacing w:val="-4"/>
        </w:rPr>
        <w:t xml:space="preserve"> </w:t>
      </w:r>
      <w:r w:rsidRPr="003534BF">
        <w:rPr>
          <w:spacing w:val="-5"/>
        </w:rPr>
        <w:t>А0</w:t>
      </w:r>
    </w:p>
    <w:p w14:paraId="72FD41E9" w14:textId="3B13ABC9" w:rsidR="00BC7F1D" w:rsidRPr="003534BF" w:rsidRDefault="00BC7F1D" w:rsidP="005F37E7">
      <w:pPr>
        <w:rPr>
          <w:rFonts w:cs="Times New Roman"/>
          <w:szCs w:val="28"/>
        </w:rPr>
      </w:pPr>
    </w:p>
    <w:p w14:paraId="7CCEC75E" w14:textId="0A6E06BF" w:rsidR="00FA5F79" w:rsidRPr="00921C04" w:rsidRDefault="00FA5F79" w:rsidP="007226B1">
      <w:pPr>
        <w:ind w:firstLine="708"/>
      </w:pPr>
      <w:r w:rsidRPr="00921C04">
        <w:t xml:space="preserve">Первый этап, «Формирование курса», связан с подготовкой исходных данных для начала набора. В рамках декомпозиции данного процесса выполняется подготовка карточки программы ДПО, определение условий набора, создание групп, расписания набора и закрепление преподавателя. Карточки программ фиксируют базовое описание программы, а условия набора уточняют правила записи, возрастные ограничения и организационные параметры. Отдельно формируется реестр групп, в котором отражаются сведения о расписании набора и закреплённых преподавателях. </w:t>
      </w:r>
      <w:r w:rsidR="007226B1">
        <w:t xml:space="preserve">На практике такие сведения могут храниться в отдельных </w:t>
      </w:r>
      <w:proofErr w:type="spellStart"/>
      <w:r w:rsidR="007226B1">
        <w:t>Excel</w:t>
      </w:r>
      <w:proofErr w:type="spellEnd"/>
      <w:r w:rsidR="007226B1">
        <w:t>-файлах, документах или папках на облачном диске, поэтому при изменении условий набора требуется вручную обновлять несколько источников.</w:t>
      </w:r>
      <w:r w:rsidR="007226B1">
        <w:t xml:space="preserve"> Н</w:t>
      </w:r>
      <w:r w:rsidRPr="00921C04">
        <w:t xml:space="preserve">а выходе формируется перечень доступных программ, групп и условий записи, который далее используется при приёме анкет и информировании учеников. </w:t>
      </w:r>
      <w:r w:rsidRPr="00921C04">
        <w:lastRenderedPageBreak/>
        <w:t>Трудоёмкость этапа составляет 150 минут на один цикл подготовки курса, группы и набора.</w:t>
      </w:r>
    </w:p>
    <w:p w14:paraId="1E92CE22" w14:textId="3816B607" w:rsidR="00BC7F1D" w:rsidRPr="00921C04" w:rsidRDefault="004C694D" w:rsidP="003534BF">
      <w:pPr>
        <w:jc w:val="center"/>
      </w:pPr>
      <w:r w:rsidRPr="004C694D">
        <w:rPr>
          <w:noProof/>
        </w:rPr>
        <w:drawing>
          <wp:inline distT="0" distB="0" distL="0" distR="0" wp14:anchorId="5B86951B" wp14:editId="3E043E47">
            <wp:extent cx="5940425" cy="3656965"/>
            <wp:effectExtent l="0" t="0" r="317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EA57F92" w14:textId="6F648519" w:rsidR="00BC7F1D" w:rsidRPr="00921C04" w:rsidRDefault="003534BF" w:rsidP="003534BF">
      <w:pPr>
        <w:ind w:firstLine="708"/>
        <w:jc w:val="center"/>
      </w:pPr>
      <w:r w:rsidRPr="00921C04">
        <w:t>Рис. 1.3. Декомпозиция «Формирование курса»</w:t>
      </w:r>
    </w:p>
    <w:p w14:paraId="37F74A84" w14:textId="5C9D5CB5" w:rsidR="00FA5F79" w:rsidRDefault="00FA5F79" w:rsidP="00FA5F79">
      <w:pPr>
        <w:ind w:firstLine="708"/>
      </w:pPr>
      <w:r w:rsidRPr="00921C04">
        <w:t xml:space="preserve">Второй этап, «Приём анкет и запись на собеседование», описывает первичную обработку данных ребёнка.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w:t>
      </w:r>
      <w:r w:rsidR="007226B1">
        <w:t xml:space="preserve">Анкеты, документы и сведения о записи могут поступать через разные каналы и затем переноситься в рабочие таблицы или задачи в </w:t>
      </w:r>
      <w:proofErr w:type="spellStart"/>
      <w:r w:rsidR="007226B1">
        <w:t>Битрикс</w:t>
      </w:r>
      <w:proofErr w:type="spellEnd"/>
      <w:r w:rsidR="007226B1">
        <w:t>, что увеличивает риск пропуска или дублирования данных.</w:t>
      </w:r>
      <w:r w:rsidR="007226B1">
        <w:t xml:space="preserve"> </w:t>
      </w:r>
      <w:r w:rsidRPr="00921C04">
        <w:t>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54481F35" w14:textId="77777777" w:rsidR="007226B1" w:rsidRPr="00921C04" w:rsidRDefault="007226B1" w:rsidP="00FA5F79">
      <w:pPr>
        <w:ind w:firstLine="708"/>
      </w:pPr>
    </w:p>
    <w:p w14:paraId="65299DFB" w14:textId="6718A824" w:rsidR="003534BF" w:rsidRPr="00921C04" w:rsidRDefault="003534BF" w:rsidP="003534BF">
      <w:pPr>
        <w:jc w:val="center"/>
      </w:pPr>
      <w:r w:rsidRPr="00921C04">
        <w:rPr>
          <w:noProof/>
        </w:rPr>
        <w:drawing>
          <wp:inline distT="0" distB="0" distL="0" distR="0" wp14:anchorId="374696D7" wp14:editId="07528F58">
            <wp:extent cx="5940425" cy="3656330"/>
            <wp:effectExtent l="0" t="0" r="3175"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29EFDF6" w14:textId="401B371E" w:rsidR="003534BF" w:rsidRPr="00921C04" w:rsidRDefault="003534BF" w:rsidP="003534BF">
      <w:pPr>
        <w:ind w:firstLine="708"/>
        <w:jc w:val="center"/>
      </w:pPr>
      <w:r w:rsidRPr="00921C04">
        <w:t>Рис. 1.4. Декомпозиция «Приём анкет и запись на собеседование»</w:t>
      </w:r>
    </w:p>
    <w:p w14:paraId="10BD24EB" w14:textId="0D59830D" w:rsidR="00FA5F79" w:rsidRPr="00921C04" w:rsidRDefault="00FA5F79" w:rsidP="005F37E7">
      <w:pPr>
        <w:ind w:firstLine="708"/>
      </w:pPr>
      <w:r w:rsidRPr="00921C04">
        <w:t>Третий этап, «Проведение собеседования и формирование группы», отражает процесс отбора ребёнка и фиксации решения.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и расписании, а следующий этап — составы групп и расписание обучения. Трудоёмкость этапа составляет 45 минут на одного ребёнка, проходящего собеседование и отбор.</w:t>
      </w:r>
    </w:p>
    <w:p w14:paraId="53322A5E" w14:textId="2A2C1FED" w:rsidR="003534BF" w:rsidRPr="00921C04" w:rsidRDefault="003534BF" w:rsidP="003534BF">
      <w:r w:rsidRPr="00921C04">
        <w:rPr>
          <w:noProof/>
        </w:rPr>
        <w:lastRenderedPageBreak/>
        <w:drawing>
          <wp:inline distT="0" distB="0" distL="0" distR="0" wp14:anchorId="353F96A3" wp14:editId="3C216F84">
            <wp:extent cx="5940425" cy="36563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630FF221" w14:textId="50DEAEEF" w:rsidR="003534BF" w:rsidRPr="00921C04" w:rsidRDefault="003534BF" w:rsidP="003534BF">
      <w:pPr>
        <w:ind w:firstLine="708"/>
        <w:jc w:val="center"/>
      </w:pPr>
      <w:r w:rsidRPr="00921C04">
        <w:t>Рис. 1.</w:t>
      </w:r>
      <w:r w:rsidR="00A81A28">
        <w:t>5</w:t>
      </w:r>
      <w:r w:rsidRPr="00921C04">
        <w:t>. Декомпозиция «Проведение собеседования и формирование группы»</w:t>
      </w:r>
    </w:p>
    <w:p w14:paraId="67323E69" w14:textId="2C94E72E" w:rsidR="00FA5F79" w:rsidRPr="00921C04" w:rsidRDefault="00FA5F79" w:rsidP="005F37E7">
      <w:pPr>
        <w:ind w:firstLine="708"/>
      </w:pPr>
      <w:r w:rsidRPr="00921C04">
        <w:t>Четвёртый этап, «Сопровождение процесса обучения», описывает выполнение учебной работы после формирования группы. В рамках декомпозиции выделены подготовка материалов и заданий, проведение занятия, приём выполненных работ, проверка работ и фиксация результатов. Материалы и задания сохраняются в отдельном накопителе и затем выдаются ученику в рамках занятия. Выполненные работы поступают от ученика, фиксируются отдельно и передаются преподавателю на проверку. После проверки сохраняются результаты, комментарии и сведения о посещаемости.</w:t>
      </w:r>
      <w:r w:rsidR="007226B1">
        <w:t xml:space="preserve"> </w:t>
      </w:r>
      <w:r w:rsidR="007226B1">
        <w:t>Учебные материалы и выполненные работы могут размещаться в папках на Яндекс</w:t>
      </w:r>
      <w:r w:rsidR="00A3027A">
        <w:t xml:space="preserve"> </w:t>
      </w:r>
      <w:r w:rsidR="007226B1">
        <w:t xml:space="preserve">Диске или </w:t>
      </w:r>
      <w:proofErr w:type="spellStart"/>
      <w:r w:rsidR="007226B1">
        <w:t>Google</w:t>
      </w:r>
      <w:proofErr w:type="spellEnd"/>
      <w:r w:rsidR="007226B1">
        <w:t xml:space="preserve"> Диске, а также передаваться через рабочие или личные аккаунты, что затрудняет контроль актуальных версий файлов.</w:t>
      </w:r>
      <w:r w:rsidRPr="00921C04">
        <w:t xml:space="preserve"> На выходе ученик получает сведения о посещаемости и результатах проверки работ, а для следующего этапа формируются подробные сведения об обучении. Трудоёмкость этапа составляет 140 минут на одну учебную итерацию. Данный процесс является повторяющимся и выполняется для </w:t>
      </w:r>
      <w:r w:rsidRPr="00921C04">
        <w:lastRenderedPageBreak/>
        <w:t>каждого занятия или учебной итерации, однако повторяемость на диаграмме отдельно не отображается.</w:t>
      </w:r>
    </w:p>
    <w:p w14:paraId="03B76614" w14:textId="58952B55" w:rsidR="003534BF" w:rsidRPr="00921C04" w:rsidRDefault="003534BF" w:rsidP="003534BF">
      <w:r w:rsidRPr="00921C04">
        <w:rPr>
          <w:noProof/>
        </w:rPr>
        <w:drawing>
          <wp:inline distT="0" distB="0" distL="0" distR="0" wp14:anchorId="7A6F404E" wp14:editId="50CADFFB">
            <wp:extent cx="5940425" cy="365633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6DAC4A78" w14:textId="6BCA1206" w:rsidR="003534BF" w:rsidRPr="00921C04" w:rsidRDefault="003534BF" w:rsidP="003534BF">
      <w:pPr>
        <w:ind w:firstLine="708"/>
        <w:jc w:val="center"/>
      </w:pPr>
      <w:r w:rsidRPr="00921C04">
        <w:t>Рис. 1.</w:t>
      </w:r>
      <w:r w:rsidR="00A81A28">
        <w:t>6</w:t>
      </w:r>
      <w:r w:rsidRPr="00921C04">
        <w:t>. Декомпозиция «Сопровождение процесса обучения»</w:t>
      </w:r>
    </w:p>
    <w:p w14:paraId="2FD343CF" w14:textId="4226AC99" w:rsidR="00FA5F79" w:rsidRPr="00921C04" w:rsidRDefault="00FA5F79" w:rsidP="005F37E7">
      <w:pPr>
        <w:ind w:firstLine="708"/>
      </w:pPr>
      <w:r w:rsidRPr="00921C04">
        <w:t>Пятый этап, «Фиксация результатов и отчётность»,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04898381" w14:textId="280F8E16" w:rsidR="003534BF" w:rsidRPr="003534BF" w:rsidRDefault="003534BF" w:rsidP="003534BF">
      <w:pPr>
        <w:rPr>
          <w:rFonts w:cs="Times New Roman"/>
          <w:szCs w:val="28"/>
        </w:rPr>
      </w:pPr>
      <w:r w:rsidRPr="003534BF">
        <w:rPr>
          <w:rFonts w:cs="Times New Roman"/>
          <w:noProof/>
          <w:szCs w:val="28"/>
        </w:rPr>
        <w:lastRenderedPageBreak/>
        <w:drawing>
          <wp:inline distT="0" distB="0" distL="0" distR="0" wp14:anchorId="229E8876" wp14:editId="5C8C2FDF">
            <wp:extent cx="5940425" cy="365506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F1A3D37" w14:textId="40D5852E" w:rsidR="005F37E7" w:rsidRDefault="003534BF" w:rsidP="00A3027A">
      <w:pPr>
        <w:ind w:firstLine="708"/>
        <w:jc w:val="center"/>
        <w:rPr>
          <w:rStyle w:val="a4"/>
          <w:rFonts w:cs="Times New Roman"/>
          <w:b w:val="0"/>
          <w:bCs w:val="0"/>
          <w:szCs w:val="28"/>
        </w:rPr>
      </w:pPr>
      <w:r w:rsidRPr="003534BF">
        <w:rPr>
          <w:rFonts w:cs="Times New Roman"/>
          <w:szCs w:val="28"/>
        </w:rPr>
        <w:t>Рис.</w:t>
      </w:r>
      <w:r w:rsidRPr="003534BF">
        <w:rPr>
          <w:rFonts w:cs="Times New Roman"/>
          <w:spacing w:val="-12"/>
          <w:szCs w:val="28"/>
        </w:rPr>
        <w:t xml:space="preserve"> </w:t>
      </w:r>
      <w:r w:rsidRPr="003534BF">
        <w:rPr>
          <w:rFonts w:cs="Times New Roman"/>
          <w:szCs w:val="28"/>
        </w:rPr>
        <w:t>1.</w:t>
      </w:r>
      <w:r w:rsidR="00A81A28">
        <w:rPr>
          <w:rFonts w:cs="Times New Roman"/>
          <w:szCs w:val="28"/>
        </w:rPr>
        <w:t>7</w:t>
      </w:r>
      <w:r w:rsidRPr="003534BF">
        <w:rPr>
          <w:rFonts w:cs="Times New Roman"/>
          <w:szCs w:val="28"/>
        </w:rPr>
        <w:t>.</w:t>
      </w:r>
      <w:r w:rsidRPr="003534BF">
        <w:rPr>
          <w:rFonts w:cs="Times New Roman"/>
          <w:spacing w:val="-12"/>
          <w:szCs w:val="28"/>
        </w:rPr>
        <w:t xml:space="preserve"> </w:t>
      </w:r>
      <w:r w:rsidRPr="003534BF">
        <w:rPr>
          <w:rFonts w:cs="Times New Roman"/>
          <w:szCs w:val="28"/>
        </w:rPr>
        <w:t>Декомпозиция</w:t>
      </w:r>
      <w:r w:rsidRPr="003534BF">
        <w:rPr>
          <w:rFonts w:cs="Times New Roman"/>
          <w:spacing w:val="-14"/>
          <w:szCs w:val="28"/>
        </w:rPr>
        <w:t xml:space="preserve"> </w:t>
      </w:r>
      <w:r w:rsidRPr="003534BF">
        <w:rPr>
          <w:rStyle w:val="a4"/>
          <w:rFonts w:cs="Times New Roman"/>
          <w:b w:val="0"/>
          <w:bCs w:val="0"/>
          <w:szCs w:val="28"/>
        </w:rPr>
        <w:t>«Фиксация результатов и отчётность»</w:t>
      </w:r>
    </w:p>
    <w:p w14:paraId="5A630821" w14:textId="6246DF6B" w:rsidR="00A3027A" w:rsidRPr="00A3027A" w:rsidRDefault="00A3027A" w:rsidP="00A3027A">
      <w:pPr>
        <w:pStyle w:val="2"/>
      </w:pPr>
      <w:r w:rsidRPr="00A3027A">
        <w:t xml:space="preserve">1.3 </w:t>
      </w:r>
      <w:r w:rsidRPr="00A3027A">
        <w:t>Анализ диаграмм в аннотации IDEF0 в редакции AS–IS</w:t>
      </w:r>
    </w:p>
    <w:p w14:paraId="19F4C5EC" w14:textId="5DB6F9F7" w:rsidR="005729BC" w:rsidRPr="00D15D68" w:rsidRDefault="007226B1" w:rsidP="0096608F">
      <w:pPr>
        <w:rPr>
          <w:rFonts w:cs="Times New Roman"/>
          <w:szCs w:val="28"/>
        </w:rPr>
      </w:pPr>
      <w:r w:rsidRPr="007226B1">
        <w:rPr>
          <w:rFonts w:cs="Times New Roman"/>
          <w:noProof/>
          <w:szCs w:val="28"/>
        </w:rPr>
        <w:drawing>
          <wp:inline distT="0" distB="0" distL="0" distR="0" wp14:anchorId="19FB144B" wp14:editId="6B677F42">
            <wp:extent cx="5940425" cy="3656965"/>
            <wp:effectExtent l="0" t="0" r="3175"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6B3D0E8B" w14:textId="1DC4AE69" w:rsidR="005729BC" w:rsidRPr="00D15D68" w:rsidRDefault="002D7066" w:rsidP="002D7066">
      <w:pPr>
        <w:pStyle w:val="a8"/>
        <w:spacing w:before="1"/>
        <w:ind w:left="810" w:right="808"/>
        <w:jc w:val="center"/>
      </w:pPr>
      <w:r>
        <w:t>Рис.</w:t>
      </w:r>
      <w:r>
        <w:rPr>
          <w:spacing w:val="-8"/>
        </w:rPr>
        <w:t xml:space="preserve"> </w:t>
      </w:r>
      <w:r>
        <w:t>1.</w:t>
      </w:r>
      <w:r w:rsidR="00A3027A">
        <w:t>8</w:t>
      </w:r>
      <w:r>
        <w:t>.</w:t>
      </w:r>
      <w:r>
        <w:rPr>
          <w:spacing w:val="-5"/>
        </w:rPr>
        <w:t xml:space="preserve"> </w:t>
      </w:r>
      <w:r>
        <w:t>Диаграмма</w:t>
      </w:r>
      <w:r>
        <w:rPr>
          <w:spacing w:val="-7"/>
        </w:rPr>
        <w:t xml:space="preserve"> </w:t>
      </w:r>
      <w:r>
        <w:t>IDEF0</w:t>
      </w:r>
      <w:r>
        <w:rPr>
          <w:spacing w:val="-4"/>
        </w:rPr>
        <w:t xml:space="preserve"> </w:t>
      </w:r>
      <w:r>
        <w:t>AS–IS</w:t>
      </w:r>
      <w:r>
        <w:rPr>
          <w:spacing w:val="-5"/>
        </w:rPr>
        <w:t xml:space="preserve"> </w:t>
      </w:r>
      <w:r>
        <w:t>уровень</w:t>
      </w:r>
      <w:r>
        <w:rPr>
          <w:spacing w:val="-5"/>
        </w:rPr>
        <w:t xml:space="preserve"> А–0</w:t>
      </w:r>
    </w:p>
    <w:p w14:paraId="05CEEAA5" w14:textId="4BD9E4C3" w:rsidR="006C35E4" w:rsidRDefault="006C35E4" w:rsidP="006C35E4">
      <w:pPr>
        <w:pStyle w:val="a3"/>
        <w:spacing w:line="360" w:lineRule="auto"/>
        <w:rPr>
          <w:sz w:val="28"/>
          <w:szCs w:val="28"/>
        </w:rPr>
      </w:pPr>
      <w:r w:rsidRPr="006C35E4">
        <w:rPr>
          <w:noProof/>
          <w:sz w:val="28"/>
          <w:szCs w:val="28"/>
        </w:rPr>
        <w:lastRenderedPageBreak/>
        <w:drawing>
          <wp:inline distT="0" distB="0" distL="0" distR="0" wp14:anchorId="55116C4E" wp14:editId="1379F8CA">
            <wp:extent cx="5940425" cy="3656965"/>
            <wp:effectExtent l="0" t="0" r="3175"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6E0C7F99" w14:textId="494A173A" w:rsidR="006C35E4" w:rsidRDefault="006C35E4" w:rsidP="006C35E4">
      <w:pPr>
        <w:pStyle w:val="a8"/>
        <w:spacing w:before="1"/>
        <w:ind w:left="810" w:right="808"/>
        <w:jc w:val="center"/>
        <w:rPr>
          <w:spacing w:val="-5"/>
        </w:rPr>
      </w:pPr>
      <w:r>
        <w:t>Рис.</w:t>
      </w:r>
      <w:r>
        <w:rPr>
          <w:spacing w:val="-8"/>
        </w:rPr>
        <w:t xml:space="preserve"> </w:t>
      </w:r>
      <w:r>
        <w:t>1.8.</w:t>
      </w:r>
      <w:r>
        <w:rPr>
          <w:spacing w:val="-5"/>
        </w:rPr>
        <w:t xml:space="preserve"> </w:t>
      </w:r>
      <w:r>
        <w:t>Диаграмма</w:t>
      </w:r>
      <w:r>
        <w:rPr>
          <w:spacing w:val="-7"/>
        </w:rPr>
        <w:t xml:space="preserve"> </w:t>
      </w:r>
      <w:r>
        <w:t>IDEF0</w:t>
      </w:r>
      <w:r>
        <w:rPr>
          <w:spacing w:val="-4"/>
        </w:rPr>
        <w:t xml:space="preserve"> </w:t>
      </w:r>
      <w:r>
        <w:t>AS–IS</w:t>
      </w:r>
      <w:r>
        <w:rPr>
          <w:spacing w:val="-5"/>
        </w:rPr>
        <w:t xml:space="preserve"> </w:t>
      </w:r>
      <w:r>
        <w:t>уровень</w:t>
      </w:r>
      <w:r>
        <w:rPr>
          <w:spacing w:val="-5"/>
        </w:rPr>
        <w:t xml:space="preserve"> А–0</w:t>
      </w:r>
    </w:p>
    <w:p w14:paraId="3A69EE9A" w14:textId="77777777" w:rsidR="006C35E4" w:rsidRPr="00D15D68" w:rsidRDefault="006C35E4" w:rsidP="006C35E4">
      <w:pPr>
        <w:pStyle w:val="a8"/>
        <w:spacing w:before="1"/>
        <w:ind w:right="808"/>
      </w:pPr>
      <w:bookmarkStart w:id="4" w:name="_GoBack"/>
      <w:bookmarkEnd w:id="4"/>
    </w:p>
    <w:p w14:paraId="28A77193" w14:textId="707CFBA5" w:rsidR="008A0307" w:rsidRPr="00D15D68" w:rsidRDefault="008A0307" w:rsidP="00574AC3">
      <w:pPr>
        <w:pStyle w:val="a3"/>
        <w:spacing w:line="360" w:lineRule="auto"/>
        <w:ind w:firstLine="708"/>
        <w:rPr>
          <w:sz w:val="28"/>
          <w:szCs w:val="28"/>
        </w:rPr>
      </w:pPr>
      <w:r w:rsidRPr="00D15D68">
        <w:rPr>
          <w:sz w:val="28"/>
          <w:szCs w:val="28"/>
        </w:rPr>
        <w:t xml:space="preserve">У процесса «Организация обучения по образовательному треку» три внешние сущности: </w:t>
      </w:r>
    </w:p>
    <w:p w14:paraId="3ABCCEC6" w14:textId="3BCA2BE9" w:rsidR="008A0307" w:rsidRPr="00D15D68" w:rsidRDefault="008A0307" w:rsidP="00574AC3">
      <w:pPr>
        <w:pStyle w:val="a3"/>
        <w:spacing w:line="360" w:lineRule="auto"/>
        <w:ind w:firstLine="708"/>
        <w:rPr>
          <w:sz w:val="28"/>
          <w:szCs w:val="28"/>
        </w:rPr>
      </w:pPr>
      <w:r w:rsidRPr="00D15D68">
        <w:rPr>
          <w:sz w:val="28"/>
          <w:szCs w:val="28"/>
        </w:rPr>
        <w:t xml:space="preserve">Ученик / родитель - в процесс поступают анкета и документы / сведения о ребёнке для записи и отбора, а также выполненные работы и ответы на задания; от процесса к семье возвращаются сведения о программах ДПО и условиях набора, информирование о записи, собеседовании и решении по отбору, материалы и задания к занятиям, сведения о посещаемости и результатах проверки работ и документ о прохождении программы. </w:t>
      </w:r>
    </w:p>
    <w:p w14:paraId="78554882" w14:textId="5A1528D7" w:rsidR="008A0307" w:rsidRPr="00D15D68" w:rsidRDefault="008A0307" w:rsidP="00574AC3">
      <w:pPr>
        <w:pStyle w:val="a3"/>
        <w:spacing w:line="360" w:lineRule="auto"/>
        <w:ind w:firstLine="708"/>
        <w:rPr>
          <w:sz w:val="28"/>
          <w:szCs w:val="28"/>
        </w:rPr>
      </w:pPr>
      <w:r w:rsidRPr="00D15D68">
        <w:rPr>
          <w:sz w:val="28"/>
          <w:szCs w:val="28"/>
        </w:rPr>
        <w:t xml:space="preserve">Преподаватель - в процесс поступают предложенные сроки проведения собеседования, результат собеседования / отбора, работы учеников на проверку, оценки и комментарии к работам, отметки посещаемости; от процесса преподаватель получает сведения о кандидате для собеседования, </w:t>
      </w:r>
      <w:r w:rsidRPr="00D15D68">
        <w:rPr>
          <w:sz w:val="28"/>
          <w:szCs w:val="28"/>
        </w:rPr>
        <w:lastRenderedPageBreak/>
        <w:t xml:space="preserve">данные по группе, расписание, списки учащихся, а также материалы и задания к занятиям. </w:t>
      </w:r>
    </w:p>
    <w:p w14:paraId="7ACBA779" w14:textId="5D881B95" w:rsidR="008A0307" w:rsidRPr="00D15D68" w:rsidRDefault="008A0307" w:rsidP="00574AC3">
      <w:pPr>
        <w:pStyle w:val="a3"/>
        <w:spacing w:line="360" w:lineRule="auto"/>
        <w:ind w:firstLine="708"/>
        <w:rPr>
          <w:sz w:val="28"/>
          <w:szCs w:val="28"/>
        </w:rPr>
      </w:pPr>
      <w:r w:rsidRPr="00D15D68">
        <w:rPr>
          <w:sz w:val="28"/>
          <w:szCs w:val="28"/>
        </w:rPr>
        <w:t>Завуч / ответственный сотрудник - в процесс поступают карточки программ ДПО, сведения о группах и наборе, документы о зачислении / отказе в зачислении и запрос отчётной / сводной документации; от процесса завучу передаются отчётные формы, сводки, выгрузки.</w:t>
      </w:r>
    </w:p>
    <w:p w14:paraId="303054D1" w14:textId="77777777" w:rsidR="005729BC" w:rsidRPr="00D15D68" w:rsidRDefault="005729BC" w:rsidP="00574AC3">
      <w:pPr>
        <w:rPr>
          <w:rFonts w:cs="Times New Roman"/>
          <w:szCs w:val="28"/>
        </w:rPr>
      </w:pPr>
    </w:p>
    <w:p w14:paraId="352C8ACE" w14:textId="77777777" w:rsidR="005729BC" w:rsidRPr="00D15D68" w:rsidRDefault="005729BC" w:rsidP="00574AC3">
      <w:pPr>
        <w:rPr>
          <w:rFonts w:cs="Times New Roman"/>
          <w:szCs w:val="28"/>
        </w:rPr>
      </w:pPr>
    </w:p>
    <w:p w14:paraId="0B4D7D66" w14:textId="77777777" w:rsidR="005729BC" w:rsidRPr="00D15D68" w:rsidRDefault="005729BC" w:rsidP="00574AC3">
      <w:pPr>
        <w:rPr>
          <w:rFonts w:cs="Times New Roman"/>
          <w:szCs w:val="28"/>
        </w:rPr>
      </w:pPr>
    </w:p>
    <w:p w14:paraId="7557F29E" w14:textId="77777777" w:rsidR="005729BC" w:rsidRPr="00D15D68" w:rsidRDefault="005729BC" w:rsidP="00574AC3">
      <w:pPr>
        <w:rPr>
          <w:rFonts w:cs="Times New Roman"/>
          <w:szCs w:val="28"/>
        </w:rPr>
      </w:pPr>
    </w:p>
    <w:p w14:paraId="03E7C2A2" w14:textId="77777777" w:rsidR="005729BC" w:rsidRPr="00D15D68" w:rsidRDefault="005729BC" w:rsidP="00574AC3">
      <w:pPr>
        <w:rPr>
          <w:rFonts w:cs="Times New Roman"/>
          <w:szCs w:val="28"/>
        </w:rPr>
      </w:pPr>
    </w:p>
    <w:p w14:paraId="5F371C47" w14:textId="77777777" w:rsidR="005729BC" w:rsidRPr="00D15D68" w:rsidRDefault="005729BC" w:rsidP="00574AC3">
      <w:pPr>
        <w:rPr>
          <w:rFonts w:cs="Times New Roman"/>
          <w:szCs w:val="28"/>
        </w:rPr>
      </w:pPr>
    </w:p>
    <w:p w14:paraId="49A48A0D" w14:textId="77777777" w:rsidR="005729BC" w:rsidRPr="00D15D68" w:rsidRDefault="005729BC" w:rsidP="00574AC3">
      <w:pPr>
        <w:rPr>
          <w:rFonts w:cs="Times New Roman"/>
          <w:szCs w:val="28"/>
        </w:rPr>
      </w:pPr>
    </w:p>
    <w:p w14:paraId="1D18CA72" w14:textId="77777777" w:rsidR="005729BC" w:rsidRPr="00D15D68" w:rsidRDefault="005729BC" w:rsidP="00574AC3">
      <w:pPr>
        <w:rPr>
          <w:rFonts w:cs="Times New Roman"/>
          <w:szCs w:val="28"/>
        </w:rPr>
      </w:pPr>
    </w:p>
    <w:p w14:paraId="3EC1A20C" w14:textId="77777777" w:rsidR="005729BC" w:rsidRPr="00D15D68" w:rsidRDefault="005729BC" w:rsidP="00574AC3">
      <w:pPr>
        <w:rPr>
          <w:rFonts w:cs="Times New Roman"/>
          <w:szCs w:val="28"/>
        </w:rPr>
      </w:pPr>
    </w:p>
    <w:p w14:paraId="0752F251" w14:textId="77777777" w:rsidR="007226B1" w:rsidRPr="00FA5F79" w:rsidRDefault="007226B1" w:rsidP="007226B1">
      <w:pPr>
        <w:pStyle w:val="1"/>
        <w:rPr>
          <w:rFonts w:cs="Times New Roman"/>
          <w:szCs w:val="28"/>
        </w:rPr>
      </w:pPr>
      <w:r w:rsidRPr="00FA5F79">
        <w:t>ВЫВОДЫ</w:t>
      </w:r>
    </w:p>
    <w:p w14:paraId="1426CC4B" w14:textId="77777777" w:rsidR="007226B1" w:rsidRPr="003534BF" w:rsidRDefault="007226B1" w:rsidP="007226B1">
      <w:pPr>
        <w:ind w:firstLine="708"/>
        <w:rPr>
          <w:rFonts w:cs="Times New Roman"/>
          <w:szCs w:val="28"/>
        </w:rPr>
      </w:pPr>
      <w:r w:rsidRPr="003534BF">
        <w:rPr>
          <w:rFonts w:cs="Times New Roman"/>
          <w:szCs w:val="28"/>
        </w:rPr>
        <w:t>Построенные диаграммы показывают, что в текущем процессе данные передаются между этапами вручную и фиксируются в нескольких отдельных накопителях. Это приводит к дублированию сведений, увеличению трудозатрат сотрудников и риску ошибок при переносе данных. Особенно заметны проблемы на этапах приёма анкет, формирования групп, фиксации посещаемости, проверки работ и подготовки отчётности.</w:t>
      </w:r>
    </w:p>
    <w:p w14:paraId="2F781BEF" w14:textId="77777777" w:rsidR="007226B1" w:rsidRPr="003534BF" w:rsidRDefault="007226B1" w:rsidP="007226B1">
      <w:pPr>
        <w:ind w:firstLine="708"/>
        <w:rPr>
          <w:rFonts w:cs="Times New Roman"/>
          <w:szCs w:val="28"/>
        </w:rPr>
      </w:pPr>
      <w:r w:rsidRPr="003534BF">
        <w:rPr>
          <w:rFonts w:cs="Times New Roman"/>
          <w:szCs w:val="28"/>
        </w:rPr>
        <w:t xml:space="preserve">Таким образом, AS-IS анализ показывает необходимость перехода к единому модулю, в котором сведения о курсах, группах, анкетах, зачислении, </w:t>
      </w:r>
      <w:r w:rsidRPr="003534BF">
        <w:rPr>
          <w:rFonts w:cs="Times New Roman"/>
          <w:szCs w:val="28"/>
        </w:rPr>
        <w:lastRenderedPageBreak/>
        <w:t xml:space="preserve">материалах, заданиях, посещаемости, результатах и документах будут храниться централизованно. В TO-BE модели разрозненные накопители должны быть заменены единой базой данных модуля «Образование», а передача данных между этапами должна выполняться через </w:t>
      </w:r>
      <w:proofErr w:type="spellStart"/>
      <w:r w:rsidRPr="003534BF">
        <w:rPr>
          <w:rFonts w:cs="Times New Roman"/>
          <w:szCs w:val="28"/>
        </w:rPr>
        <w:t>backend</w:t>
      </w:r>
      <w:proofErr w:type="spellEnd"/>
      <w:r w:rsidRPr="003534BF">
        <w:rPr>
          <w:rFonts w:cs="Times New Roman"/>
          <w:szCs w:val="28"/>
        </w:rPr>
        <w:t>-контракты системы.</w:t>
      </w:r>
    </w:p>
    <w:p w14:paraId="36B81EAA" w14:textId="77777777" w:rsidR="005729BC" w:rsidRPr="00D15D68" w:rsidRDefault="005729BC" w:rsidP="00574AC3">
      <w:pPr>
        <w:rPr>
          <w:rFonts w:cs="Times New Roman"/>
          <w:szCs w:val="28"/>
        </w:rPr>
      </w:pPr>
    </w:p>
    <w:p w14:paraId="6BDB997F" w14:textId="77777777" w:rsidR="005729BC" w:rsidRPr="00D15D68" w:rsidRDefault="005729BC" w:rsidP="00574AC3">
      <w:pPr>
        <w:rPr>
          <w:rFonts w:cs="Times New Roman"/>
          <w:szCs w:val="28"/>
        </w:rPr>
      </w:pPr>
    </w:p>
    <w:p w14:paraId="2CDFA945" w14:textId="77777777" w:rsidR="005729BC" w:rsidRPr="00D15D68" w:rsidRDefault="005729BC" w:rsidP="00574AC3">
      <w:pPr>
        <w:rPr>
          <w:rFonts w:cs="Times New Roman"/>
          <w:szCs w:val="28"/>
        </w:rPr>
      </w:pPr>
    </w:p>
    <w:p w14:paraId="51CFC87C" w14:textId="77777777" w:rsidR="005729BC" w:rsidRPr="00D15D68" w:rsidRDefault="005729BC" w:rsidP="00574AC3">
      <w:pPr>
        <w:rPr>
          <w:rFonts w:cs="Times New Roman"/>
          <w:szCs w:val="28"/>
        </w:rPr>
      </w:pPr>
    </w:p>
    <w:p w14:paraId="7B7A6B78" w14:textId="77777777" w:rsidR="005729BC" w:rsidRPr="00D15D68" w:rsidRDefault="005729BC" w:rsidP="00574AC3">
      <w:pPr>
        <w:rPr>
          <w:rFonts w:cs="Times New Roman"/>
          <w:szCs w:val="28"/>
        </w:rPr>
      </w:pPr>
    </w:p>
    <w:p w14:paraId="3698039F" w14:textId="77777777" w:rsidR="005729BC" w:rsidRPr="00D15D68" w:rsidRDefault="005729BC" w:rsidP="00574AC3">
      <w:pPr>
        <w:rPr>
          <w:rFonts w:cs="Times New Roman"/>
          <w:szCs w:val="28"/>
        </w:rPr>
      </w:pPr>
    </w:p>
    <w:p w14:paraId="3ABC5BE4" w14:textId="77777777" w:rsidR="005729BC" w:rsidRPr="00D15D68" w:rsidRDefault="005729BC" w:rsidP="00574AC3">
      <w:pPr>
        <w:rPr>
          <w:rFonts w:cs="Times New Roman"/>
          <w:szCs w:val="28"/>
        </w:rPr>
      </w:pPr>
    </w:p>
    <w:p w14:paraId="04C36858" w14:textId="77777777" w:rsidR="005729BC" w:rsidRPr="00D15D68" w:rsidRDefault="005729BC" w:rsidP="00574AC3">
      <w:pPr>
        <w:rPr>
          <w:rFonts w:cs="Times New Roman"/>
          <w:szCs w:val="28"/>
        </w:rPr>
      </w:pPr>
    </w:p>
    <w:p w14:paraId="62FC16A3" w14:textId="77777777" w:rsidR="005729BC" w:rsidRPr="00D15D68" w:rsidRDefault="005729BC" w:rsidP="00574AC3">
      <w:pPr>
        <w:rPr>
          <w:rFonts w:cs="Times New Roman"/>
          <w:szCs w:val="28"/>
        </w:rPr>
      </w:pPr>
    </w:p>
    <w:p w14:paraId="428D8ADF" w14:textId="77777777" w:rsidR="005729BC" w:rsidRPr="00D15D68" w:rsidRDefault="005729BC" w:rsidP="00574AC3">
      <w:pPr>
        <w:rPr>
          <w:rFonts w:cs="Times New Roman"/>
          <w:szCs w:val="28"/>
        </w:rPr>
      </w:pPr>
    </w:p>
    <w:p w14:paraId="114AF186" w14:textId="77777777" w:rsidR="005729BC" w:rsidRPr="00D15D68" w:rsidRDefault="005729BC" w:rsidP="00574AC3">
      <w:pPr>
        <w:rPr>
          <w:rFonts w:cs="Times New Roman"/>
          <w:szCs w:val="28"/>
        </w:rPr>
      </w:pPr>
    </w:p>
    <w:p w14:paraId="0A0DF59B" w14:textId="77777777" w:rsidR="005729BC" w:rsidRPr="00D15D68" w:rsidRDefault="005729BC" w:rsidP="00574AC3">
      <w:pPr>
        <w:rPr>
          <w:rFonts w:cs="Times New Roman"/>
          <w:szCs w:val="28"/>
        </w:rPr>
      </w:pPr>
    </w:p>
    <w:p w14:paraId="482B957B" w14:textId="77777777" w:rsidR="005729BC" w:rsidRPr="00D15D68" w:rsidRDefault="005729BC" w:rsidP="00574AC3">
      <w:pPr>
        <w:rPr>
          <w:rFonts w:cs="Times New Roman"/>
          <w:szCs w:val="28"/>
        </w:rPr>
      </w:pPr>
    </w:p>
    <w:p w14:paraId="1D166377" w14:textId="77777777" w:rsidR="005729BC" w:rsidRPr="00D15D68" w:rsidRDefault="005729BC" w:rsidP="00574AC3">
      <w:pPr>
        <w:rPr>
          <w:rFonts w:cs="Times New Roman"/>
          <w:szCs w:val="28"/>
        </w:rPr>
      </w:pPr>
    </w:p>
    <w:p w14:paraId="3A9B1796" w14:textId="77777777" w:rsidR="005729BC" w:rsidRPr="00D15D68" w:rsidRDefault="005729BC" w:rsidP="00574AC3">
      <w:pPr>
        <w:rPr>
          <w:rFonts w:cs="Times New Roman"/>
          <w:szCs w:val="28"/>
        </w:rPr>
      </w:pPr>
    </w:p>
    <w:p w14:paraId="625ADF39" w14:textId="77777777" w:rsidR="005729BC" w:rsidRPr="00D15D68" w:rsidRDefault="005729BC" w:rsidP="00574AC3">
      <w:pPr>
        <w:rPr>
          <w:rFonts w:cs="Times New Roman"/>
          <w:szCs w:val="28"/>
        </w:rPr>
      </w:pPr>
    </w:p>
    <w:p w14:paraId="500BB3E9" w14:textId="77777777" w:rsidR="005729BC" w:rsidRPr="00D15D68" w:rsidRDefault="005729BC" w:rsidP="00574AC3">
      <w:pPr>
        <w:rPr>
          <w:rFonts w:cs="Times New Roman"/>
          <w:szCs w:val="28"/>
        </w:rPr>
      </w:pPr>
    </w:p>
    <w:p w14:paraId="1BCB6704" w14:textId="77777777" w:rsidR="005729BC" w:rsidRPr="00D15D68" w:rsidRDefault="005729BC" w:rsidP="00574AC3">
      <w:pPr>
        <w:rPr>
          <w:rFonts w:cs="Times New Roman"/>
          <w:szCs w:val="28"/>
        </w:rPr>
      </w:pPr>
    </w:p>
    <w:p w14:paraId="3F67F2FF" w14:textId="77777777" w:rsidR="005729BC" w:rsidRPr="00D15D68" w:rsidRDefault="005729BC" w:rsidP="00574AC3">
      <w:pPr>
        <w:rPr>
          <w:rFonts w:cs="Times New Roman"/>
          <w:szCs w:val="28"/>
        </w:rPr>
      </w:pPr>
    </w:p>
    <w:p w14:paraId="5267E9C2" w14:textId="653BBA53" w:rsidR="000A3D28" w:rsidRPr="00D15D68" w:rsidRDefault="000A3D28" w:rsidP="00574AC3">
      <w:pPr>
        <w:pStyle w:val="3"/>
        <w:spacing w:line="360" w:lineRule="auto"/>
        <w:jc w:val="center"/>
        <w:rPr>
          <w:b w:val="0"/>
          <w:bCs w:val="0"/>
          <w:sz w:val="28"/>
          <w:szCs w:val="28"/>
        </w:rPr>
      </w:pPr>
      <w:bookmarkStart w:id="5" w:name="_Toc229763037"/>
      <w:r w:rsidRPr="00D15D68">
        <w:rPr>
          <w:b w:val="0"/>
          <w:bCs w:val="0"/>
          <w:sz w:val="28"/>
          <w:szCs w:val="28"/>
        </w:rPr>
        <w:lastRenderedPageBreak/>
        <w:t>1.</w:t>
      </w:r>
      <w:r w:rsidR="00043398" w:rsidRPr="00D15D68">
        <w:rPr>
          <w:b w:val="0"/>
          <w:bCs w:val="0"/>
          <w:sz w:val="28"/>
          <w:szCs w:val="28"/>
        </w:rPr>
        <w:t>2</w:t>
      </w:r>
      <w:r w:rsidRPr="00D15D68">
        <w:rPr>
          <w:b w:val="0"/>
          <w:bCs w:val="0"/>
          <w:sz w:val="28"/>
          <w:szCs w:val="28"/>
        </w:rPr>
        <w:t xml:space="preserve"> Роли и участники процесса</w:t>
      </w:r>
      <w:bookmarkEnd w:id="5"/>
    </w:p>
    <w:p w14:paraId="777F88C5"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В рамках модуля «Образование» рассматриваются пользователи системы (в широком смысле), каждый из которых выполняет собственные функции:</w:t>
      </w:r>
    </w:p>
    <w:p w14:paraId="72AEF0D7" w14:textId="0A5B8481" w:rsidR="000A3D28" w:rsidRPr="00D15D68" w:rsidRDefault="000A3D28" w:rsidP="00574AC3">
      <w:pPr>
        <w:numPr>
          <w:ilvl w:val="0"/>
          <w:numId w:val="1"/>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Ученик/родитель (Пользователь)</w:t>
      </w:r>
      <w:r w:rsidRPr="00D15D68">
        <w:rPr>
          <w:rFonts w:eastAsia="Times New Roman" w:cs="Times New Roman"/>
          <w:szCs w:val="28"/>
          <w:lang w:eastAsia="ru-RU"/>
        </w:rPr>
        <w:t xml:space="preserve">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выбирает программу, подаёт заявку, отслеживает её статус, после одобрения получает доступ к материалам, заданиям и расписанию, сдаёт задания.</w:t>
      </w:r>
    </w:p>
    <w:p w14:paraId="3C5A4AF0" w14:textId="652FE7CB" w:rsidR="000A3D28" w:rsidRPr="00D15D68" w:rsidRDefault="000A3D28" w:rsidP="00574AC3">
      <w:pPr>
        <w:numPr>
          <w:ilvl w:val="0"/>
          <w:numId w:val="1"/>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Преподаватель (назначенный)</w:t>
      </w:r>
      <w:r w:rsidRPr="00D15D68">
        <w:rPr>
          <w:rFonts w:eastAsia="Times New Roman" w:cs="Times New Roman"/>
          <w:szCs w:val="28"/>
          <w:lang w:eastAsia="ru-RU"/>
        </w:rPr>
        <w:t xml:space="preserve">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работает со своими группами, публикует материалы и задания, проверяет сдачи, ведёт журнал посещаемости, при необходимости проводит очные собеседования.</w:t>
      </w:r>
    </w:p>
    <w:p w14:paraId="6EF9A324" w14:textId="66E6743A" w:rsidR="000A3D28" w:rsidRPr="00D15D68" w:rsidRDefault="000A3D28" w:rsidP="00574AC3">
      <w:pPr>
        <w:numPr>
          <w:ilvl w:val="0"/>
          <w:numId w:val="1"/>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Администратор/модератор (сотрудник IT-</w:t>
      </w:r>
      <w:proofErr w:type="spellStart"/>
      <w:r w:rsidRPr="00D15D68">
        <w:rPr>
          <w:rFonts w:eastAsia="Times New Roman" w:cs="Times New Roman"/>
          <w:b/>
          <w:bCs/>
          <w:szCs w:val="28"/>
          <w:lang w:eastAsia="ru-RU"/>
        </w:rPr>
        <w:t>Cube</w:t>
      </w:r>
      <w:proofErr w:type="spellEnd"/>
      <w:r w:rsidRPr="00D15D68">
        <w:rPr>
          <w:rFonts w:eastAsia="Times New Roman" w:cs="Times New Roman"/>
          <w:b/>
          <w:bCs/>
          <w:szCs w:val="28"/>
          <w:lang w:eastAsia="ru-RU"/>
        </w:rPr>
        <w:t>)</w:t>
      </w:r>
      <w:r w:rsidRPr="00D15D68">
        <w:rPr>
          <w:rFonts w:eastAsia="Times New Roman" w:cs="Times New Roman"/>
          <w:szCs w:val="28"/>
          <w:lang w:eastAsia="ru-RU"/>
        </w:rPr>
        <w:t xml:space="preserve">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создаёт и публикует программы, управляет группами, назначает преподавателей, рассматривает заявки и меняет их статусы, имеет доступ к общей картине и выгрузкам отчётности.</w:t>
      </w:r>
    </w:p>
    <w:p w14:paraId="33F797B3" w14:textId="4DFCEAD3" w:rsidR="000A3D28" w:rsidRPr="00D15D68" w:rsidRDefault="000A3D28" w:rsidP="00574AC3">
      <w:pPr>
        <w:spacing w:after="0"/>
        <w:rPr>
          <w:rFonts w:eastAsia="Times New Roman" w:cs="Times New Roman"/>
          <w:szCs w:val="28"/>
          <w:lang w:eastAsia="ru-RU"/>
        </w:rPr>
      </w:pPr>
    </w:p>
    <w:p w14:paraId="3C838791" w14:textId="77777777" w:rsidR="000A3D28" w:rsidRPr="00D15D68" w:rsidRDefault="000A3D28" w:rsidP="00574AC3">
      <w:pPr>
        <w:pStyle w:val="2"/>
        <w:rPr>
          <w:szCs w:val="28"/>
        </w:rPr>
      </w:pPr>
      <w:bookmarkStart w:id="6" w:name="_Toc229763038"/>
      <w:r w:rsidRPr="00D15D68">
        <w:rPr>
          <w:szCs w:val="28"/>
        </w:rPr>
        <w:t>1.2 Текущее состояние (AS-IS): как процесс происходит сейчас</w:t>
      </w:r>
      <w:bookmarkEnd w:id="6"/>
    </w:p>
    <w:p w14:paraId="1CF4A1D7"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В текущей практике (до внедрения единой платформы) обучение и набор в группы ведутся разрозненно и во многом вручную:</w:t>
      </w:r>
    </w:p>
    <w:p w14:paraId="6FF1789D" w14:textId="77777777" w:rsidR="000A3D28" w:rsidRPr="00D15D68" w:rsidRDefault="000A3D28" w:rsidP="00574AC3">
      <w:pPr>
        <w:numPr>
          <w:ilvl w:val="0"/>
          <w:numId w:val="2"/>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Запись и заявки не централизованы</w:t>
      </w:r>
      <w:r w:rsidRPr="00D15D68">
        <w:rPr>
          <w:rFonts w:eastAsia="Times New Roman" w:cs="Times New Roman"/>
          <w:szCs w:val="28"/>
          <w:lang w:eastAsia="ru-RU"/>
        </w:rPr>
        <w:br/>
        <w:t>Пользователь может записываться через звонки, сообщения и “ручные договорённости”. Формальной “заявки” как сущности с понятным статусом и историей решений чаще всего нет. Из-за этого пользователю сложно понять, “куда он записан” и “что дальше”.</w:t>
      </w:r>
    </w:p>
    <w:p w14:paraId="1DAD1221" w14:textId="77777777" w:rsidR="000A3D28" w:rsidRPr="00D15D68" w:rsidRDefault="000A3D28" w:rsidP="00574AC3">
      <w:pPr>
        <w:numPr>
          <w:ilvl w:val="0"/>
          <w:numId w:val="2"/>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Собеседования организуются вручную</w:t>
      </w:r>
      <w:r w:rsidRPr="00D15D68">
        <w:rPr>
          <w:rFonts w:eastAsia="Times New Roman" w:cs="Times New Roman"/>
          <w:szCs w:val="28"/>
          <w:lang w:eastAsia="ru-RU"/>
        </w:rPr>
        <w:br/>
        <w:t xml:space="preserve">Если отбор включает собеседование, преподаватель связывается с учеником напрямую и договаривается о времени. Результаты собеседования фиксируются не в единой системе, а в личных </w:t>
      </w:r>
      <w:r w:rsidRPr="00D15D68">
        <w:rPr>
          <w:rFonts w:eastAsia="Times New Roman" w:cs="Times New Roman"/>
          <w:szCs w:val="28"/>
          <w:lang w:eastAsia="ru-RU"/>
        </w:rPr>
        <w:lastRenderedPageBreak/>
        <w:t>заметках/таблицах/сообщениях. Это снижает прозрачность и затрудняет управление набором.</w:t>
      </w:r>
    </w:p>
    <w:p w14:paraId="139D2F78" w14:textId="77777777" w:rsidR="000A3D28" w:rsidRPr="00D15D68" w:rsidRDefault="000A3D28" w:rsidP="00574AC3">
      <w:pPr>
        <w:numPr>
          <w:ilvl w:val="0"/>
          <w:numId w:val="2"/>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Формирование групп без единого процесса</w:t>
      </w:r>
      <w:r w:rsidRPr="00D15D68">
        <w:rPr>
          <w:rFonts w:eastAsia="Times New Roman" w:cs="Times New Roman"/>
          <w:szCs w:val="28"/>
          <w:lang w:eastAsia="ru-RU"/>
        </w:rPr>
        <w:br/>
        <w:t>Группы набираются по итогам собеседований и договорённостей. Часто нет единого перечня кандидатов, нет фиксированного статуса (“на рассмотрении”, “одобрен”, “отклонён”), нет понятной истории решений (кто и когда подтвердил/отказал).</w:t>
      </w:r>
    </w:p>
    <w:p w14:paraId="1032B9E8" w14:textId="77777777" w:rsidR="000A3D28" w:rsidRPr="00D15D68" w:rsidRDefault="000A3D28" w:rsidP="00574AC3">
      <w:pPr>
        <w:numPr>
          <w:ilvl w:val="0"/>
          <w:numId w:val="2"/>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Учёт обучения разрознен</w:t>
      </w:r>
      <w:r w:rsidRPr="00D15D68">
        <w:rPr>
          <w:rFonts w:eastAsia="Times New Roman" w:cs="Times New Roman"/>
          <w:szCs w:val="28"/>
          <w:lang w:eastAsia="ru-RU"/>
        </w:rPr>
        <w:br/>
        <w:t>Каждый преподаватель ведёт свой журнал посещаемости и прогресса в удобном для себя формате. Общая картина для администрации отсутствует: сложно быстро понять текущую загрузку, посещаемость, динамику по группам.</w:t>
      </w:r>
    </w:p>
    <w:p w14:paraId="0512AC50" w14:textId="77777777" w:rsidR="000A3D28" w:rsidRPr="00D15D68" w:rsidRDefault="000A3D28" w:rsidP="00574AC3">
      <w:pPr>
        <w:numPr>
          <w:ilvl w:val="0"/>
          <w:numId w:val="2"/>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Материалы и задания находятся “вне обучения”</w:t>
      </w:r>
      <w:r w:rsidRPr="00D15D68">
        <w:rPr>
          <w:rFonts w:eastAsia="Times New Roman" w:cs="Times New Roman"/>
          <w:szCs w:val="28"/>
          <w:lang w:eastAsia="ru-RU"/>
        </w:rPr>
        <w:br/>
        <w:t>Материалы и задания размещаются на сторонних ресурсах или пересылаются по разным каналам. В результате обучение распадается на несколько инструментов, нет единого места доступа, пользователи теряются, преподаватель тратит время на организацию “вручную”.</w:t>
      </w:r>
    </w:p>
    <w:p w14:paraId="3420EFDA" w14:textId="1F7B6DAA"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Итог AS-IS: процесс включает большое количество повторяющихся действий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ручное уточнение данных, ручное согласование собеседований, ручное формирование групп, ручное ведение журналов и ручной сбор отчётности. Это увеличивает нагрузку на сотрудников и приводит к ошибкам и потере прозрачности.</w:t>
      </w:r>
    </w:p>
    <w:p w14:paraId="6E9E4A2C" w14:textId="77777777" w:rsidR="000A3D28" w:rsidRPr="00D15D68" w:rsidRDefault="000A3D28" w:rsidP="00574AC3">
      <w:pPr>
        <w:pStyle w:val="2"/>
        <w:rPr>
          <w:szCs w:val="28"/>
        </w:rPr>
      </w:pPr>
      <w:bookmarkStart w:id="7" w:name="_Toc229763039"/>
      <w:r w:rsidRPr="00D15D68">
        <w:rPr>
          <w:szCs w:val="28"/>
        </w:rPr>
        <w:t>1.3 Какие данные нужны системе на всём жизненном цикле обучения</w:t>
      </w:r>
      <w:bookmarkEnd w:id="7"/>
    </w:p>
    <w:p w14:paraId="49905ADE"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Чтобы обеспечить централизованный и управляемый процесс, модуль оперирует несколькими группами данных.</w:t>
      </w:r>
    </w:p>
    <w:p w14:paraId="41FACB3E"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1) Данные программы (ДООП/курс)</w:t>
      </w:r>
    </w:p>
    <w:p w14:paraId="4D53E622" w14:textId="77777777" w:rsidR="000A3D28" w:rsidRPr="00D15D68" w:rsidRDefault="000A3D28" w:rsidP="00574AC3">
      <w:pPr>
        <w:numPr>
          <w:ilvl w:val="0"/>
          <w:numId w:val="3"/>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название и описание;</w:t>
      </w:r>
    </w:p>
    <w:p w14:paraId="26B093AC" w14:textId="77777777" w:rsidR="000A3D28" w:rsidRPr="00D15D68" w:rsidRDefault="000A3D28" w:rsidP="00574AC3">
      <w:pPr>
        <w:numPr>
          <w:ilvl w:val="0"/>
          <w:numId w:val="3"/>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lastRenderedPageBreak/>
        <w:t>требования/условия набора;</w:t>
      </w:r>
    </w:p>
    <w:p w14:paraId="5F1E07D9" w14:textId="77777777" w:rsidR="000A3D28" w:rsidRPr="00D15D68" w:rsidRDefault="000A3D28" w:rsidP="00574AC3">
      <w:pPr>
        <w:numPr>
          <w:ilvl w:val="0"/>
          <w:numId w:val="3"/>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доступность (опубликована/скрыта);</w:t>
      </w:r>
    </w:p>
    <w:p w14:paraId="1E1FEBEC" w14:textId="4DB5F573" w:rsidR="000A3D28" w:rsidRPr="00D15D68" w:rsidRDefault="000A3D28" w:rsidP="00574AC3">
      <w:pPr>
        <w:numPr>
          <w:ilvl w:val="0"/>
          <w:numId w:val="3"/>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структура (темы/модули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упрощённо для MVP).</w:t>
      </w:r>
    </w:p>
    <w:p w14:paraId="49AA7947"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2) Данные заявки на обучение</w:t>
      </w:r>
    </w:p>
    <w:p w14:paraId="2BFB69A4" w14:textId="77777777" w:rsidR="000A3D28" w:rsidRPr="00D15D68" w:rsidRDefault="000A3D28" w:rsidP="00574AC3">
      <w:pPr>
        <w:numPr>
          <w:ilvl w:val="0"/>
          <w:numId w:val="4"/>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кто подал заявку (</w:t>
      </w:r>
      <w:proofErr w:type="spellStart"/>
      <w:r w:rsidRPr="00D15D68">
        <w:rPr>
          <w:rFonts w:eastAsia="Times New Roman" w:cs="Times New Roman"/>
          <w:szCs w:val="28"/>
          <w:lang w:eastAsia="ru-RU"/>
        </w:rPr>
        <w:t>UserID</w:t>
      </w:r>
      <w:proofErr w:type="spellEnd"/>
      <w:r w:rsidRPr="00D15D68">
        <w:rPr>
          <w:rFonts w:eastAsia="Times New Roman" w:cs="Times New Roman"/>
          <w:szCs w:val="28"/>
          <w:lang w:eastAsia="ru-RU"/>
        </w:rPr>
        <w:t xml:space="preserve"> из ядра);</w:t>
      </w:r>
    </w:p>
    <w:p w14:paraId="6710920A" w14:textId="77777777" w:rsidR="000A3D28" w:rsidRPr="00D15D68" w:rsidRDefault="000A3D28" w:rsidP="00574AC3">
      <w:pPr>
        <w:numPr>
          <w:ilvl w:val="0"/>
          <w:numId w:val="4"/>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на какую программу;</w:t>
      </w:r>
    </w:p>
    <w:p w14:paraId="01BF8532" w14:textId="77777777" w:rsidR="000A3D28" w:rsidRPr="00D15D68" w:rsidRDefault="000A3D28" w:rsidP="00574AC3">
      <w:pPr>
        <w:numPr>
          <w:ilvl w:val="0"/>
          <w:numId w:val="4"/>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статус заявки и история изменений статусов (кто/когда/почему);</w:t>
      </w:r>
    </w:p>
    <w:p w14:paraId="2B65706F" w14:textId="77777777" w:rsidR="000A3D28" w:rsidRPr="00D15D68" w:rsidRDefault="000A3D28" w:rsidP="00574AC3">
      <w:pPr>
        <w:numPr>
          <w:ilvl w:val="0"/>
          <w:numId w:val="4"/>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дополнительные сведения (если нужны для отбора).</w:t>
      </w:r>
    </w:p>
    <w:p w14:paraId="6D971EAD"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3) Данные собеседования (если применяется)</w:t>
      </w:r>
    </w:p>
    <w:p w14:paraId="5980C736" w14:textId="77777777" w:rsidR="000A3D28" w:rsidRPr="00D15D68" w:rsidRDefault="000A3D28" w:rsidP="00574AC3">
      <w:pPr>
        <w:numPr>
          <w:ilvl w:val="0"/>
          <w:numId w:val="5"/>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кандидат (</w:t>
      </w:r>
      <w:proofErr w:type="spellStart"/>
      <w:r w:rsidRPr="00D15D68">
        <w:rPr>
          <w:rFonts w:eastAsia="Times New Roman" w:cs="Times New Roman"/>
          <w:szCs w:val="28"/>
          <w:lang w:eastAsia="ru-RU"/>
        </w:rPr>
        <w:t>UserID</w:t>
      </w:r>
      <w:proofErr w:type="spellEnd"/>
      <w:r w:rsidRPr="00D15D68">
        <w:rPr>
          <w:rFonts w:eastAsia="Times New Roman" w:cs="Times New Roman"/>
          <w:szCs w:val="28"/>
          <w:lang w:eastAsia="ru-RU"/>
        </w:rPr>
        <w:t>), дата/время;</w:t>
      </w:r>
    </w:p>
    <w:p w14:paraId="3C673FE7" w14:textId="77777777" w:rsidR="000A3D28" w:rsidRPr="00D15D68" w:rsidRDefault="000A3D28" w:rsidP="00574AC3">
      <w:pPr>
        <w:numPr>
          <w:ilvl w:val="0"/>
          <w:numId w:val="5"/>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результат (оценка/рекомендация/комментарий).</w:t>
      </w:r>
    </w:p>
    <w:p w14:paraId="600B603A"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4) Данные группы и назначений</w:t>
      </w:r>
    </w:p>
    <w:p w14:paraId="2F776CB5" w14:textId="77777777" w:rsidR="000A3D28" w:rsidRPr="00D15D68" w:rsidRDefault="000A3D28" w:rsidP="00574AC3">
      <w:pPr>
        <w:numPr>
          <w:ilvl w:val="0"/>
          <w:numId w:val="6"/>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группа как набор обучающихся по программе (может быть ежегодной);</w:t>
      </w:r>
    </w:p>
    <w:p w14:paraId="13923B37" w14:textId="77777777" w:rsidR="000A3D28" w:rsidRPr="00D15D68" w:rsidRDefault="000A3D28" w:rsidP="00574AC3">
      <w:pPr>
        <w:numPr>
          <w:ilvl w:val="0"/>
          <w:numId w:val="6"/>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участники (</w:t>
      </w:r>
      <w:proofErr w:type="spellStart"/>
      <w:r w:rsidRPr="00D15D68">
        <w:rPr>
          <w:rFonts w:eastAsia="Times New Roman" w:cs="Times New Roman"/>
          <w:szCs w:val="28"/>
          <w:lang w:eastAsia="ru-RU"/>
        </w:rPr>
        <w:t>UserID</w:t>
      </w:r>
      <w:proofErr w:type="spellEnd"/>
      <w:r w:rsidRPr="00D15D68">
        <w:rPr>
          <w:rFonts w:eastAsia="Times New Roman" w:cs="Times New Roman"/>
          <w:szCs w:val="28"/>
          <w:lang w:eastAsia="ru-RU"/>
        </w:rPr>
        <w:t>);</w:t>
      </w:r>
    </w:p>
    <w:p w14:paraId="6BF67030" w14:textId="77777777" w:rsidR="000A3D28" w:rsidRPr="00D15D68" w:rsidRDefault="000A3D28" w:rsidP="00574AC3">
      <w:pPr>
        <w:numPr>
          <w:ilvl w:val="0"/>
          <w:numId w:val="6"/>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назначенный преподаватель(и);</w:t>
      </w:r>
    </w:p>
    <w:p w14:paraId="683ADF04" w14:textId="77777777" w:rsidR="000A3D28" w:rsidRPr="00D15D68" w:rsidRDefault="000A3D28" w:rsidP="00574AC3">
      <w:pPr>
        <w:numPr>
          <w:ilvl w:val="0"/>
          <w:numId w:val="6"/>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расписание (занятия/слоты).</w:t>
      </w:r>
    </w:p>
    <w:p w14:paraId="358A86C7"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5) Учебный контент и активность</w:t>
      </w:r>
    </w:p>
    <w:p w14:paraId="1E615078" w14:textId="77777777" w:rsidR="000A3D28" w:rsidRPr="00D15D68" w:rsidRDefault="000A3D28" w:rsidP="00574AC3">
      <w:pPr>
        <w:numPr>
          <w:ilvl w:val="0"/>
          <w:numId w:val="7"/>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материалы;</w:t>
      </w:r>
    </w:p>
    <w:p w14:paraId="1658CCB6" w14:textId="77777777" w:rsidR="000A3D28" w:rsidRPr="00D15D68" w:rsidRDefault="000A3D28" w:rsidP="00574AC3">
      <w:pPr>
        <w:numPr>
          <w:ilvl w:val="0"/>
          <w:numId w:val="7"/>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задания и дедлайны;</w:t>
      </w:r>
    </w:p>
    <w:p w14:paraId="67B20FAC" w14:textId="77777777" w:rsidR="000A3D28" w:rsidRPr="00D15D68" w:rsidRDefault="000A3D28" w:rsidP="00574AC3">
      <w:pPr>
        <w:numPr>
          <w:ilvl w:val="0"/>
          <w:numId w:val="7"/>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сдачи заданий, результаты проверки (без сложной оценки в MVP).</w:t>
      </w:r>
    </w:p>
    <w:p w14:paraId="3510241C"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6) Журнал посещаемости</w:t>
      </w:r>
    </w:p>
    <w:p w14:paraId="47460BDB" w14:textId="77777777" w:rsidR="000A3D28" w:rsidRPr="00D15D68" w:rsidRDefault="000A3D28" w:rsidP="00574AC3">
      <w:pPr>
        <w:numPr>
          <w:ilvl w:val="0"/>
          <w:numId w:val="8"/>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отметки по занятиям;</w:t>
      </w:r>
    </w:p>
    <w:p w14:paraId="22C5A1A5" w14:textId="5E1C9C9A" w:rsidR="000A3D28" w:rsidRPr="00D15D68" w:rsidRDefault="000A3D28" w:rsidP="00574AC3">
      <w:pPr>
        <w:numPr>
          <w:ilvl w:val="0"/>
          <w:numId w:val="8"/>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правило видимости: журнал доступен преподавателю и администратору.</w:t>
      </w:r>
    </w:p>
    <w:p w14:paraId="12D6ED1E" w14:textId="77777777" w:rsidR="000A3D28" w:rsidRPr="00D15D68" w:rsidRDefault="000A3D28" w:rsidP="00574AC3">
      <w:pPr>
        <w:pStyle w:val="2"/>
        <w:rPr>
          <w:szCs w:val="28"/>
        </w:rPr>
      </w:pPr>
      <w:bookmarkStart w:id="8" w:name="_Toc229763040"/>
      <w:r w:rsidRPr="00D15D68">
        <w:rPr>
          <w:szCs w:val="28"/>
        </w:rPr>
        <w:lastRenderedPageBreak/>
        <w:t>1.4 Целевое состояние (TO-BE): как должно быть в платформе</w:t>
      </w:r>
      <w:bookmarkEnd w:id="8"/>
    </w:p>
    <w:p w14:paraId="5A5357E3"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В целевой модели модуль «Образование» становится единой точкой входа и источником правды по обучению:</w:t>
      </w:r>
    </w:p>
    <w:p w14:paraId="4A5F7DF3" w14:textId="77777777" w:rsidR="000A3D28" w:rsidRPr="00D15D68" w:rsidRDefault="000A3D28" w:rsidP="00574AC3">
      <w:pPr>
        <w:numPr>
          <w:ilvl w:val="0"/>
          <w:numId w:val="9"/>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Единая точка входа для заявок</w:t>
      </w:r>
      <w:r w:rsidRPr="00D15D68">
        <w:rPr>
          <w:rFonts w:eastAsia="Times New Roman" w:cs="Times New Roman"/>
          <w:szCs w:val="28"/>
          <w:lang w:eastAsia="ru-RU"/>
        </w:rPr>
        <w:br/>
        <w:t>Пользователь подаёт заявку на обучение внутри платформы. Заявка имеет статусы (отправлена/на рассмотрении/одобрена/отклонена/отменена) и историю решений. Пользователь видит статус и дальнейшие шаги.</w:t>
      </w:r>
    </w:p>
    <w:p w14:paraId="4C6FAEFD" w14:textId="77777777" w:rsidR="000A3D28" w:rsidRPr="00D15D68" w:rsidRDefault="000A3D28" w:rsidP="00574AC3">
      <w:pPr>
        <w:numPr>
          <w:ilvl w:val="0"/>
          <w:numId w:val="9"/>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Управляемый отбор и собеседование</w:t>
      </w:r>
      <w:r w:rsidRPr="00D15D68">
        <w:rPr>
          <w:rFonts w:eastAsia="Times New Roman" w:cs="Times New Roman"/>
          <w:szCs w:val="28"/>
          <w:lang w:eastAsia="ru-RU"/>
        </w:rPr>
        <w:br/>
        <w:t>Если требуется собеседование, оно становится частью процесса рассмотрения заявки: преподаватель получает кандидатов, фиксирует результат, а администратор принимает финальное решение. Это убирает “разъезд” по мессенджерам и сохраняет историю.</w:t>
      </w:r>
    </w:p>
    <w:p w14:paraId="73990656" w14:textId="77777777" w:rsidR="000A3D28" w:rsidRPr="00D15D68" w:rsidRDefault="000A3D28" w:rsidP="00574AC3">
      <w:pPr>
        <w:numPr>
          <w:ilvl w:val="0"/>
          <w:numId w:val="9"/>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Доступ к обучению после одобрения</w:t>
      </w:r>
      <w:r w:rsidRPr="00D15D68">
        <w:rPr>
          <w:rFonts w:eastAsia="Times New Roman" w:cs="Times New Roman"/>
          <w:szCs w:val="28"/>
          <w:lang w:eastAsia="ru-RU"/>
        </w:rPr>
        <w:br/>
        <w:t>После одобрения заявки пользователю автоматически открывается доступ к программе/группе: материалы, задания, расписание. Программа появляется в разделе “Образование” личного кабинета.</w:t>
      </w:r>
    </w:p>
    <w:p w14:paraId="5094F6B2" w14:textId="77777777" w:rsidR="000A3D28" w:rsidRPr="00D15D68" w:rsidRDefault="000A3D28" w:rsidP="00574AC3">
      <w:pPr>
        <w:numPr>
          <w:ilvl w:val="0"/>
          <w:numId w:val="9"/>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Единая рабочая зона преподавателя</w:t>
      </w:r>
      <w:r w:rsidRPr="00D15D68">
        <w:rPr>
          <w:rFonts w:eastAsia="Times New Roman" w:cs="Times New Roman"/>
          <w:szCs w:val="28"/>
          <w:lang w:eastAsia="ru-RU"/>
        </w:rPr>
        <w:br/>
        <w:t>Преподаватель видит список своих групп, публикует материалы и задания, получает сдачи на проверку, фиксирует результаты и посещаемость. Журнал ведётся в едином формате.</w:t>
      </w:r>
    </w:p>
    <w:p w14:paraId="7DC8E267" w14:textId="77777777" w:rsidR="000A3D28" w:rsidRPr="00D15D68" w:rsidRDefault="000A3D28" w:rsidP="00574AC3">
      <w:pPr>
        <w:numPr>
          <w:ilvl w:val="0"/>
          <w:numId w:val="9"/>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Прозрачность и контроль для администратора</w:t>
      </w:r>
      <w:r w:rsidRPr="00D15D68">
        <w:rPr>
          <w:rFonts w:eastAsia="Times New Roman" w:cs="Times New Roman"/>
          <w:szCs w:val="28"/>
          <w:lang w:eastAsia="ru-RU"/>
        </w:rPr>
        <w:br/>
        <w:t>Администратор видит общую картину по программам, заявкам и группам, имеет доступ к журналам посещаемости и может формировать отчёты/выгрузки.</w:t>
      </w:r>
    </w:p>
    <w:p w14:paraId="5ACE9E5E" w14:textId="63D1FC13" w:rsidR="000A3D28" w:rsidRPr="00D15D68" w:rsidRDefault="000A3D28" w:rsidP="00574AC3">
      <w:pPr>
        <w:numPr>
          <w:ilvl w:val="0"/>
          <w:numId w:val="9"/>
        </w:num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Уведомления</w:t>
      </w:r>
      <w:r w:rsidRPr="00D15D68">
        <w:rPr>
          <w:rFonts w:eastAsia="Times New Roman" w:cs="Times New Roman"/>
          <w:szCs w:val="28"/>
          <w:lang w:eastAsia="ru-RU"/>
        </w:rPr>
        <w:br/>
        <w:t>При смене статуса заявки пользователь получает уведомления (</w:t>
      </w:r>
      <w:proofErr w:type="spellStart"/>
      <w:r w:rsidRPr="00D15D68">
        <w:rPr>
          <w:rFonts w:eastAsia="Times New Roman" w:cs="Times New Roman"/>
          <w:szCs w:val="28"/>
          <w:lang w:eastAsia="ru-RU"/>
        </w:rPr>
        <w:t>email</w:t>
      </w:r>
      <w:proofErr w:type="spellEnd"/>
      <w:r w:rsidRPr="00D15D68">
        <w:rPr>
          <w:rFonts w:eastAsia="Times New Roman" w:cs="Times New Roman"/>
          <w:szCs w:val="28"/>
          <w:lang w:eastAsia="ru-RU"/>
        </w:rPr>
        <w:t xml:space="preserve"> + сайт).</w:t>
      </w:r>
    </w:p>
    <w:p w14:paraId="439E742F" w14:textId="77777777" w:rsidR="000A3D28" w:rsidRPr="00D15D68" w:rsidRDefault="000A3D28" w:rsidP="00574AC3">
      <w:pPr>
        <w:pStyle w:val="2"/>
        <w:rPr>
          <w:szCs w:val="28"/>
        </w:rPr>
      </w:pPr>
      <w:bookmarkStart w:id="9" w:name="_Toc229763041"/>
      <w:r w:rsidRPr="00D15D68">
        <w:rPr>
          <w:szCs w:val="28"/>
        </w:rPr>
        <w:lastRenderedPageBreak/>
        <w:t>1.5 Границы модуля и интеграция с ядром платформы</w:t>
      </w:r>
      <w:bookmarkEnd w:id="9"/>
    </w:p>
    <w:p w14:paraId="30DC0877" w14:textId="0CC67444"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Платформа построена как API </w:t>
      </w:r>
      <w:proofErr w:type="spellStart"/>
      <w:r w:rsidRPr="00D15D68">
        <w:rPr>
          <w:rFonts w:eastAsia="Times New Roman" w:cs="Times New Roman"/>
          <w:szCs w:val="28"/>
          <w:lang w:eastAsia="ru-RU"/>
        </w:rPr>
        <w:t>Gateway</w:t>
      </w:r>
      <w:proofErr w:type="spellEnd"/>
      <w:r w:rsidRPr="00D15D68">
        <w:rPr>
          <w:rFonts w:eastAsia="Times New Roman" w:cs="Times New Roman"/>
          <w:szCs w:val="28"/>
          <w:lang w:eastAsia="ru-RU"/>
        </w:rPr>
        <w:t xml:space="preserve"> + набор доменных сервисов. В ядре (</w:t>
      </w:r>
      <w:proofErr w:type="spellStart"/>
      <w:r w:rsidRPr="00D15D68">
        <w:rPr>
          <w:rFonts w:eastAsia="Times New Roman" w:cs="Times New Roman"/>
          <w:szCs w:val="28"/>
          <w:lang w:eastAsia="ru-RU"/>
        </w:rPr>
        <w:t>users-service</w:t>
      </w:r>
      <w:proofErr w:type="spellEnd"/>
      <w:r w:rsidRPr="00D15D68">
        <w:rPr>
          <w:rFonts w:eastAsia="Times New Roman" w:cs="Times New Roman"/>
          <w:szCs w:val="28"/>
          <w:lang w:eastAsia="ru-RU"/>
        </w:rPr>
        <w:t xml:space="preserve">) хранится учётная запись и профиль пользователя. В сервисе «Образование» хранятся только </w:t>
      </w:r>
      <w:proofErr w:type="spellStart"/>
      <w:r w:rsidRPr="00D15D68">
        <w:rPr>
          <w:rFonts w:eastAsia="Times New Roman" w:cs="Times New Roman"/>
          <w:b/>
          <w:bCs/>
          <w:szCs w:val="28"/>
          <w:lang w:eastAsia="ru-RU"/>
        </w:rPr>
        <w:t>UserID</w:t>
      </w:r>
      <w:proofErr w:type="spellEnd"/>
      <w:r w:rsidRPr="00D15D68">
        <w:rPr>
          <w:rFonts w:eastAsia="Times New Roman" w:cs="Times New Roman"/>
          <w:szCs w:val="28"/>
          <w:lang w:eastAsia="ru-RU"/>
        </w:rPr>
        <w:t xml:space="preserve"> и доменные данные обучения (заявки, группы, расписание, задания, журнал). При необходимости данные пользователя подгружаются из сервиса пользователей через шлюз</w:t>
      </w:r>
      <w:r w:rsidR="00DA596A" w:rsidRPr="00D15D68">
        <w:rPr>
          <w:rFonts w:eastAsia="Times New Roman" w:cs="Times New Roman"/>
          <w:szCs w:val="28"/>
          <w:lang w:eastAsia="ru-RU"/>
        </w:rPr>
        <w:t>.</w:t>
      </w:r>
    </w:p>
    <w:p w14:paraId="043D8B76"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Это позволяет:</w:t>
      </w:r>
    </w:p>
    <w:p w14:paraId="481BD342" w14:textId="77777777" w:rsidR="000A3D28" w:rsidRPr="00D15D68" w:rsidRDefault="000A3D28" w:rsidP="00574AC3">
      <w:pPr>
        <w:numPr>
          <w:ilvl w:val="0"/>
          <w:numId w:val="10"/>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не дублировать данные аккаунта в модуле;</w:t>
      </w:r>
    </w:p>
    <w:p w14:paraId="6E8456F4" w14:textId="77777777" w:rsidR="000A3D28" w:rsidRPr="00D15D68" w:rsidRDefault="000A3D28" w:rsidP="00574AC3">
      <w:pPr>
        <w:numPr>
          <w:ilvl w:val="0"/>
          <w:numId w:val="10"/>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держать модуль независимым доменом;</w:t>
      </w:r>
    </w:p>
    <w:p w14:paraId="76427C45" w14:textId="625DD462" w:rsidR="000A3D28" w:rsidRPr="00D15D68" w:rsidRDefault="000A3D28" w:rsidP="00574AC3">
      <w:pPr>
        <w:numPr>
          <w:ilvl w:val="0"/>
          <w:numId w:val="10"/>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обеспечивать единые правила авторизации и ролей на уровне ядра.</w:t>
      </w:r>
    </w:p>
    <w:p w14:paraId="6FA6660A" w14:textId="77777777" w:rsidR="000A3D28" w:rsidRPr="00D15D68" w:rsidRDefault="000A3D28" w:rsidP="00574AC3">
      <w:pPr>
        <w:pStyle w:val="2"/>
        <w:rPr>
          <w:szCs w:val="28"/>
        </w:rPr>
      </w:pPr>
      <w:bookmarkStart w:id="10" w:name="_Toc229763042"/>
      <w:r w:rsidRPr="00D15D68">
        <w:rPr>
          <w:szCs w:val="28"/>
        </w:rPr>
        <w:t>1.6 Итоговое описание предметной области</w:t>
      </w:r>
      <w:bookmarkEnd w:id="10"/>
    </w:p>
    <w:p w14:paraId="2FFCE560" w14:textId="0915BEC1" w:rsidR="000A3D28" w:rsidRPr="00D15D68" w:rsidRDefault="000A3D28" w:rsidP="00574AC3">
      <w:pPr>
        <w:spacing w:before="100" w:beforeAutospacing="1" w:after="100" w:afterAutospacing="1"/>
        <w:rPr>
          <w:rFonts w:cs="Times New Roman"/>
          <w:szCs w:val="28"/>
        </w:rPr>
      </w:pPr>
      <w:r w:rsidRPr="00D15D68">
        <w:rPr>
          <w:rFonts w:eastAsia="Times New Roman" w:cs="Times New Roman"/>
          <w:szCs w:val="28"/>
          <w:lang w:eastAsia="ru-RU"/>
        </w:rPr>
        <w:t>Предметная область модуля «Образование» IT-</w:t>
      </w:r>
      <w:proofErr w:type="spellStart"/>
      <w:r w:rsidRPr="00D15D68">
        <w:rPr>
          <w:rFonts w:eastAsia="Times New Roman" w:cs="Times New Roman"/>
          <w:szCs w:val="28"/>
          <w:lang w:eastAsia="ru-RU"/>
        </w:rPr>
        <w:t>Cube</w:t>
      </w:r>
      <w:proofErr w:type="spellEnd"/>
      <w:r w:rsidRPr="00D15D68">
        <w:rPr>
          <w:rFonts w:eastAsia="Times New Roman" w:cs="Times New Roman"/>
          <w:szCs w:val="28"/>
          <w:lang w:eastAsia="ru-RU"/>
        </w:rPr>
        <w:t xml:space="preserve"> </w:t>
      </w:r>
      <w:proofErr w:type="gramStart"/>
      <w:r w:rsidR="0005532F" w:rsidRPr="00D15D68">
        <w:rPr>
          <w:rFonts w:eastAsia="Times New Roman" w:cs="Times New Roman"/>
          <w:szCs w:val="28"/>
          <w:lang w:eastAsia="ru-RU"/>
        </w:rPr>
        <w:t>-</w:t>
      </w:r>
      <w:r w:rsidRPr="00D15D68">
        <w:rPr>
          <w:rFonts w:eastAsia="Times New Roman" w:cs="Times New Roman"/>
          <w:szCs w:val="28"/>
          <w:lang w:eastAsia="ru-RU"/>
        </w:rPr>
        <w:t xml:space="preserve"> это</w:t>
      </w:r>
      <w:proofErr w:type="gramEnd"/>
      <w:r w:rsidRPr="00D15D68">
        <w:rPr>
          <w:rFonts w:eastAsia="Times New Roman" w:cs="Times New Roman"/>
          <w:szCs w:val="28"/>
          <w:lang w:eastAsia="ru-RU"/>
        </w:rPr>
        <w:t xml:space="preserve"> управление жизненным циклом обучения пользователя: от ознакомления с программами и подачи заявки до зачисления в группу и прохождения занятий с материалами, заданиями, расписанием и журналом посещаемости. В текущем состоянии процессы распределены по разным каналам и инструментам, что создаёт высокую нагрузку и снижает прозрачность. В целевом состоянии платформа централизует заявки и статусы, обеспечивает единый доступ к обучению, даёт преподавателю инструменты сопровождения групп, а администрации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прозрачность и отчётность.</w:t>
      </w:r>
      <w:r w:rsidRPr="00D15D68">
        <w:rPr>
          <w:rFonts w:cs="Times New Roman"/>
          <w:szCs w:val="28"/>
        </w:rPr>
        <w:br w:type="page"/>
      </w:r>
    </w:p>
    <w:p w14:paraId="2C95B0F6" w14:textId="14318840" w:rsidR="001F78AE" w:rsidRPr="001F78AE" w:rsidRDefault="001F78AE" w:rsidP="001F78AE">
      <w:pPr>
        <w:pStyle w:val="2"/>
      </w:pPr>
      <w:bookmarkStart w:id="11" w:name="_Toc229763043"/>
      <w:r w:rsidRPr="001F78AE">
        <w:lastRenderedPageBreak/>
        <w:t>1.4 Патентный поиск</w:t>
      </w:r>
      <w:bookmarkEnd w:id="11"/>
    </w:p>
    <w:p w14:paraId="73212520" w14:textId="196AD590"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Цель патентного поиска в рамках дипломного проекта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w:t>
      </w:r>
      <w:r w:rsidRPr="00D15D68">
        <w:rPr>
          <w:rFonts w:eastAsia="Times New Roman" w:cs="Times New Roman"/>
          <w:b/>
          <w:bCs/>
          <w:szCs w:val="28"/>
          <w:lang w:eastAsia="ru-RU"/>
        </w:rPr>
        <w:t>оценить наличие близких по назначению решений</w:t>
      </w:r>
      <w:r w:rsidRPr="00D15D68">
        <w:rPr>
          <w:rFonts w:eastAsia="Times New Roman" w:cs="Times New Roman"/>
          <w:szCs w:val="28"/>
          <w:lang w:eastAsia="ru-RU"/>
        </w:rPr>
        <w:t xml:space="preserve"> и показать, что проектируемый модуль «Образование» для IT-</w:t>
      </w:r>
      <w:proofErr w:type="spellStart"/>
      <w:r w:rsidRPr="00D15D68">
        <w:rPr>
          <w:rFonts w:eastAsia="Times New Roman" w:cs="Times New Roman"/>
          <w:szCs w:val="28"/>
          <w:lang w:eastAsia="ru-RU"/>
        </w:rPr>
        <w:t>Cube</w:t>
      </w:r>
      <w:proofErr w:type="spellEnd"/>
      <w:r w:rsidRPr="00D15D68">
        <w:rPr>
          <w:rFonts w:eastAsia="Times New Roman" w:cs="Times New Roman"/>
          <w:szCs w:val="28"/>
          <w:lang w:eastAsia="ru-RU"/>
        </w:rPr>
        <w:t>:</w:t>
      </w:r>
    </w:p>
    <w:p w14:paraId="599A333C" w14:textId="77777777" w:rsidR="000A3D28" w:rsidRPr="00D15D68" w:rsidRDefault="000A3D28" w:rsidP="00574AC3">
      <w:pPr>
        <w:numPr>
          <w:ilvl w:val="0"/>
          <w:numId w:val="11"/>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закрывает типовые задачи (заявки → отбор/собеседование → зачисление → обучение → журнал/отчёты),</w:t>
      </w:r>
    </w:p>
    <w:p w14:paraId="0BAC7352" w14:textId="77777777" w:rsidR="000A3D28" w:rsidRPr="00D15D68" w:rsidRDefault="000A3D28" w:rsidP="00574AC3">
      <w:pPr>
        <w:numPr>
          <w:ilvl w:val="0"/>
          <w:numId w:val="11"/>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при этом </w:t>
      </w:r>
      <w:r w:rsidRPr="00D15D68">
        <w:rPr>
          <w:rFonts w:eastAsia="Times New Roman" w:cs="Times New Roman"/>
          <w:b/>
          <w:bCs/>
          <w:szCs w:val="28"/>
          <w:lang w:eastAsia="ru-RU"/>
        </w:rPr>
        <w:t>не требует покупки “комбайна”</w:t>
      </w:r>
      <w:r w:rsidRPr="00D15D68">
        <w:rPr>
          <w:rFonts w:eastAsia="Times New Roman" w:cs="Times New Roman"/>
          <w:szCs w:val="28"/>
          <w:lang w:eastAsia="ru-RU"/>
        </w:rPr>
        <w:t xml:space="preserve"> (</w:t>
      </w:r>
      <w:proofErr w:type="spellStart"/>
      <w:r w:rsidRPr="00D15D68">
        <w:rPr>
          <w:rFonts w:eastAsia="Times New Roman" w:cs="Times New Roman"/>
          <w:szCs w:val="28"/>
          <w:lang w:eastAsia="ru-RU"/>
        </w:rPr>
        <w:t>GetCourse</w:t>
      </w:r>
      <w:proofErr w:type="spellEnd"/>
      <w:r w:rsidRPr="00D15D68">
        <w:rPr>
          <w:rFonts w:eastAsia="Times New Roman" w:cs="Times New Roman"/>
          <w:szCs w:val="28"/>
          <w:lang w:eastAsia="ru-RU"/>
        </w:rPr>
        <w:t>-подобных платформ) с избыточными функциями,</w:t>
      </w:r>
    </w:p>
    <w:p w14:paraId="71D0C131" w14:textId="77777777" w:rsidR="000A3D28" w:rsidRPr="00D15D68" w:rsidRDefault="000A3D28" w:rsidP="00574AC3">
      <w:pPr>
        <w:numPr>
          <w:ilvl w:val="0"/>
          <w:numId w:val="11"/>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и </w:t>
      </w:r>
      <w:r w:rsidRPr="00D15D68">
        <w:rPr>
          <w:rFonts w:eastAsia="Times New Roman" w:cs="Times New Roman"/>
          <w:b/>
          <w:bCs/>
          <w:szCs w:val="28"/>
          <w:lang w:eastAsia="ru-RU"/>
        </w:rPr>
        <w:t>не является прямым копированием</w:t>
      </w:r>
      <w:r w:rsidRPr="00D15D68">
        <w:rPr>
          <w:rFonts w:eastAsia="Times New Roman" w:cs="Times New Roman"/>
          <w:szCs w:val="28"/>
          <w:lang w:eastAsia="ru-RU"/>
        </w:rPr>
        <w:t xml:space="preserve"> существующих систем.</w:t>
      </w:r>
    </w:p>
    <w:p w14:paraId="70905BAD" w14:textId="77777777"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Поиск выполнен как </w:t>
      </w:r>
      <w:r w:rsidRPr="00D15D68">
        <w:rPr>
          <w:rFonts w:eastAsia="Times New Roman" w:cs="Times New Roman"/>
          <w:b/>
          <w:bCs/>
          <w:szCs w:val="28"/>
          <w:lang w:eastAsia="ru-RU"/>
        </w:rPr>
        <w:t>обзор открытых источников</w:t>
      </w:r>
      <w:r w:rsidRPr="00D15D68">
        <w:rPr>
          <w:rFonts w:eastAsia="Times New Roman" w:cs="Times New Roman"/>
          <w:szCs w:val="28"/>
          <w:lang w:eastAsia="ru-RU"/>
        </w:rPr>
        <w:t xml:space="preserve"> (публичные описания функционала, руководства пользователей, каталоги/страницы продуктов) и </w:t>
      </w:r>
      <w:r w:rsidRPr="00D15D68">
        <w:rPr>
          <w:rFonts w:eastAsia="Times New Roman" w:cs="Times New Roman"/>
          <w:b/>
          <w:bCs/>
          <w:szCs w:val="28"/>
          <w:lang w:eastAsia="ru-RU"/>
        </w:rPr>
        <w:t>сравнение с тремя близкими по смыслу платформами</w:t>
      </w:r>
      <w:r w:rsidRPr="00D15D68">
        <w:rPr>
          <w:rFonts w:eastAsia="Times New Roman" w:cs="Times New Roman"/>
          <w:szCs w:val="28"/>
          <w:lang w:eastAsia="ru-RU"/>
        </w:rPr>
        <w:t>:</w:t>
      </w:r>
    </w:p>
    <w:p w14:paraId="6D19E4D2" w14:textId="77777777" w:rsidR="000A3D28" w:rsidRPr="00D15D68" w:rsidRDefault="000A3D28" w:rsidP="00574AC3">
      <w:pPr>
        <w:numPr>
          <w:ilvl w:val="0"/>
          <w:numId w:val="12"/>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РФ: </w:t>
      </w:r>
      <w:r w:rsidRPr="00D15D68">
        <w:rPr>
          <w:rFonts w:eastAsia="Times New Roman" w:cs="Times New Roman"/>
          <w:b/>
          <w:bCs/>
          <w:szCs w:val="28"/>
          <w:lang w:eastAsia="ru-RU"/>
        </w:rPr>
        <w:t>АИС “Навигатор дополнительного образования”</w:t>
      </w:r>
    </w:p>
    <w:p w14:paraId="156C3890" w14:textId="77777777" w:rsidR="000A3D28" w:rsidRPr="00D15D68" w:rsidRDefault="000A3D28" w:rsidP="00574AC3">
      <w:pPr>
        <w:numPr>
          <w:ilvl w:val="0"/>
          <w:numId w:val="12"/>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РФ: </w:t>
      </w:r>
      <w:proofErr w:type="spellStart"/>
      <w:r w:rsidRPr="00D15D68">
        <w:rPr>
          <w:rFonts w:eastAsia="Times New Roman" w:cs="Times New Roman"/>
          <w:b/>
          <w:bCs/>
          <w:szCs w:val="28"/>
          <w:lang w:eastAsia="ru-RU"/>
        </w:rPr>
        <w:t>Дневник.ру</w:t>
      </w:r>
      <w:proofErr w:type="spellEnd"/>
    </w:p>
    <w:p w14:paraId="73C2B1EB" w14:textId="77777777" w:rsidR="000A3D28" w:rsidRPr="00D15D68" w:rsidRDefault="000A3D28" w:rsidP="00574AC3">
      <w:pPr>
        <w:numPr>
          <w:ilvl w:val="0"/>
          <w:numId w:val="12"/>
        </w:numPr>
        <w:spacing w:before="100" w:beforeAutospacing="1" w:after="100" w:afterAutospacing="1"/>
        <w:rPr>
          <w:rFonts w:eastAsia="Times New Roman" w:cs="Times New Roman"/>
          <w:szCs w:val="28"/>
          <w:lang w:eastAsia="ru-RU"/>
        </w:rPr>
      </w:pPr>
      <w:r w:rsidRPr="00D15D68">
        <w:rPr>
          <w:rFonts w:eastAsia="Times New Roman" w:cs="Times New Roman"/>
          <w:szCs w:val="28"/>
          <w:lang w:eastAsia="ru-RU"/>
        </w:rPr>
        <w:t xml:space="preserve">зарубежная: </w:t>
      </w:r>
      <w:proofErr w:type="spellStart"/>
      <w:r w:rsidRPr="00D15D68">
        <w:rPr>
          <w:rFonts w:eastAsia="Times New Roman" w:cs="Times New Roman"/>
          <w:b/>
          <w:bCs/>
          <w:szCs w:val="28"/>
          <w:lang w:eastAsia="ru-RU"/>
        </w:rPr>
        <w:t>Moodle</w:t>
      </w:r>
      <w:proofErr w:type="spellEnd"/>
      <w:r w:rsidRPr="00D15D68">
        <w:rPr>
          <w:rFonts w:eastAsia="Times New Roman" w:cs="Times New Roman"/>
          <w:b/>
          <w:bCs/>
          <w:szCs w:val="28"/>
          <w:lang w:eastAsia="ru-RU"/>
        </w:rPr>
        <w:t xml:space="preserve"> (LMS)</w:t>
      </w:r>
    </w:p>
    <w:p w14:paraId="02CE9FEA" w14:textId="325D5FB2"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1) АИС “Навигатор дополнительного образования” (РФ)</w:t>
      </w:r>
      <w:r w:rsidRPr="00D15D68">
        <w:rPr>
          <w:rFonts w:eastAsia="Times New Roman" w:cs="Times New Roman"/>
          <w:szCs w:val="28"/>
          <w:lang w:eastAsia="ru-RU"/>
        </w:rPr>
        <w:br/>
        <w:t xml:space="preserve">Сильная сторона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w:t>
      </w:r>
      <w:r w:rsidRPr="00D15D68">
        <w:rPr>
          <w:rFonts w:eastAsia="Times New Roman" w:cs="Times New Roman"/>
          <w:b/>
          <w:bCs/>
          <w:szCs w:val="28"/>
          <w:lang w:eastAsia="ru-RU"/>
        </w:rPr>
        <w:t>каталог программ + подача/учёт заявок + журнал посещаемости</w:t>
      </w:r>
      <w:r w:rsidRPr="00D15D68">
        <w:rPr>
          <w:rFonts w:eastAsia="Times New Roman" w:cs="Times New Roman"/>
          <w:szCs w:val="28"/>
          <w:lang w:eastAsia="ru-RU"/>
        </w:rPr>
        <w:t xml:space="preserve"> (после подтверждения заявки ребёнок попадает в журнал посещаемости группы). </w:t>
      </w:r>
      <w:r w:rsidRPr="00D15D68">
        <w:rPr>
          <w:rFonts w:eastAsia="Times New Roman" w:cs="Times New Roman"/>
          <w:szCs w:val="28"/>
          <w:lang w:eastAsia="ru-RU"/>
        </w:rPr>
        <w:br/>
        <w:t xml:space="preserve">Ограничение для твоей задачи: “Навигатор”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прежде всего реестр/учёт и запись; он не является полноценной “LMS-средой обучения” в смысле материалов/заданий/проверки в одном месте (обычно обучение “разъезжается” по инструментам).</w:t>
      </w:r>
    </w:p>
    <w:p w14:paraId="4BD97A72" w14:textId="2EB34F7D"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 xml:space="preserve">2) </w:t>
      </w:r>
      <w:proofErr w:type="spellStart"/>
      <w:r w:rsidRPr="00D15D68">
        <w:rPr>
          <w:rFonts w:eastAsia="Times New Roman" w:cs="Times New Roman"/>
          <w:b/>
          <w:bCs/>
          <w:szCs w:val="28"/>
          <w:lang w:eastAsia="ru-RU"/>
        </w:rPr>
        <w:t>Дневник.ру</w:t>
      </w:r>
      <w:proofErr w:type="spellEnd"/>
      <w:r w:rsidRPr="00D15D68">
        <w:rPr>
          <w:rFonts w:eastAsia="Times New Roman" w:cs="Times New Roman"/>
          <w:b/>
          <w:bCs/>
          <w:szCs w:val="28"/>
          <w:lang w:eastAsia="ru-RU"/>
        </w:rPr>
        <w:t xml:space="preserve"> (РФ)</w:t>
      </w:r>
      <w:r w:rsidRPr="00D15D68">
        <w:rPr>
          <w:rFonts w:eastAsia="Times New Roman" w:cs="Times New Roman"/>
          <w:szCs w:val="28"/>
          <w:lang w:eastAsia="ru-RU"/>
        </w:rPr>
        <w:br/>
        <w:t xml:space="preserve">Сильная сторона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w:t>
      </w:r>
      <w:r w:rsidRPr="00D15D68">
        <w:rPr>
          <w:rFonts w:eastAsia="Times New Roman" w:cs="Times New Roman"/>
          <w:b/>
          <w:bCs/>
          <w:szCs w:val="28"/>
          <w:lang w:eastAsia="ru-RU"/>
        </w:rPr>
        <w:t>электронный дневник/журнал</w:t>
      </w:r>
      <w:r w:rsidRPr="00D15D68">
        <w:rPr>
          <w:rFonts w:eastAsia="Times New Roman" w:cs="Times New Roman"/>
          <w:szCs w:val="28"/>
          <w:lang w:eastAsia="ru-RU"/>
        </w:rPr>
        <w:t xml:space="preserve">: расписание, домашние задания, контроль посещаемости, мобильные приложения. </w:t>
      </w:r>
      <w:r w:rsidRPr="00D15D68">
        <w:rPr>
          <w:rFonts w:eastAsia="Times New Roman" w:cs="Times New Roman"/>
          <w:szCs w:val="28"/>
          <w:lang w:eastAsia="ru-RU"/>
        </w:rPr>
        <w:br/>
        <w:t xml:space="preserve">Ограничение для твоей задачи: продукт заточен под школьный контур </w:t>
      </w:r>
      <w:r w:rsidRPr="00D15D68">
        <w:rPr>
          <w:rFonts w:eastAsia="Times New Roman" w:cs="Times New Roman"/>
          <w:szCs w:val="28"/>
          <w:lang w:eastAsia="ru-RU"/>
        </w:rPr>
        <w:lastRenderedPageBreak/>
        <w:t xml:space="preserve">“учебный процесс”, а не под сквозной сценарий </w:t>
      </w:r>
      <w:r w:rsidRPr="00D15D68">
        <w:rPr>
          <w:rFonts w:eastAsia="Times New Roman" w:cs="Times New Roman"/>
          <w:b/>
          <w:bCs/>
          <w:szCs w:val="28"/>
          <w:lang w:eastAsia="ru-RU"/>
        </w:rPr>
        <w:t xml:space="preserve">внешней записи на кружок через заявки + отбор + зачисление в группы </w:t>
      </w:r>
      <w:proofErr w:type="spellStart"/>
      <w:r w:rsidRPr="00D15D68">
        <w:rPr>
          <w:rFonts w:eastAsia="Times New Roman" w:cs="Times New Roman"/>
          <w:b/>
          <w:bCs/>
          <w:szCs w:val="28"/>
          <w:lang w:eastAsia="ru-RU"/>
        </w:rPr>
        <w:t>допобразования</w:t>
      </w:r>
      <w:proofErr w:type="spellEnd"/>
      <w:r w:rsidRPr="00D15D68">
        <w:rPr>
          <w:rFonts w:eastAsia="Times New Roman" w:cs="Times New Roman"/>
          <w:szCs w:val="28"/>
          <w:lang w:eastAsia="ru-RU"/>
        </w:rPr>
        <w:t>.</w:t>
      </w:r>
    </w:p>
    <w:p w14:paraId="713B4839" w14:textId="21EF1AC1" w:rsidR="000A3D28" w:rsidRPr="00D15D68" w:rsidRDefault="000A3D28" w:rsidP="00574AC3">
      <w:pPr>
        <w:spacing w:before="100" w:beforeAutospacing="1" w:after="100" w:afterAutospacing="1"/>
        <w:rPr>
          <w:rFonts w:eastAsia="Times New Roman" w:cs="Times New Roman"/>
          <w:szCs w:val="28"/>
          <w:lang w:eastAsia="ru-RU"/>
        </w:rPr>
      </w:pPr>
      <w:r w:rsidRPr="00D15D68">
        <w:rPr>
          <w:rFonts w:eastAsia="Times New Roman" w:cs="Times New Roman"/>
          <w:b/>
          <w:bCs/>
          <w:szCs w:val="28"/>
          <w:lang w:eastAsia="ru-RU"/>
        </w:rPr>
        <w:t xml:space="preserve">3) </w:t>
      </w:r>
      <w:proofErr w:type="spellStart"/>
      <w:r w:rsidRPr="00D15D68">
        <w:rPr>
          <w:rFonts w:eastAsia="Times New Roman" w:cs="Times New Roman"/>
          <w:b/>
          <w:bCs/>
          <w:szCs w:val="28"/>
          <w:lang w:eastAsia="ru-RU"/>
        </w:rPr>
        <w:t>Moodle</w:t>
      </w:r>
      <w:proofErr w:type="spellEnd"/>
      <w:r w:rsidRPr="00D15D68">
        <w:rPr>
          <w:rFonts w:eastAsia="Times New Roman" w:cs="Times New Roman"/>
          <w:b/>
          <w:bCs/>
          <w:szCs w:val="28"/>
          <w:lang w:eastAsia="ru-RU"/>
        </w:rPr>
        <w:t xml:space="preserve"> (зарубежная, </w:t>
      </w:r>
      <w:proofErr w:type="spellStart"/>
      <w:r w:rsidRPr="00D15D68">
        <w:rPr>
          <w:rFonts w:eastAsia="Times New Roman" w:cs="Times New Roman"/>
          <w:b/>
          <w:bCs/>
          <w:szCs w:val="28"/>
          <w:lang w:eastAsia="ru-RU"/>
        </w:rPr>
        <w:t>open-source</w:t>
      </w:r>
      <w:proofErr w:type="spellEnd"/>
      <w:r w:rsidRPr="00D15D68">
        <w:rPr>
          <w:rFonts w:eastAsia="Times New Roman" w:cs="Times New Roman"/>
          <w:b/>
          <w:bCs/>
          <w:szCs w:val="28"/>
          <w:lang w:eastAsia="ru-RU"/>
        </w:rPr>
        <w:t xml:space="preserve"> LMS)</w:t>
      </w:r>
      <w:r w:rsidRPr="00D15D68">
        <w:rPr>
          <w:rFonts w:eastAsia="Times New Roman" w:cs="Times New Roman"/>
          <w:szCs w:val="28"/>
          <w:lang w:eastAsia="ru-RU"/>
        </w:rPr>
        <w:br/>
        <w:t xml:space="preserve">Сильная сторона </w:t>
      </w:r>
      <w:r w:rsidR="0005532F" w:rsidRPr="00D15D68">
        <w:rPr>
          <w:rFonts w:eastAsia="Times New Roman" w:cs="Times New Roman"/>
          <w:szCs w:val="28"/>
          <w:lang w:eastAsia="ru-RU"/>
        </w:rPr>
        <w:t>-</w:t>
      </w:r>
      <w:r w:rsidRPr="00D15D68">
        <w:rPr>
          <w:rFonts w:eastAsia="Times New Roman" w:cs="Times New Roman"/>
          <w:szCs w:val="28"/>
          <w:lang w:eastAsia="ru-RU"/>
        </w:rPr>
        <w:t xml:space="preserve"> зрелая LMS: задания/сдачи/оценивание + расширяемость плагинами (в т.ч. учёт посещаемости через </w:t>
      </w:r>
      <w:proofErr w:type="spellStart"/>
      <w:r w:rsidRPr="00D15D68">
        <w:rPr>
          <w:rFonts w:eastAsia="Times New Roman" w:cs="Times New Roman"/>
          <w:szCs w:val="28"/>
          <w:lang w:eastAsia="ru-RU"/>
        </w:rPr>
        <w:t>Attendance</w:t>
      </w:r>
      <w:proofErr w:type="spellEnd"/>
      <w:r w:rsidRPr="00D15D68">
        <w:rPr>
          <w:rFonts w:eastAsia="Times New Roman" w:cs="Times New Roman"/>
          <w:szCs w:val="28"/>
          <w:lang w:eastAsia="ru-RU"/>
        </w:rPr>
        <w:t xml:space="preserve">). </w:t>
      </w:r>
      <w:r w:rsidRPr="00D15D68">
        <w:rPr>
          <w:rFonts w:eastAsia="Times New Roman" w:cs="Times New Roman"/>
          <w:szCs w:val="28"/>
          <w:lang w:eastAsia="ru-RU"/>
        </w:rPr>
        <w:br/>
        <w:t xml:space="preserve">Ограничение для твоей задачи: </w:t>
      </w:r>
      <w:proofErr w:type="spellStart"/>
      <w:r w:rsidRPr="00D15D68">
        <w:rPr>
          <w:rFonts w:eastAsia="Times New Roman" w:cs="Times New Roman"/>
          <w:szCs w:val="28"/>
          <w:lang w:eastAsia="ru-RU"/>
        </w:rPr>
        <w:t>Moodle</w:t>
      </w:r>
      <w:proofErr w:type="spellEnd"/>
      <w:r w:rsidRPr="00D15D68">
        <w:rPr>
          <w:rFonts w:eastAsia="Times New Roman" w:cs="Times New Roman"/>
          <w:szCs w:val="28"/>
          <w:lang w:eastAsia="ru-RU"/>
        </w:rPr>
        <w:t xml:space="preserve"> не является “платформой записи” (сквозной заявочный контур обычно требует отдельной надстройки/интеграции).</w:t>
      </w:r>
    </w:p>
    <w:p w14:paraId="09E48B53" w14:textId="5DB98985" w:rsidR="00F03A18" w:rsidRPr="00D15D68" w:rsidRDefault="000A3D28" w:rsidP="00574AC3">
      <w:pPr>
        <w:pStyle w:val="2"/>
        <w:rPr>
          <w:szCs w:val="28"/>
        </w:rPr>
      </w:pPr>
      <w:bookmarkStart w:id="12" w:name="_Toc229763044"/>
      <w:r w:rsidRPr="00D15D68">
        <w:rPr>
          <w:szCs w:val="28"/>
        </w:rPr>
        <w:t>2.3 Сравнительная таблица</w:t>
      </w:r>
      <w:bookmarkEnd w:id="12"/>
    </w:p>
    <w:tbl>
      <w:tblPr>
        <w:tblW w:w="7780" w:type="dxa"/>
        <w:tblLook w:val="04A0" w:firstRow="1" w:lastRow="0" w:firstColumn="1" w:lastColumn="0" w:noHBand="0" w:noVBand="1"/>
      </w:tblPr>
      <w:tblGrid>
        <w:gridCol w:w="2705"/>
        <w:gridCol w:w="2082"/>
        <w:gridCol w:w="1816"/>
        <w:gridCol w:w="1651"/>
        <w:gridCol w:w="1091"/>
      </w:tblGrid>
      <w:tr w:rsidR="00086E84" w:rsidRPr="00D15D68" w14:paraId="26E2EA12" w14:textId="77777777" w:rsidTr="00842574">
        <w:trPr>
          <w:trHeight w:val="1152"/>
        </w:trPr>
        <w:tc>
          <w:tcPr>
            <w:tcW w:w="223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A5DA59" w14:textId="77777777" w:rsidR="00086E84" w:rsidRPr="00D15D68" w:rsidRDefault="00086E84" w:rsidP="00574AC3">
            <w:pPr>
              <w:spacing w:after="0"/>
              <w:jc w:val="center"/>
              <w:rPr>
                <w:rFonts w:eastAsia="Times New Roman" w:cs="Times New Roman"/>
                <w:b/>
                <w:bCs/>
                <w:color w:val="000000"/>
                <w:szCs w:val="28"/>
                <w:lang w:eastAsia="ru-RU"/>
              </w:rPr>
            </w:pPr>
            <w:r w:rsidRPr="00D15D68">
              <w:rPr>
                <w:rFonts w:eastAsia="Times New Roman" w:cs="Times New Roman"/>
                <w:b/>
                <w:bCs/>
                <w:color w:val="000000"/>
                <w:szCs w:val="28"/>
                <w:lang w:eastAsia="ru-RU"/>
              </w:rPr>
              <w:t>Критерий / функция</w:t>
            </w:r>
          </w:p>
        </w:tc>
        <w:tc>
          <w:tcPr>
            <w:tcW w:w="1728" w:type="dxa"/>
            <w:tcBorders>
              <w:top w:val="single" w:sz="4" w:space="0" w:color="auto"/>
              <w:left w:val="nil"/>
              <w:bottom w:val="single" w:sz="4" w:space="0" w:color="auto"/>
              <w:right w:val="single" w:sz="4" w:space="0" w:color="auto"/>
            </w:tcBorders>
            <w:shd w:val="clear" w:color="auto" w:fill="auto"/>
            <w:vAlign w:val="center"/>
            <w:hideMark/>
          </w:tcPr>
          <w:p w14:paraId="15B6439A" w14:textId="77777777" w:rsidR="00086E84" w:rsidRPr="00D15D68" w:rsidRDefault="00086E84" w:rsidP="00574AC3">
            <w:pPr>
              <w:spacing w:after="0"/>
              <w:jc w:val="center"/>
              <w:rPr>
                <w:rFonts w:eastAsia="Times New Roman" w:cs="Times New Roman"/>
                <w:b/>
                <w:bCs/>
                <w:color w:val="000000"/>
                <w:szCs w:val="28"/>
                <w:lang w:eastAsia="ru-RU"/>
              </w:rPr>
            </w:pPr>
            <w:r w:rsidRPr="00D15D68">
              <w:rPr>
                <w:rFonts w:eastAsia="Times New Roman" w:cs="Times New Roman"/>
                <w:b/>
                <w:bCs/>
                <w:color w:val="000000"/>
                <w:szCs w:val="28"/>
                <w:lang w:eastAsia="ru-RU"/>
              </w:rPr>
              <w:t>IT-</w:t>
            </w:r>
            <w:proofErr w:type="spellStart"/>
            <w:r w:rsidRPr="00D15D68">
              <w:rPr>
                <w:rFonts w:eastAsia="Times New Roman" w:cs="Times New Roman"/>
                <w:b/>
                <w:bCs/>
                <w:color w:val="000000"/>
                <w:szCs w:val="28"/>
                <w:lang w:eastAsia="ru-RU"/>
              </w:rPr>
              <w:t>Cube</w:t>
            </w:r>
            <w:proofErr w:type="spellEnd"/>
            <w:r w:rsidRPr="00D15D68">
              <w:rPr>
                <w:rFonts w:eastAsia="Times New Roman" w:cs="Times New Roman"/>
                <w:b/>
                <w:bCs/>
                <w:color w:val="000000"/>
                <w:szCs w:val="28"/>
                <w:lang w:eastAsia="ru-RU"/>
              </w:rPr>
              <w:t xml:space="preserve"> «Образование» (проект)</w:t>
            </w:r>
          </w:p>
        </w:tc>
        <w:tc>
          <w:tcPr>
            <w:tcW w:w="1514" w:type="dxa"/>
            <w:tcBorders>
              <w:top w:val="single" w:sz="4" w:space="0" w:color="auto"/>
              <w:left w:val="nil"/>
              <w:bottom w:val="single" w:sz="4" w:space="0" w:color="auto"/>
              <w:right w:val="single" w:sz="4" w:space="0" w:color="auto"/>
            </w:tcBorders>
            <w:shd w:val="clear" w:color="auto" w:fill="auto"/>
            <w:vAlign w:val="center"/>
            <w:hideMark/>
          </w:tcPr>
          <w:p w14:paraId="0C4C386D" w14:textId="77777777" w:rsidR="00086E84" w:rsidRPr="00D15D68" w:rsidRDefault="00086E84" w:rsidP="00574AC3">
            <w:pPr>
              <w:spacing w:after="0"/>
              <w:jc w:val="center"/>
              <w:rPr>
                <w:rFonts w:eastAsia="Times New Roman" w:cs="Times New Roman"/>
                <w:b/>
                <w:bCs/>
                <w:color w:val="000000"/>
                <w:szCs w:val="28"/>
                <w:lang w:eastAsia="ru-RU"/>
              </w:rPr>
            </w:pPr>
            <w:r w:rsidRPr="00D15D68">
              <w:rPr>
                <w:rFonts w:eastAsia="Times New Roman" w:cs="Times New Roman"/>
                <w:b/>
                <w:bCs/>
                <w:color w:val="000000"/>
                <w:szCs w:val="28"/>
                <w:lang w:eastAsia="ru-RU"/>
              </w:rPr>
              <w:t>АИС «Навигатор»</w:t>
            </w:r>
          </w:p>
        </w:tc>
        <w:tc>
          <w:tcPr>
            <w:tcW w:w="1379" w:type="dxa"/>
            <w:tcBorders>
              <w:top w:val="single" w:sz="4" w:space="0" w:color="auto"/>
              <w:left w:val="nil"/>
              <w:bottom w:val="single" w:sz="4" w:space="0" w:color="auto"/>
              <w:right w:val="single" w:sz="4" w:space="0" w:color="auto"/>
            </w:tcBorders>
            <w:shd w:val="clear" w:color="auto" w:fill="auto"/>
            <w:vAlign w:val="center"/>
            <w:hideMark/>
          </w:tcPr>
          <w:p w14:paraId="631D5A07" w14:textId="77777777" w:rsidR="00086E84" w:rsidRPr="00D15D68" w:rsidRDefault="00086E84" w:rsidP="00574AC3">
            <w:pPr>
              <w:spacing w:after="0"/>
              <w:jc w:val="center"/>
              <w:rPr>
                <w:rFonts w:eastAsia="Times New Roman" w:cs="Times New Roman"/>
                <w:b/>
                <w:bCs/>
                <w:color w:val="000000"/>
                <w:szCs w:val="28"/>
                <w:lang w:eastAsia="ru-RU"/>
              </w:rPr>
            </w:pPr>
            <w:proofErr w:type="spellStart"/>
            <w:r w:rsidRPr="00D15D68">
              <w:rPr>
                <w:rFonts w:eastAsia="Times New Roman" w:cs="Times New Roman"/>
                <w:b/>
                <w:bCs/>
                <w:color w:val="000000"/>
                <w:szCs w:val="28"/>
                <w:lang w:eastAsia="ru-RU"/>
              </w:rPr>
              <w:t>Дневник.ру</w:t>
            </w:r>
            <w:proofErr w:type="spellEnd"/>
          </w:p>
        </w:tc>
        <w:tc>
          <w:tcPr>
            <w:tcW w:w="925" w:type="dxa"/>
            <w:tcBorders>
              <w:top w:val="single" w:sz="4" w:space="0" w:color="auto"/>
              <w:left w:val="nil"/>
              <w:bottom w:val="single" w:sz="4" w:space="0" w:color="auto"/>
              <w:right w:val="single" w:sz="4" w:space="0" w:color="auto"/>
            </w:tcBorders>
            <w:shd w:val="clear" w:color="auto" w:fill="auto"/>
            <w:vAlign w:val="center"/>
            <w:hideMark/>
          </w:tcPr>
          <w:p w14:paraId="7813B3BA" w14:textId="77777777" w:rsidR="00086E84" w:rsidRPr="00D15D68" w:rsidRDefault="00086E84" w:rsidP="00574AC3">
            <w:pPr>
              <w:spacing w:after="0"/>
              <w:jc w:val="center"/>
              <w:rPr>
                <w:rFonts w:eastAsia="Times New Roman" w:cs="Times New Roman"/>
                <w:b/>
                <w:bCs/>
                <w:color w:val="000000"/>
                <w:szCs w:val="28"/>
                <w:lang w:eastAsia="ru-RU"/>
              </w:rPr>
            </w:pPr>
            <w:proofErr w:type="spellStart"/>
            <w:r w:rsidRPr="00D15D68">
              <w:rPr>
                <w:rFonts w:eastAsia="Times New Roman" w:cs="Times New Roman"/>
                <w:b/>
                <w:bCs/>
                <w:color w:val="000000"/>
                <w:szCs w:val="28"/>
                <w:lang w:eastAsia="ru-RU"/>
              </w:rPr>
              <w:t>Moodle</w:t>
            </w:r>
            <w:proofErr w:type="spellEnd"/>
          </w:p>
        </w:tc>
      </w:tr>
      <w:tr w:rsidR="00086E84" w:rsidRPr="00D15D68" w14:paraId="7051BB48"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6A3A85FC"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Каталог программ (ДООП)</w:t>
            </w:r>
          </w:p>
        </w:tc>
        <w:tc>
          <w:tcPr>
            <w:tcW w:w="1728" w:type="dxa"/>
            <w:tcBorders>
              <w:top w:val="nil"/>
              <w:left w:val="nil"/>
              <w:bottom w:val="single" w:sz="4" w:space="0" w:color="auto"/>
              <w:right w:val="single" w:sz="4" w:space="0" w:color="auto"/>
            </w:tcBorders>
            <w:shd w:val="clear" w:color="auto" w:fill="auto"/>
            <w:vAlign w:val="center"/>
            <w:hideMark/>
          </w:tcPr>
          <w:p w14:paraId="6232FF65"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597CA047"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1D1DB4CA"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17AD5991"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086E84" w:rsidRPr="00D15D68" w14:paraId="14BFCE35" w14:textId="77777777" w:rsidTr="00842574">
        <w:trPr>
          <w:trHeight w:val="1440"/>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0A8AAE6C"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Подача заявки на обучение</w:t>
            </w:r>
          </w:p>
        </w:tc>
        <w:tc>
          <w:tcPr>
            <w:tcW w:w="1728" w:type="dxa"/>
            <w:tcBorders>
              <w:top w:val="nil"/>
              <w:left w:val="nil"/>
              <w:bottom w:val="single" w:sz="4" w:space="0" w:color="auto"/>
              <w:right w:val="single" w:sz="4" w:space="0" w:color="auto"/>
            </w:tcBorders>
            <w:shd w:val="clear" w:color="auto" w:fill="auto"/>
            <w:vAlign w:val="center"/>
            <w:hideMark/>
          </w:tcPr>
          <w:p w14:paraId="0552230E"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3B177DF1"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0F4766B0"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413B2323"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086E84" w:rsidRPr="00D15D68" w14:paraId="60822A55"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1D568E97"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Статусы заявки + история решений</w:t>
            </w:r>
          </w:p>
        </w:tc>
        <w:tc>
          <w:tcPr>
            <w:tcW w:w="1728" w:type="dxa"/>
            <w:tcBorders>
              <w:top w:val="nil"/>
              <w:left w:val="nil"/>
              <w:bottom w:val="single" w:sz="4" w:space="0" w:color="auto"/>
              <w:right w:val="single" w:sz="4" w:space="0" w:color="auto"/>
            </w:tcBorders>
            <w:shd w:val="clear" w:color="auto" w:fill="auto"/>
            <w:vAlign w:val="center"/>
            <w:hideMark/>
          </w:tcPr>
          <w:p w14:paraId="1CA8E756"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16BF95BA"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4EDFBEFC"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78AEAF26"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086E84" w:rsidRPr="00D15D68" w14:paraId="77117BCE" w14:textId="77777777" w:rsidTr="00842574">
        <w:trPr>
          <w:trHeight w:val="1728"/>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7C9EDD83"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Отбор/собеседование как этап процесса</w:t>
            </w:r>
          </w:p>
        </w:tc>
        <w:tc>
          <w:tcPr>
            <w:tcW w:w="1728" w:type="dxa"/>
            <w:tcBorders>
              <w:top w:val="nil"/>
              <w:left w:val="nil"/>
              <w:bottom w:val="single" w:sz="4" w:space="0" w:color="auto"/>
              <w:right w:val="single" w:sz="4" w:space="0" w:color="auto"/>
            </w:tcBorders>
            <w:shd w:val="clear" w:color="auto" w:fill="auto"/>
            <w:vAlign w:val="center"/>
            <w:hideMark/>
          </w:tcPr>
          <w:p w14:paraId="75A4D43C"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4F6F067F"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715903FC"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7EFAD02E"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086E84" w:rsidRPr="00D15D68" w14:paraId="3EE00BC9"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74C77ADB"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Расписание занятий группы</w:t>
            </w:r>
          </w:p>
        </w:tc>
        <w:tc>
          <w:tcPr>
            <w:tcW w:w="1728" w:type="dxa"/>
            <w:tcBorders>
              <w:top w:val="nil"/>
              <w:left w:val="nil"/>
              <w:bottom w:val="single" w:sz="4" w:space="0" w:color="auto"/>
              <w:right w:val="single" w:sz="4" w:space="0" w:color="auto"/>
            </w:tcBorders>
            <w:shd w:val="clear" w:color="auto" w:fill="auto"/>
            <w:vAlign w:val="center"/>
            <w:hideMark/>
          </w:tcPr>
          <w:p w14:paraId="23C1087D"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3F6F70A9"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3141E7A6"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4860A67E"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086E84" w:rsidRPr="00D15D68" w14:paraId="636E4D0E" w14:textId="77777777" w:rsidTr="00842574">
        <w:trPr>
          <w:trHeight w:val="1440"/>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3430F9F5"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lastRenderedPageBreak/>
              <w:t>Материалы внутри платформы</w:t>
            </w:r>
          </w:p>
        </w:tc>
        <w:tc>
          <w:tcPr>
            <w:tcW w:w="1728" w:type="dxa"/>
            <w:tcBorders>
              <w:top w:val="nil"/>
              <w:left w:val="nil"/>
              <w:bottom w:val="single" w:sz="4" w:space="0" w:color="auto"/>
              <w:right w:val="single" w:sz="4" w:space="0" w:color="auto"/>
            </w:tcBorders>
            <w:shd w:val="clear" w:color="auto" w:fill="auto"/>
            <w:vAlign w:val="center"/>
            <w:hideMark/>
          </w:tcPr>
          <w:p w14:paraId="55F200F9"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401C298C"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1372B894"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331FBBA4"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086E84" w:rsidRPr="00D15D68" w14:paraId="44AA1F08"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198F010F"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Задания + дедлайны</w:t>
            </w:r>
          </w:p>
        </w:tc>
        <w:tc>
          <w:tcPr>
            <w:tcW w:w="1728" w:type="dxa"/>
            <w:tcBorders>
              <w:top w:val="nil"/>
              <w:left w:val="nil"/>
              <w:bottom w:val="single" w:sz="4" w:space="0" w:color="auto"/>
              <w:right w:val="single" w:sz="4" w:space="0" w:color="auto"/>
            </w:tcBorders>
            <w:shd w:val="clear" w:color="auto" w:fill="auto"/>
            <w:vAlign w:val="center"/>
            <w:hideMark/>
          </w:tcPr>
          <w:p w14:paraId="1E28504D"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0B9D6820"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30B05869"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783C843D"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r w:rsidR="00086E84" w:rsidRPr="00D15D68" w14:paraId="22C2C714" w14:textId="77777777" w:rsidTr="00842574">
        <w:trPr>
          <w:trHeight w:val="1152"/>
        </w:trPr>
        <w:tc>
          <w:tcPr>
            <w:tcW w:w="2234" w:type="dxa"/>
            <w:tcBorders>
              <w:top w:val="nil"/>
              <w:left w:val="single" w:sz="4" w:space="0" w:color="auto"/>
              <w:bottom w:val="single" w:sz="4" w:space="0" w:color="auto"/>
              <w:right w:val="single" w:sz="4" w:space="0" w:color="auto"/>
            </w:tcBorders>
            <w:shd w:val="clear" w:color="auto" w:fill="auto"/>
            <w:vAlign w:val="center"/>
            <w:hideMark/>
          </w:tcPr>
          <w:p w14:paraId="4D754DF2"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Сдачи работ + проверка</w:t>
            </w:r>
          </w:p>
        </w:tc>
        <w:tc>
          <w:tcPr>
            <w:tcW w:w="1728" w:type="dxa"/>
            <w:tcBorders>
              <w:top w:val="nil"/>
              <w:left w:val="nil"/>
              <w:bottom w:val="single" w:sz="4" w:space="0" w:color="auto"/>
              <w:right w:val="single" w:sz="4" w:space="0" w:color="auto"/>
            </w:tcBorders>
            <w:shd w:val="clear" w:color="auto" w:fill="auto"/>
            <w:vAlign w:val="center"/>
            <w:hideMark/>
          </w:tcPr>
          <w:p w14:paraId="283C272A"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514" w:type="dxa"/>
            <w:tcBorders>
              <w:top w:val="nil"/>
              <w:left w:val="nil"/>
              <w:bottom w:val="single" w:sz="4" w:space="0" w:color="auto"/>
              <w:right w:val="single" w:sz="4" w:space="0" w:color="auto"/>
            </w:tcBorders>
            <w:shd w:val="clear" w:color="auto" w:fill="auto"/>
            <w:vAlign w:val="center"/>
            <w:hideMark/>
          </w:tcPr>
          <w:p w14:paraId="26B73F77"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1379" w:type="dxa"/>
            <w:tcBorders>
              <w:top w:val="nil"/>
              <w:left w:val="nil"/>
              <w:bottom w:val="single" w:sz="4" w:space="0" w:color="auto"/>
              <w:right w:val="single" w:sz="4" w:space="0" w:color="auto"/>
            </w:tcBorders>
            <w:shd w:val="clear" w:color="auto" w:fill="auto"/>
            <w:vAlign w:val="center"/>
            <w:hideMark/>
          </w:tcPr>
          <w:p w14:paraId="5F0A7D76"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c>
          <w:tcPr>
            <w:tcW w:w="925" w:type="dxa"/>
            <w:tcBorders>
              <w:top w:val="nil"/>
              <w:left w:val="nil"/>
              <w:bottom w:val="single" w:sz="4" w:space="0" w:color="auto"/>
              <w:right w:val="single" w:sz="4" w:space="0" w:color="auto"/>
            </w:tcBorders>
            <w:shd w:val="clear" w:color="auto" w:fill="auto"/>
            <w:vAlign w:val="center"/>
            <w:hideMark/>
          </w:tcPr>
          <w:p w14:paraId="307C11C7" w14:textId="77777777" w:rsidR="00086E84" w:rsidRPr="00D15D68" w:rsidRDefault="00086E84" w:rsidP="00574AC3">
            <w:pPr>
              <w:spacing w:after="0"/>
              <w:rPr>
                <w:rFonts w:eastAsia="Times New Roman" w:cs="Times New Roman"/>
                <w:color w:val="000000"/>
                <w:szCs w:val="28"/>
                <w:lang w:eastAsia="ru-RU"/>
              </w:rPr>
            </w:pPr>
            <w:r w:rsidRPr="00D15D68">
              <w:rPr>
                <w:rFonts w:eastAsia="Times New Roman" w:cs="Times New Roman"/>
                <w:color w:val="000000"/>
                <w:szCs w:val="28"/>
                <w:lang w:eastAsia="ru-RU"/>
              </w:rPr>
              <w:t>+</w:t>
            </w:r>
          </w:p>
        </w:tc>
      </w:tr>
    </w:tbl>
    <w:p w14:paraId="2192BA65" w14:textId="21317148" w:rsidR="00842574" w:rsidRDefault="00842574" w:rsidP="00574AC3">
      <w:pPr>
        <w:rPr>
          <w:rFonts w:cs="Times New Roman"/>
          <w:szCs w:val="28"/>
        </w:rPr>
      </w:pPr>
    </w:p>
    <w:p w14:paraId="51B33568" w14:textId="77777777" w:rsidR="001F78AE" w:rsidRPr="001F78AE" w:rsidRDefault="001F78AE" w:rsidP="001F78AE">
      <w:pPr>
        <w:pStyle w:val="1"/>
      </w:pPr>
      <w:bookmarkStart w:id="13" w:name="_Toc229763045"/>
      <w:r w:rsidRPr="001F78AE">
        <w:t>ВЫВОДЫ</w:t>
      </w:r>
      <w:bookmarkEnd w:id="13"/>
    </w:p>
    <w:p w14:paraId="00D3A024" w14:textId="77777777" w:rsidR="001F78AE" w:rsidRPr="00D15D68" w:rsidRDefault="001F78AE" w:rsidP="00574AC3">
      <w:pPr>
        <w:rPr>
          <w:rFonts w:cs="Times New Roman"/>
          <w:szCs w:val="28"/>
        </w:rPr>
      </w:pPr>
    </w:p>
    <w:p w14:paraId="6C338BC3" w14:textId="6583F9C1" w:rsidR="000A3D28" w:rsidRPr="00D15D68" w:rsidRDefault="00842574" w:rsidP="00574AC3">
      <w:pPr>
        <w:rPr>
          <w:rFonts w:cs="Times New Roman"/>
          <w:szCs w:val="28"/>
        </w:rPr>
      </w:pPr>
      <w:r w:rsidRPr="00D15D68">
        <w:rPr>
          <w:rFonts w:cs="Times New Roman"/>
          <w:szCs w:val="28"/>
        </w:rPr>
        <w:br w:type="page"/>
      </w:r>
    </w:p>
    <w:p w14:paraId="7127FBD6" w14:textId="0231B4C9" w:rsidR="000A3D28" w:rsidRDefault="00842574" w:rsidP="00574AC3">
      <w:pPr>
        <w:pStyle w:val="1"/>
      </w:pPr>
      <w:bookmarkStart w:id="14" w:name="_Toc229763046"/>
      <w:r w:rsidRPr="00D15D68">
        <w:lastRenderedPageBreak/>
        <w:t>3. ПРОЕКТИРОВАНИЕ СТРУКТУРЫ БАЗЫ ДАННЫХ МОДУЛЯ</w:t>
      </w:r>
      <w:bookmarkEnd w:id="14"/>
    </w:p>
    <w:p w14:paraId="5B75B25A" w14:textId="77777777" w:rsidR="001E1DF7" w:rsidRPr="001E1DF7" w:rsidRDefault="001E1DF7" w:rsidP="001E1DF7">
      <w:pPr>
        <w:pStyle w:val="2"/>
      </w:pPr>
      <w:r w:rsidRPr="001E1DF7">
        <w:t>3.1 Семантическая модель</w:t>
      </w:r>
    </w:p>
    <w:p w14:paraId="0CCCEBEB" w14:textId="4D4806FA" w:rsidR="001E1DF7" w:rsidRPr="008E17FC" w:rsidRDefault="001E1DF7" w:rsidP="001E1DF7">
      <w:pPr>
        <w:pStyle w:val="2"/>
        <w:rPr>
          <w:lang w:val="en-US"/>
        </w:rPr>
      </w:pPr>
    </w:p>
    <w:p w14:paraId="47F13D63" w14:textId="77777777" w:rsidR="001E1DF7" w:rsidRPr="001E1DF7" w:rsidRDefault="001E1DF7" w:rsidP="001E1DF7"/>
    <w:p w14:paraId="1BD23D7B" w14:textId="15A81ED0" w:rsidR="00842574" w:rsidRPr="00D15D68" w:rsidRDefault="00842574" w:rsidP="00574AC3">
      <w:pPr>
        <w:pStyle w:val="2"/>
      </w:pPr>
      <w:bookmarkStart w:id="15" w:name="_Toc229763047"/>
      <w:r w:rsidRPr="00D15D68">
        <w:t>3.</w:t>
      </w:r>
      <w:r w:rsidR="001E1DF7">
        <w:t>2</w:t>
      </w:r>
      <w:r w:rsidRPr="00D15D68">
        <w:t xml:space="preserve"> Логическая модель</w:t>
      </w:r>
      <w:bookmarkEnd w:id="15"/>
    </w:p>
    <w:p w14:paraId="4F5E72B9" w14:textId="1E6710F8"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Логическая модель данных отражает взаимосвязи между элементами информации независимо от того, в каком именно виде эти данные будут храниться в конкретной системе. Такая модель может быть реализована в разных структурах хранения - в первую очередь в реляционной, но также в иерархической или сетевой, если это оправдано задачей. На логическом уровне показывают, как связаны данные между собой в рамках концептуального представления предметной области: используют термины реального мира и выделяют сущности и их атрибуты. Логическая модель может опираться на другие виды моделей (в том числе на модель бизнес-процессов), остаётся относительно универсальной и не привязана к выбранной системе управления базами данных.</w:t>
      </w:r>
    </w:p>
    <w:p w14:paraId="75640549" w14:textId="4CAEFED6"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Каждой категории пользователей информационной системы соответствует своё подмножество логической модели - внешняя модель пользователя (или представление). Оно фиксирует тот фрагмент данных и тех связей, которые нужны данной роли для выполнения работы, и тем самым отражает её «картину» предметной области. От того, насколько удачно спроектированы такие внешние представления, зависит и точность соответствия системы реальным процессам, и удобство эксплуатации.</w:t>
      </w:r>
    </w:p>
    <w:p w14:paraId="192BB8CF" w14:textId="014BF31F"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В рамках настоящей работы логическая модель описывает предметную область учебной платформы: курсы и наборы, учебные группы, приём заявок и собеседования, обучение по расписанию, контроль посещаемости, задания </w:t>
      </w:r>
      <w:r w:rsidRPr="00D15D68">
        <w:rPr>
          <w:color w:val="333333"/>
          <w:sz w:val="28"/>
          <w:szCs w:val="28"/>
        </w:rPr>
        <w:lastRenderedPageBreak/>
        <w:t xml:space="preserve">с проверкой и учебные материалы. Диаграмма и перечень сущностей подготовлены с использованием </w:t>
      </w:r>
      <w:r w:rsidRPr="00D15D68">
        <w:rPr>
          <w:color w:val="333333"/>
          <w:sz w:val="28"/>
          <w:szCs w:val="28"/>
          <w:lang w:val="en-US"/>
        </w:rPr>
        <w:t>draw</w:t>
      </w:r>
      <w:r w:rsidRPr="00D15D68">
        <w:rPr>
          <w:color w:val="333333"/>
          <w:sz w:val="28"/>
          <w:szCs w:val="28"/>
        </w:rPr>
        <w:t>.</w:t>
      </w:r>
      <w:proofErr w:type="spellStart"/>
      <w:r w:rsidRPr="00D15D68">
        <w:rPr>
          <w:color w:val="333333"/>
          <w:sz w:val="28"/>
          <w:szCs w:val="28"/>
          <w:lang w:val="en-US"/>
        </w:rPr>
        <w:t>io</w:t>
      </w:r>
      <w:proofErr w:type="spellEnd"/>
      <w:r w:rsidRPr="00D15D68">
        <w:rPr>
          <w:color w:val="333333"/>
          <w:sz w:val="28"/>
          <w:szCs w:val="28"/>
        </w:rPr>
        <w:t>.</w:t>
      </w:r>
    </w:p>
    <w:p w14:paraId="2BB603D2" w14:textId="0E840A12" w:rsidR="00842574" w:rsidRPr="00D15D68" w:rsidRDefault="00842574" w:rsidP="00574AC3">
      <w:pPr>
        <w:rPr>
          <w:rFonts w:cs="Times New Roman"/>
          <w:szCs w:val="28"/>
        </w:rPr>
      </w:pPr>
    </w:p>
    <w:p w14:paraId="7A82FF18" w14:textId="0E814285" w:rsidR="00842574" w:rsidRPr="00D15D68" w:rsidRDefault="00842574" w:rsidP="00574AC3">
      <w:pPr>
        <w:rPr>
          <w:rFonts w:cs="Times New Roman"/>
          <w:szCs w:val="28"/>
        </w:rPr>
      </w:pPr>
    </w:p>
    <w:p w14:paraId="0FE1931B" w14:textId="707326A4" w:rsidR="00842574" w:rsidRPr="00D15D68" w:rsidRDefault="00842574" w:rsidP="00574AC3">
      <w:pPr>
        <w:pStyle w:val="2"/>
      </w:pPr>
      <w:bookmarkStart w:id="16" w:name="_Toc229763048"/>
      <w:r w:rsidRPr="00D15D68">
        <w:t>3.2</w:t>
      </w:r>
      <w:r w:rsidR="00491A61" w:rsidRPr="00D15D68">
        <w:t xml:space="preserve"> </w:t>
      </w:r>
      <w:r w:rsidRPr="00D15D68">
        <w:t>Физическая модель</w:t>
      </w:r>
      <w:bookmarkEnd w:id="16"/>
    </w:p>
    <w:p w14:paraId="10878C98" w14:textId="7777777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Физическая модель данных определяется выбранной системой управления базами данных и по смыслу соответствует тому, как данные описаны в системном каталоге и фактически размещены в СУБД. В неё входит информация об объектах базы: таблицах, столбцах, ограничениях целостности, индексах, а при необходимости — о представлениях, процедурах, триггерах и других объектах, поддерживаемых конкретной СУБД. Универсальных стандартов на полный набор таких объектов и типов данных не существует, поэтому физическая модель всегда зависит от реализации СУБД; одной и той же логической схеме могут соответствовать разные физические варианты. Если на логическом уровне достаточно указать атрибут без жёсткой спецификации типа хранения, то на физическом уровне требуется явно зафиксировать типы столбцов, ключи, индексы и прочие детали, влияющие на целостность и производительность.</w:t>
      </w:r>
    </w:p>
    <w:p w14:paraId="3B296754" w14:textId="7777777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Разделение логической и физической моделей позволяет отделять предметное описание данных от особенностей конкретной СУБД и среды эксплуатации. Физическая модель описывает реализацию логических сущностей и связей в терминах объектов базы данных и отражает способ хранения и доступа к данным, который обеспечивает СУБД поверх механизмов файлового уровня.</w:t>
      </w:r>
    </w:p>
    <w:p w14:paraId="3E6DDFA0" w14:textId="4434F247" w:rsidR="000E2055" w:rsidRPr="00D15D68" w:rsidRDefault="000E2055" w:rsidP="00574AC3">
      <w:pPr>
        <w:pStyle w:val="a3"/>
        <w:shd w:val="clear" w:color="auto" w:fill="FFFFFF"/>
        <w:spacing w:before="0" w:beforeAutospacing="0" w:after="240" w:afterAutospacing="0" w:line="360" w:lineRule="auto"/>
        <w:ind w:firstLine="708"/>
        <w:rPr>
          <w:color w:val="333333"/>
          <w:sz w:val="28"/>
          <w:szCs w:val="28"/>
        </w:rPr>
      </w:pPr>
      <w:r w:rsidRPr="00D15D68">
        <w:rPr>
          <w:color w:val="333333"/>
          <w:sz w:val="28"/>
          <w:szCs w:val="28"/>
        </w:rPr>
        <w:t xml:space="preserve">Физическая модель для разрабатываемой системы построена по фактической структуре базы данных и отображена с использованием приложения </w:t>
      </w:r>
      <w:proofErr w:type="spellStart"/>
      <w:r w:rsidRPr="00D15D68">
        <w:rPr>
          <w:color w:val="333333"/>
          <w:sz w:val="28"/>
          <w:szCs w:val="28"/>
        </w:rPr>
        <w:t>DBeaver</w:t>
      </w:r>
      <w:proofErr w:type="spellEnd"/>
      <w:r w:rsidRPr="00D15D68">
        <w:rPr>
          <w:color w:val="333333"/>
          <w:sz w:val="28"/>
          <w:szCs w:val="28"/>
        </w:rPr>
        <w:t>.</w:t>
      </w:r>
    </w:p>
    <w:p w14:paraId="0C9E45B0" w14:textId="77777777" w:rsidR="000E2055" w:rsidRPr="00D15D68" w:rsidRDefault="000E2055" w:rsidP="00574AC3">
      <w:pPr>
        <w:pStyle w:val="3"/>
        <w:spacing w:line="360" w:lineRule="auto"/>
        <w:jc w:val="center"/>
        <w:rPr>
          <w:b w:val="0"/>
          <w:bCs w:val="0"/>
          <w:sz w:val="28"/>
          <w:szCs w:val="28"/>
        </w:rPr>
      </w:pPr>
    </w:p>
    <w:sectPr w:rsidR="000E2055" w:rsidRPr="00D15D6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2D065C"/>
    <w:multiLevelType w:val="multilevel"/>
    <w:tmpl w:val="3D6C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94D80"/>
    <w:multiLevelType w:val="multilevel"/>
    <w:tmpl w:val="FFE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044"/>
    <w:multiLevelType w:val="multilevel"/>
    <w:tmpl w:val="B0F8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06C96"/>
    <w:multiLevelType w:val="multilevel"/>
    <w:tmpl w:val="EDF46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DD298C"/>
    <w:multiLevelType w:val="multilevel"/>
    <w:tmpl w:val="31E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342C62"/>
    <w:multiLevelType w:val="multilevel"/>
    <w:tmpl w:val="CFDE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A65A4B"/>
    <w:multiLevelType w:val="multilevel"/>
    <w:tmpl w:val="6E5883CA"/>
    <w:lvl w:ilvl="0">
      <w:start w:val="1"/>
      <w:numFmt w:val="decimal"/>
      <w:lvlText w:val="%1"/>
      <w:lvlJc w:val="left"/>
      <w:pPr>
        <w:ind w:left="360" w:hanging="360"/>
      </w:pPr>
      <w:rPr>
        <w:rFonts w:hint="default"/>
      </w:rPr>
    </w:lvl>
    <w:lvl w:ilvl="1">
      <w:start w:val="4"/>
      <w:numFmt w:val="decimal"/>
      <w:lvlText w:val="%1.%2"/>
      <w:lvlJc w:val="left"/>
      <w:pPr>
        <w:ind w:left="4540" w:hanging="360"/>
      </w:pPr>
      <w:rPr>
        <w:rFonts w:hint="default"/>
      </w:rPr>
    </w:lvl>
    <w:lvl w:ilvl="2">
      <w:start w:val="1"/>
      <w:numFmt w:val="decimal"/>
      <w:lvlText w:val="%1.%2.%3"/>
      <w:lvlJc w:val="left"/>
      <w:pPr>
        <w:ind w:left="9080" w:hanging="720"/>
      </w:pPr>
      <w:rPr>
        <w:rFonts w:hint="default"/>
      </w:rPr>
    </w:lvl>
    <w:lvl w:ilvl="3">
      <w:start w:val="1"/>
      <w:numFmt w:val="decimal"/>
      <w:lvlText w:val="%1.%2.%3.%4"/>
      <w:lvlJc w:val="left"/>
      <w:pPr>
        <w:ind w:left="13620" w:hanging="1080"/>
      </w:pPr>
      <w:rPr>
        <w:rFonts w:hint="default"/>
      </w:rPr>
    </w:lvl>
    <w:lvl w:ilvl="4">
      <w:start w:val="1"/>
      <w:numFmt w:val="decimal"/>
      <w:lvlText w:val="%1.%2.%3.%4.%5"/>
      <w:lvlJc w:val="left"/>
      <w:pPr>
        <w:ind w:left="17800" w:hanging="1080"/>
      </w:pPr>
      <w:rPr>
        <w:rFonts w:hint="default"/>
      </w:rPr>
    </w:lvl>
    <w:lvl w:ilvl="5">
      <w:start w:val="1"/>
      <w:numFmt w:val="decimal"/>
      <w:lvlText w:val="%1.%2.%3.%4.%5.%6"/>
      <w:lvlJc w:val="left"/>
      <w:pPr>
        <w:ind w:left="22340" w:hanging="1440"/>
      </w:pPr>
      <w:rPr>
        <w:rFonts w:hint="default"/>
      </w:rPr>
    </w:lvl>
    <w:lvl w:ilvl="6">
      <w:start w:val="1"/>
      <w:numFmt w:val="decimal"/>
      <w:lvlText w:val="%1.%2.%3.%4.%5.%6.%7"/>
      <w:lvlJc w:val="left"/>
      <w:pPr>
        <w:ind w:left="26520" w:hanging="1440"/>
      </w:pPr>
      <w:rPr>
        <w:rFonts w:hint="default"/>
      </w:rPr>
    </w:lvl>
    <w:lvl w:ilvl="7">
      <w:start w:val="1"/>
      <w:numFmt w:val="decimal"/>
      <w:lvlText w:val="%1.%2.%3.%4.%5.%6.%7.%8"/>
      <w:lvlJc w:val="left"/>
      <w:pPr>
        <w:ind w:left="31060" w:hanging="1800"/>
      </w:pPr>
      <w:rPr>
        <w:rFonts w:hint="default"/>
      </w:rPr>
    </w:lvl>
    <w:lvl w:ilvl="8">
      <w:start w:val="1"/>
      <w:numFmt w:val="decimal"/>
      <w:lvlText w:val="%1.%2.%3.%4.%5.%6.%7.%8.%9"/>
      <w:lvlJc w:val="left"/>
      <w:pPr>
        <w:ind w:left="-29936" w:hanging="2160"/>
      </w:pPr>
      <w:rPr>
        <w:rFonts w:hint="default"/>
      </w:rPr>
    </w:lvl>
  </w:abstractNum>
  <w:abstractNum w:abstractNumId="7" w15:restartNumberingAfterBreak="0">
    <w:nsid w:val="243B26BF"/>
    <w:multiLevelType w:val="multilevel"/>
    <w:tmpl w:val="479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4C6A8D"/>
    <w:multiLevelType w:val="multilevel"/>
    <w:tmpl w:val="FB0CA9C6"/>
    <w:lvl w:ilvl="0">
      <w:start w:val="1"/>
      <w:numFmt w:val="decimal"/>
      <w:lvlText w:val="%1"/>
      <w:lvlJc w:val="left"/>
      <w:pPr>
        <w:ind w:left="360" w:hanging="360"/>
      </w:pPr>
      <w:rPr>
        <w:rFonts w:hint="default"/>
      </w:rPr>
    </w:lvl>
    <w:lvl w:ilvl="1">
      <w:start w:val="3"/>
      <w:numFmt w:val="decimal"/>
      <w:lvlText w:val="%1.%2"/>
      <w:lvlJc w:val="left"/>
      <w:pPr>
        <w:ind w:left="2116" w:hanging="360"/>
      </w:pPr>
      <w:rPr>
        <w:rFonts w:hint="default"/>
      </w:rPr>
    </w:lvl>
    <w:lvl w:ilvl="2">
      <w:start w:val="1"/>
      <w:numFmt w:val="decimal"/>
      <w:lvlText w:val="%1.%2.%3"/>
      <w:lvlJc w:val="left"/>
      <w:pPr>
        <w:ind w:left="4232" w:hanging="720"/>
      </w:pPr>
      <w:rPr>
        <w:rFonts w:hint="default"/>
      </w:rPr>
    </w:lvl>
    <w:lvl w:ilvl="3">
      <w:start w:val="1"/>
      <w:numFmt w:val="decimal"/>
      <w:lvlText w:val="%1.%2.%3.%4"/>
      <w:lvlJc w:val="left"/>
      <w:pPr>
        <w:ind w:left="6348" w:hanging="1080"/>
      </w:pPr>
      <w:rPr>
        <w:rFonts w:hint="default"/>
      </w:rPr>
    </w:lvl>
    <w:lvl w:ilvl="4">
      <w:start w:val="1"/>
      <w:numFmt w:val="decimal"/>
      <w:lvlText w:val="%1.%2.%3.%4.%5"/>
      <w:lvlJc w:val="left"/>
      <w:pPr>
        <w:ind w:left="8104" w:hanging="1080"/>
      </w:pPr>
      <w:rPr>
        <w:rFonts w:hint="default"/>
      </w:rPr>
    </w:lvl>
    <w:lvl w:ilvl="5">
      <w:start w:val="1"/>
      <w:numFmt w:val="decimal"/>
      <w:lvlText w:val="%1.%2.%3.%4.%5.%6"/>
      <w:lvlJc w:val="left"/>
      <w:pPr>
        <w:ind w:left="10220" w:hanging="1440"/>
      </w:pPr>
      <w:rPr>
        <w:rFonts w:hint="default"/>
      </w:rPr>
    </w:lvl>
    <w:lvl w:ilvl="6">
      <w:start w:val="1"/>
      <w:numFmt w:val="decimal"/>
      <w:lvlText w:val="%1.%2.%3.%4.%5.%6.%7"/>
      <w:lvlJc w:val="left"/>
      <w:pPr>
        <w:ind w:left="11976" w:hanging="1440"/>
      </w:pPr>
      <w:rPr>
        <w:rFonts w:hint="default"/>
      </w:rPr>
    </w:lvl>
    <w:lvl w:ilvl="7">
      <w:start w:val="1"/>
      <w:numFmt w:val="decimal"/>
      <w:lvlText w:val="%1.%2.%3.%4.%5.%6.%7.%8"/>
      <w:lvlJc w:val="left"/>
      <w:pPr>
        <w:ind w:left="14092" w:hanging="1800"/>
      </w:pPr>
      <w:rPr>
        <w:rFonts w:hint="default"/>
      </w:rPr>
    </w:lvl>
    <w:lvl w:ilvl="8">
      <w:start w:val="1"/>
      <w:numFmt w:val="decimal"/>
      <w:lvlText w:val="%1.%2.%3.%4.%5.%6.%7.%8.%9"/>
      <w:lvlJc w:val="left"/>
      <w:pPr>
        <w:ind w:left="16208" w:hanging="2160"/>
      </w:pPr>
      <w:rPr>
        <w:rFonts w:hint="default"/>
      </w:rPr>
    </w:lvl>
  </w:abstractNum>
  <w:abstractNum w:abstractNumId="9" w15:restartNumberingAfterBreak="0">
    <w:nsid w:val="306664B1"/>
    <w:multiLevelType w:val="multilevel"/>
    <w:tmpl w:val="F0BCF94E"/>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0" w15:restartNumberingAfterBreak="0">
    <w:nsid w:val="32465B67"/>
    <w:multiLevelType w:val="multilevel"/>
    <w:tmpl w:val="7D90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F30D2"/>
    <w:multiLevelType w:val="multilevel"/>
    <w:tmpl w:val="271013C6"/>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2" w15:restartNumberingAfterBreak="0">
    <w:nsid w:val="393905E1"/>
    <w:multiLevelType w:val="multilevel"/>
    <w:tmpl w:val="6B4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875E40"/>
    <w:multiLevelType w:val="multilevel"/>
    <w:tmpl w:val="F9E0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B923816"/>
    <w:multiLevelType w:val="multilevel"/>
    <w:tmpl w:val="B126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54446F"/>
    <w:multiLevelType w:val="multilevel"/>
    <w:tmpl w:val="33A48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6C1ED9"/>
    <w:multiLevelType w:val="multilevel"/>
    <w:tmpl w:val="3F04D71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77A307D3"/>
    <w:multiLevelType w:val="multilevel"/>
    <w:tmpl w:val="B53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3"/>
  </w:num>
  <w:num w:numId="3">
    <w:abstractNumId w:val="14"/>
  </w:num>
  <w:num w:numId="4">
    <w:abstractNumId w:val="12"/>
  </w:num>
  <w:num w:numId="5">
    <w:abstractNumId w:val="0"/>
  </w:num>
  <w:num w:numId="6">
    <w:abstractNumId w:val="7"/>
  </w:num>
  <w:num w:numId="7">
    <w:abstractNumId w:val="1"/>
  </w:num>
  <w:num w:numId="8">
    <w:abstractNumId w:val="10"/>
  </w:num>
  <w:num w:numId="9">
    <w:abstractNumId w:val="15"/>
  </w:num>
  <w:num w:numId="10">
    <w:abstractNumId w:val="2"/>
  </w:num>
  <w:num w:numId="11">
    <w:abstractNumId w:val="5"/>
  </w:num>
  <w:num w:numId="12">
    <w:abstractNumId w:val="4"/>
  </w:num>
  <w:num w:numId="13">
    <w:abstractNumId w:val="9"/>
  </w:num>
  <w:num w:numId="14">
    <w:abstractNumId w:val="6"/>
  </w:num>
  <w:num w:numId="15">
    <w:abstractNumId w:val="3"/>
  </w:num>
  <w:num w:numId="16">
    <w:abstractNumId w:val="11"/>
  </w:num>
  <w:num w:numId="17">
    <w:abstractNumId w:val="8"/>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43398"/>
    <w:rsid w:val="0005532F"/>
    <w:rsid w:val="00060ADF"/>
    <w:rsid w:val="00086E84"/>
    <w:rsid w:val="000A3D28"/>
    <w:rsid w:val="000E2055"/>
    <w:rsid w:val="00124C09"/>
    <w:rsid w:val="001E1DF7"/>
    <w:rsid w:val="001F78AE"/>
    <w:rsid w:val="00203FBC"/>
    <w:rsid w:val="002D7066"/>
    <w:rsid w:val="003534BF"/>
    <w:rsid w:val="00491A61"/>
    <w:rsid w:val="004A5872"/>
    <w:rsid w:val="004C694D"/>
    <w:rsid w:val="005729BC"/>
    <w:rsid w:val="00574AC3"/>
    <w:rsid w:val="005B782C"/>
    <w:rsid w:val="005F37E7"/>
    <w:rsid w:val="006C35E4"/>
    <w:rsid w:val="007226B1"/>
    <w:rsid w:val="007B76CA"/>
    <w:rsid w:val="00842574"/>
    <w:rsid w:val="008A0307"/>
    <w:rsid w:val="008B2B44"/>
    <w:rsid w:val="008E17FC"/>
    <w:rsid w:val="00921C04"/>
    <w:rsid w:val="0096608F"/>
    <w:rsid w:val="00975878"/>
    <w:rsid w:val="00993CA9"/>
    <w:rsid w:val="009F0C9C"/>
    <w:rsid w:val="00A3027A"/>
    <w:rsid w:val="00A81A28"/>
    <w:rsid w:val="00B633EC"/>
    <w:rsid w:val="00BC7F1D"/>
    <w:rsid w:val="00BD6267"/>
    <w:rsid w:val="00CC1A69"/>
    <w:rsid w:val="00D15D68"/>
    <w:rsid w:val="00D30976"/>
    <w:rsid w:val="00DA596A"/>
    <w:rsid w:val="00F03A18"/>
    <w:rsid w:val="00F06F43"/>
    <w:rsid w:val="00F3742D"/>
    <w:rsid w:val="00F51594"/>
    <w:rsid w:val="00F83C14"/>
    <w:rsid w:val="00FA5F79"/>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34BF"/>
    <w:pPr>
      <w:spacing w:line="360" w:lineRule="auto"/>
    </w:pPr>
    <w:rPr>
      <w:rFonts w:ascii="Times New Roman" w:hAnsi="Times New Roman"/>
      <w:sz w:val="28"/>
    </w:rPr>
  </w:style>
  <w:style w:type="paragraph" w:styleId="1">
    <w:name w:val="heading 1"/>
    <w:basedOn w:val="a"/>
    <w:next w:val="a"/>
    <w:link w:val="10"/>
    <w:uiPriority w:val="9"/>
    <w:qFormat/>
    <w:rsid w:val="00D15D68"/>
    <w:pPr>
      <w:keepNext/>
      <w:keepLines/>
      <w:spacing w:before="360" w:after="360"/>
      <w:jc w:val="center"/>
      <w:outlineLvl w:val="0"/>
    </w:pPr>
    <w:rPr>
      <w:rFonts w:eastAsiaTheme="majorEastAsia" w:cstheme="majorBidi"/>
      <w:b/>
      <w:color w:val="000000" w:themeColor="text1"/>
      <w:szCs w:val="32"/>
    </w:rPr>
  </w:style>
  <w:style w:type="paragraph" w:styleId="2">
    <w:name w:val="heading 2"/>
    <w:basedOn w:val="a"/>
    <w:link w:val="20"/>
    <w:uiPriority w:val="9"/>
    <w:qFormat/>
    <w:rsid w:val="00D15D68"/>
    <w:pPr>
      <w:spacing w:before="100" w:beforeAutospacing="1" w:after="100" w:afterAutospacing="1"/>
      <w:jc w:val="center"/>
      <w:outlineLvl w:val="1"/>
    </w:pPr>
    <w:rPr>
      <w:rFonts w:eastAsia="Times New Roman" w:cs="Times New Roman"/>
      <w:b/>
      <w:bCs/>
      <w:szCs w:val="36"/>
      <w:lang w:eastAsia="ru-RU"/>
    </w:rPr>
  </w:style>
  <w:style w:type="paragraph" w:styleId="3">
    <w:name w:val="heading 3"/>
    <w:basedOn w:val="a"/>
    <w:link w:val="30"/>
    <w:uiPriority w:val="9"/>
    <w:qFormat/>
    <w:rsid w:val="000A3D28"/>
    <w:pPr>
      <w:spacing w:before="100" w:beforeAutospacing="1" w:after="100" w:afterAutospacing="1" w:line="240" w:lineRule="auto"/>
      <w:outlineLvl w:val="2"/>
    </w:pPr>
    <w:rPr>
      <w:rFonts w:eastAsia="Times New Roman" w:cs="Times New Roman"/>
      <w:b/>
      <w:bCs/>
      <w:sz w:val="27"/>
      <w:szCs w:val="27"/>
      <w:lang w:eastAsia="ru-RU"/>
    </w:rPr>
  </w:style>
  <w:style w:type="paragraph" w:styleId="4">
    <w:name w:val="heading 4"/>
    <w:basedOn w:val="a"/>
    <w:next w:val="a"/>
    <w:link w:val="40"/>
    <w:uiPriority w:val="9"/>
    <w:unhideWhenUsed/>
    <w:qFormat/>
    <w:rsid w:val="0084257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D15D68"/>
    <w:rPr>
      <w:rFonts w:ascii="Times New Roman" w:eastAsia="Times New Roman" w:hAnsi="Times New Roman" w:cs="Times New Roman"/>
      <w:b/>
      <w:bCs/>
      <w:sz w:val="28"/>
      <w:szCs w:val="36"/>
      <w:lang w:eastAsia="ru-RU"/>
    </w:rPr>
  </w:style>
  <w:style w:type="character" w:customStyle="1" w:styleId="30">
    <w:name w:val="Заголовок 3 Знак"/>
    <w:basedOn w:val="a0"/>
    <w:link w:val="3"/>
    <w:uiPriority w:val="9"/>
    <w:rsid w:val="000A3D28"/>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4">
    <w:name w:val="Strong"/>
    <w:basedOn w:val="a0"/>
    <w:uiPriority w:val="22"/>
    <w:qFormat/>
    <w:rsid w:val="000A3D28"/>
    <w:rPr>
      <w:b/>
      <w:bCs/>
    </w:rPr>
  </w:style>
  <w:style w:type="paragraph" w:styleId="a5">
    <w:name w:val="No Spacing"/>
    <w:uiPriority w:val="1"/>
    <w:qFormat/>
    <w:rsid w:val="000A3D28"/>
    <w:pPr>
      <w:spacing w:after="0" w:line="240" w:lineRule="auto"/>
    </w:pPr>
  </w:style>
  <w:style w:type="character" w:customStyle="1" w:styleId="font-semibold">
    <w:name w:val="font-semibold"/>
    <w:basedOn w:val="a0"/>
    <w:rsid w:val="00FF7F8D"/>
  </w:style>
  <w:style w:type="character" w:customStyle="1" w:styleId="10">
    <w:name w:val="Заголовок 1 Знак"/>
    <w:basedOn w:val="a0"/>
    <w:link w:val="1"/>
    <w:uiPriority w:val="9"/>
    <w:rsid w:val="00D15D68"/>
    <w:rPr>
      <w:rFonts w:ascii="Times New Roman" w:eastAsiaTheme="majorEastAsia" w:hAnsi="Times New Roman" w:cstheme="majorBidi"/>
      <w:b/>
      <w:color w:val="000000" w:themeColor="text1"/>
      <w:sz w:val="28"/>
      <w:szCs w:val="32"/>
    </w:rPr>
  </w:style>
  <w:style w:type="character" w:customStyle="1" w:styleId="40">
    <w:name w:val="Заголовок 4 Знак"/>
    <w:basedOn w:val="a0"/>
    <w:link w:val="4"/>
    <w:uiPriority w:val="9"/>
    <w:rsid w:val="00842574"/>
    <w:rPr>
      <w:rFonts w:asciiTheme="majorHAnsi" w:eastAsiaTheme="majorEastAsia" w:hAnsiTheme="majorHAnsi" w:cstheme="majorBidi"/>
      <w:i/>
      <w:iCs/>
      <w:color w:val="2F5496" w:themeColor="accent1" w:themeShade="BF"/>
    </w:rPr>
  </w:style>
  <w:style w:type="paragraph" w:styleId="a6">
    <w:name w:val="TOC Heading"/>
    <w:basedOn w:val="1"/>
    <w:next w:val="a"/>
    <w:uiPriority w:val="39"/>
    <w:unhideWhenUsed/>
    <w:qFormat/>
    <w:rsid w:val="00842574"/>
    <w:pPr>
      <w:outlineLvl w:val="9"/>
    </w:pPr>
    <w:rPr>
      <w:lang w:eastAsia="ru-RU"/>
    </w:rPr>
  </w:style>
  <w:style w:type="paragraph" w:styleId="11">
    <w:name w:val="toc 1"/>
    <w:basedOn w:val="a"/>
    <w:next w:val="a"/>
    <w:autoRedefine/>
    <w:uiPriority w:val="39"/>
    <w:unhideWhenUsed/>
    <w:rsid w:val="00842574"/>
    <w:pPr>
      <w:spacing w:after="100"/>
    </w:pPr>
  </w:style>
  <w:style w:type="paragraph" w:styleId="31">
    <w:name w:val="toc 3"/>
    <w:basedOn w:val="a"/>
    <w:next w:val="a"/>
    <w:autoRedefine/>
    <w:uiPriority w:val="39"/>
    <w:unhideWhenUsed/>
    <w:rsid w:val="00842574"/>
    <w:pPr>
      <w:spacing w:after="100"/>
      <w:ind w:left="440"/>
    </w:pPr>
  </w:style>
  <w:style w:type="paragraph" w:styleId="21">
    <w:name w:val="toc 2"/>
    <w:basedOn w:val="a"/>
    <w:next w:val="a"/>
    <w:autoRedefine/>
    <w:uiPriority w:val="39"/>
    <w:unhideWhenUsed/>
    <w:rsid w:val="00842574"/>
    <w:pPr>
      <w:spacing w:after="100"/>
      <w:ind w:left="220"/>
    </w:pPr>
  </w:style>
  <w:style w:type="character" w:styleId="a7">
    <w:name w:val="Hyperlink"/>
    <w:basedOn w:val="a0"/>
    <w:uiPriority w:val="99"/>
    <w:unhideWhenUsed/>
    <w:rsid w:val="00842574"/>
    <w:rPr>
      <w:color w:val="0563C1" w:themeColor="hyperlink"/>
      <w:u w:val="single"/>
    </w:rPr>
  </w:style>
  <w:style w:type="paragraph" w:styleId="a8">
    <w:name w:val="Body Text"/>
    <w:basedOn w:val="a"/>
    <w:link w:val="a9"/>
    <w:uiPriority w:val="1"/>
    <w:qFormat/>
    <w:rsid w:val="002D7066"/>
    <w:pPr>
      <w:widowControl w:val="0"/>
      <w:autoSpaceDE w:val="0"/>
      <w:autoSpaceDN w:val="0"/>
      <w:spacing w:after="0" w:line="240" w:lineRule="auto"/>
      <w:ind w:left="143"/>
    </w:pPr>
    <w:rPr>
      <w:rFonts w:eastAsia="Times New Roman" w:cs="Times New Roman"/>
      <w:szCs w:val="28"/>
    </w:rPr>
  </w:style>
  <w:style w:type="character" w:customStyle="1" w:styleId="a9">
    <w:name w:val="Основной текст Знак"/>
    <w:basedOn w:val="a0"/>
    <w:link w:val="a8"/>
    <w:uiPriority w:val="1"/>
    <w:rsid w:val="002D7066"/>
    <w:rPr>
      <w:rFonts w:ascii="Times New Roman" w:eastAsia="Times New Roman" w:hAnsi="Times New Roman" w:cs="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emf"/><Relationship Id="rId3" Type="http://schemas.openxmlformats.org/officeDocument/2006/relationships/styles" Target="styles.xml"/><Relationship Id="rId7" Type="http://schemas.openxmlformats.org/officeDocument/2006/relationships/image" Target="media/image2.emf"/><Relationship Id="rId12"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D6CD2-04BE-4A63-B04D-B905937156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4279188500</TotalTime>
  <Pages>25</Pages>
  <Words>3842</Words>
  <Characters>21905</Characters>
  <Application>Microsoft Office Word</Application>
  <DocSecurity>0</DocSecurity>
  <Lines>182</Lines>
  <Paragraphs>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31</cp:revision>
  <dcterms:created xsi:type="dcterms:W3CDTF">2026-01-25T17:04:00Z</dcterms:created>
  <dcterms:modified xsi:type="dcterms:W3CDTF">2026-05-18T10:36:00Z</dcterms:modified>
</cp:coreProperties>
</file>