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Theme="minorHAnsi" w:hAnsiTheme="minorHAnsi" w:cs="Times New Roman"/>
          <w:b w:val="0"/>
          <w:color w:val="auto"/>
          <w:sz w:val="22"/>
          <w:szCs w:val="28"/>
          <w:lang w:eastAsia="en-US"/>
        </w:rPr>
        <w:id w:val="-1666617837"/>
        <w:docPartObj>
          <w:docPartGallery w:val="Table of Contents"/>
          <w:docPartUnique/>
        </w:docPartObj>
      </w:sdtPr>
      <w:sdtEndPr>
        <w:rPr>
          <w:rFonts w:ascii="Times New Roman" w:hAnsi="Times New Roman"/>
          <w:bCs/>
          <w:sz w:val="28"/>
        </w:rPr>
      </w:sdtEndPr>
      <w:sdtContent>
        <w:bookmarkStart w:id="0" w:name="_GoBack" w:displacedByCustomXml="prev"/>
        <w:bookmarkEnd w:id="0" w:displacedByCustomXml="prev"/>
        <w:p w14:paraId="57E76C4E" w14:textId="1EB0CB0D" w:rsidR="00842574" w:rsidRPr="001F78AE" w:rsidRDefault="00842574" w:rsidP="00574AC3">
          <w:pPr>
            <w:pStyle w:val="a6"/>
            <w:rPr>
              <w:rFonts w:cs="Times New Roman"/>
              <w:szCs w:val="28"/>
            </w:rPr>
          </w:pPr>
          <w:r w:rsidRPr="001F78AE">
            <w:rPr>
              <w:rFonts w:cs="Times New Roman"/>
              <w:szCs w:val="28"/>
            </w:rPr>
            <w:t>Оглавление</w:t>
          </w:r>
        </w:p>
        <w:p w14:paraId="1A233E26" w14:textId="63398BAE" w:rsidR="00912D02" w:rsidRDefault="00842574">
          <w:pPr>
            <w:pStyle w:val="11"/>
            <w:tabs>
              <w:tab w:val="right" w:leader="dot" w:pos="9345"/>
            </w:tabs>
            <w:rPr>
              <w:rFonts w:asciiTheme="minorHAnsi" w:eastAsiaTheme="minorEastAsia" w:hAnsiTheme="minorHAnsi"/>
              <w:noProof/>
              <w:sz w:val="22"/>
              <w:lang w:eastAsia="ru-RU"/>
            </w:rPr>
          </w:pPr>
          <w:r w:rsidRPr="001F78AE">
            <w:rPr>
              <w:rFonts w:cs="Times New Roman"/>
              <w:szCs w:val="28"/>
            </w:rPr>
            <w:fldChar w:fldCharType="begin"/>
          </w:r>
          <w:r w:rsidRPr="001F78AE">
            <w:rPr>
              <w:rFonts w:cs="Times New Roman"/>
              <w:szCs w:val="28"/>
            </w:rPr>
            <w:instrText xml:space="preserve"> TOC \o "1-3" \h \z \u </w:instrText>
          </w:r>
          <w:r w:rsidRPr="001F78AE">
            <w:rPr>
              <w:rFonts w:cs="Times New Roman"/>
              <w:szCs w:val="28"/>
            </w:rPr>
            <w:fldChar w:fldCharType="separate"/>
          </w:r>
          <w:hyperlink w:anchor="_Toc230089824" w:history="1">
            <w:r w:rsidR="00912D02" w:rsidRPr="008C616D">
              <w:rPr>
                <w:rStyle w:val="a7"/>
                <w:noProof/>
              </w:rPr>
              <w:t>ВВЕДЕНИЕ</w:t>
            </w:r>
            <w:r w:rsidR="00912D02">
              <w:rPr>
                <w:noProof/>
                <w:webHidden/>
              </w:rPr>
              <w:tab/>
            </w:r>
            <w:r w:rsidR="00912D02">
              <w:rPr>
                <w:noProof/>
                <w:webHidden/>
              </w:rPr>
              <w:fldChar w:fldCharType="begin"/>
            </w:r>
            <w:r w:rsidR="00912D02">
              <w:rPr>
                <w:noProof/>
                <w:webHidden/>
              </w:rPr>
              <w:instrText xml:space="preserve"> PAGEREF _Toc230089824 \h </w:instrText>
            </w:r>
            <w:r w:rsidR="00912D02">
              <w:rPr>
                <w:noProof/>
                <w:webHidden/>
              </w:rPr>
            </w:r>
            <w:r w:rsidR="00912D02">
              <w:rPr>
                <w:noProof/>
                <w:webHidden/>
              </w:rPr>
              <w:fldChar w:fldCharType="separate"/>
            </w:r>
            <w:r w:rsidR="00912D02">
              <w:rPr>
                <w:noProof/>
                <w:webHidden/>
              </w:rPr>
              <w:t>2</w:t>
            </w:r>
            <w:r w:rsidR="00912D02">
              <w:rPr>
                <w:noProof/>
                <w:webHidden/>
              </w:rPr>
              <w:fldChar w:fldCharType="end"/>
            </w:r>
          </w:hyperlink>
        </w:p>
        <w:p w14:paraId="5513F013" w14:textId="2582D67B" w:rsidR="00912D02" w:rsidRDefault="00912D02">
          <w:pPr>
            <w:pStyle w:val="11"/>
            <w:tabs>
              <w:tab w:val="right" w:leader="dot" w:pos="9345"/>
            </w:tabs>
            <w:rPr>
              <w:rFonts w:asciiTheme="minorHAnsi" w:eastAsiaTheme="minorEastAsia" w:hAnsiTheme="minorHAnsi"/>
              <w:noProof/>
              <w:sz w:val="22"/>
              <w:lang w:eastAsia="ru-RU"/>
            </w:rPr>
          </w:pPr>
          <w:hyperlink w:anchor="_Toc230089825" w:history="1">
            <w:r w:rsidRPr="008C616D">
              <w:rPr>
                <w:rStyle w:val="a7"/>
                <w:noProof/>
              </w:rPr>
              <w:t>1.ОЦЕНКА АКТУАЛЬНОСТИ РАЗРАБОТКИ</w:t>
            </w:r>
            <w:r>
              <w:rPr>
                <w:noProof/>
                <w:webHidden/>
              </w:rPr>
              <w:tab/>
            </w:r>
            <w:r>
              <w:rPr>
                <w:noProof/>
                <w:webHidden/>
              </w:rPr>
              <w:fldChar w:fldCharType="begin"/>
            </w:r>
            <w:r>
              <w:rPr>
                <w:noProof/>
                <w:webHidden/>
              </w:rPr>
              <w:instrText xml:space="preserve"> PAGEREF _Toc230089825 \h </w:instrText>
            </w:r>
            <w:r>
              <w:rPr>
                <w:noProof/>
                <w:webHidden/>
              </w:rPr>
            </w:r>
            <w:r>
              <w:rPr>
                <w:noProof/>
                <w:webHidden/>
              </w:rPr>
              <w:fldChar w:fldCharType="separate"/>
            </w:r>
            <w:r>
              <w:rPr>
                <w:noProof/>
                <w:webHidden/>
              </w:rPr>
              <w:t>3</w:t>
            </w:r>
            <w:r>
              <w:rPr>
                <w:noProof/>
                <w:webHidden/>
              </w:rPr>
              <w:fldChar w:fldCharType="end"/>
            </w:r>
          </w:hyperlink>
        </w:p>
        <w:p w14:paraId="78EDF28C" w14:textId="61FACF6A" w:rsidR="00912D02" w:rsidRDefault="00912D02">
          <w:pPr>
            <w:pStyle w:val="21"/>
            <w:tabs>
              <w:tab w:val="right" w:leader="dot" w:pos="9345"/>
            </w:tabs>
            <w:rPr>
              <w:rFonts w:asciiTheme="minorHAnsi" w:eastAsiaTheme="minorEastAsia" w:hAnsiTheme="minorHAnsi"/>
              <w:noProof/>
              <w:sz w:val="22"/>
              <w:lang w:eastAsia="ru-RU"/>
            </w:rPr>
          </w:pPr>
          <w:hyperlink w:anchor="_Toc230089826" w:history="1">
            <w:r w:rsidRPr="008C616D">
              <w:rPr>
                <w:rStyle w:val="a7"/>
                <w:noProof/>
              </w:rPr>
              <w:t>1.1 ОПИСАНИЕ ПРЕДМЕТНОЙ ОБЛАСТИ</w:t>
            </w:r>
            <w:r>
              <w:rPr>
                <w:noProof/>
                <w:webHidden/>
              </w:rPr>
              <w:tab/>
            </w:r>
            <w:r>
              <w:rPr>
                <w:noProof/>
                <w:webHidden/>
              </w:rPr>
              <w:fldChar w:fldCharType="begin"/>
            </w:r>
            <w:r>
              <w:rPr>
                <w:noProof/>
                <w:webHidden/>
              </w:rPr>
              <w:instrText xml:space="preserve"> PAGEREF _Toc230089826 \h </w:instrText>
            </w:r>
            <w:r>
              <w:rPr>
                <w:noProof/>
                <w:webHidden/>
              </w:rPr>
            </w:r>
            <w:r>
              <w:rPr>
                <w:noProof/>
                <w:webHidden/>
              </w:rPr>
              <w:fldChar w:fldCharType="separate"/>
            </w:r>
            <w:r>
              <w:rPr>
                <w:noProof/>
                <w:webHidden/>
              </w:rPr>
              <w:t>3</w:t>
            </w:r>
            <w:r>
              <w:rPr>
                <w:noProof/>
                <w:webHidden/>
              </w:rPr>
              <w:fldChar w:fldCharType="end"/>
            </w:r>
          </w:hyperlink>
        </w:p>
        <w:p w14:paraId="5B7EE968" w14:textId="170072A6" w:rsidR="00912D02" w:rsidRDefault="00912D02">
          <w:pPr>
            <w:pStyle w:val="21"/>
            <w:tabs>
              <w:tab w:val="right" w:leader="dot" w:pos="9345"/>
            </w:tabs>
            <w:rPr>
              <w:rFonts w:asciiTheme="minorHAnsi" w:eastAsiaTheme="minorEastAsia" w:hAnsiTheme="minorHAnsi"/>
              <w:noProof/>
              <w:sz w:val="22"/>
              <w:lang w:eastAsia="ru-RU"/>
            </w:rPr>
          </w:pPr>
          <w:hyperlink w:anchor="_Toc230089827" w:history="1">
            <w:r w:rsidRPr="008C616D">
              <w:rPr>
                <w:rStyle w:val="a7"/>
                <w:noProof/>
              </w:rPr>
              <w:t>1.2 Анализ диаграмм нотации «DFD» текущей бизнес-модели («AS-IS»)</w:t>
            </w:r>
            <w:r>
              <w:rPr>
                <w:noProof/>
                <w:webHidden/>
              </w:rPr>
              <w:tab/>
            </w:r>
            <w:r>
              <w:rPr>
                <w:noProof/>
                <w:webHidden/>
              </w:rPr>
              <w:fldChar w:fldCharType="begin"/>
            </w:r>
            <w:r>
              <w:rPr>
                <w:noProof/>
                <w:webHidden/>
              </w:rPr>
              <w:instrText xml:space="preserve"> PAGEREF _Toc230089827 \h </w:instrText>
            </w:r>
            <w:r>
              <w:rPr>
                <w:noProof/>
                <w:webHidden/>
              </w:rPr>
            </w:r>
            <w:r>
              <w:rPr>
                <w:noProof/>
                <w:webHidden/>
              </w:rPr>
              <w:fldChar w:fldCharType="separate"/>
            </w:r>
            <w:r>
              <w:rPr>
                <w:noProof/>
                <w:webHidden/>
              </w:rPr>
              <w:t>4</w:t>
            </w:r>
            <w:r>
              <w:rPr>
                <w:noProof/>
                <w:webHidden/>
              </w:rPr>
              <w:fldChar w:fldCharType="end"/>
            </w:r>
          </w:hyperlink>
        </w:p>
        <w:p w14:paraId="2ECD210F" w14:textId="3EF545CB" w:rsidR="00912D02" w:rsidRDefault="00912D02">
          <w:pPr>
            <w:pStyle w:val="21"/>
            <w:tabs>
              <w:tab w:val="right" w:leader="dot" w:pos="9345"/>
            </w:tabs>
            <w:rPr>
              <w:rFonts w:asciiTheme="minorHAnsi" w:eastAsiaTheme="minorEastAsia" w:hAnsiTheme="minorHAnsi"/>
              <w:noProof/>
              <w:sz w:val="22"/>
              <w:lang w:eastAsia="ru-RU"/>
            </w:rPr>
          </w:pPr>
          <w:hyperlink w:anchor="_Toc230089828" w:history="1">
            <w:r w:rsidRPr="008C616D">
              <w:rPr>
                <w:rStyle w:val="a7"/>
                <w:noProof/>
              </w:rPr>
              <w:t>1.3 Анализ диаграмм в аннотации IDEF0 в редакции AS–IS</w:t>
            </w:r>
            <w:r>
              <w:rPr>
                <w:noProof/>
                <w:webHidden/>
              </w:rPr>
              <w:tab/>
            </w:r>
            <w:r>
              <w:rPr>
                <w:noProof/>
                <w:webHidden/>
              </w:rPr>
              <w:fldChar w:fldCharType="begin"/>
            </w:r>
            <w:r>
              <w:rPr>
                <w:noProof/>
                <w:webHidden/>
              </w:rPr>
              <w:instrText xml:space="preserve"> PAGEREF _Toc230089828 \h </w:instrText>
            </w:r>
            <w:r>
              <w:rPr>
                <w:noProof/>
                <w:webHidden/>
              </w:rPr>
            </w:r>
            <w:r>
              <w:rPr>
                <w:noProof/>
                <w:webHidden/>
              </w:rPr>
              <w:fldChar w:fldCharType="separate"/>
            </w:r>
            <w:r>
              <w:rPr>
                <w:noProof/>
                <w:webHidden/>
              </w:rPr>
              <w:t>11</w:t>
            </w:r>
            <w:r>
              <w:rPr>
                <w:noProof/>
                <w:webHidden/>
              </w:rPr>
              <w:fldChar w:fldCharType="end"/>
            </w:r>
          </w:hyperlink>
        </w:p>
        <w:p w14:paraId="0E7A13F8" w14:textId="5DACD2CE" w:rsidR="00912D02" w:rsidRDefault="00912D02">
          <w:pPr>
            <w:pStyle w:val="21"/>
            <w:tabs>
              <w:tab w:val="right" w:leader="dot" w:pos="9345"/>
            </w:tabs>
            <w:rPr>
              <w:rFonts w:asciiTheme="minorHAnsi" w:eastAsiaTheme="minorEastAsia" w:hAnsiTheme="minorHAnsi"/>
              <w:noProof/>
              <w:sz w:val="22"/>
              <w:lang w:eastAsia="ru-RU"/>
            </w:rPr>
          </w:pPr>
          <w:hyperlink w:anchor="_Toc230089829" w:history="1">
            <w:r w:rsidRPr="008C616D">
              <w:rPr>
                <w:rStyle w:val="a7"/>
                <w:noProof/>
              </w:rPr>
              <w:t>1.4 Патентный поиск</w:t>
            </w:r>
            <w:r>
              <w:rPr>
                <w:noProof/>
                <w:webHidden/>
              </w:rPr>
              <w:tab/>
            </w:r>
            <w:r>
              <w:rPr>
                <w:noProof/>
                <w:webHidden/>
              </w:rPr>
              <w:fldChar w:fldCharType="begin"/>
            </w:r>
            <w:r>
              <w:rPr>
                <w:noProof/>
                <w:webHidden/>
              </w:rPr>
              <w:instrText xml:space="preserve"> PAGEREF _Toc230089829 \h </w:instrText>
            </w:r>
            <w:r>
              <w:rPr>
                <w:noProof/>
                <w:webHidden/>
              </w:rPr>
            </w:r>
            <w:r>
              <w:rPr>
                <w:noProof/>
                <w:webHidden/>
              </w:rPr>
              <w:fldChar w:fldCharType="separate"/>
            </w:r>
            <w:r>
              <w:rPr>
                <w:noProof/>
                <w:webHidden/>
              </w:rPr>
              <w:t>16</w:t>
            </w:r>
            <w:r>
              <w:rPr>
                <w:noProof/>
                <w:webHidden/>
              </w:rPr>
              <w:fldChar w:fldCharType="end"/>
            </w:r>
          </w:hyperlink>
        </w:p>
        <w:p w14:paraId="7C5CCA8F" w14:textId="13EFF49E" w:rsidR="00912D02" w:rsidRDefault="00912D02">
          <w:pPr>
            <w:pStyle w:val="21"/>
            <w:tabs>
              <w:tab w:val="right" w:leader="dot" w:pos="9345"/>
            </w:tabs>
            <w:rPr>
              <w:rFonts w:asciiTheme="minorHAnsi" w:eastAsiaTheme="minorEastAsia" w:hAnsiTheme="minorHAnsi"/>
              <w:noProof/>
              <w:sz w:val="22"/>
              <w:lang w:eastAsia="ru-RU"/>
            </w:rPr>
          </w:pPr>
          <w:hyperlink w:anchor="_Toc230089830" w:history="1">
            <w:r w:rsidRPr="008C616D">
              <w:rPr>
                <w:rStyle w:val="a7"/>
                <w:noProof/>
              </w:rPr>
              <w:t>2.3 Сравнительная таблица</w:t>
            </w:r>
            <w:r>
              <w:rPr>
                <w:noProof/>
                <w:webHidden/>
              </w:rPr>
              <w:tab/>
            </w:r>
            <w:r>
              <w:rPr>
                <w:noProof/>
                <w:webHidden/>
              </w:rPr>
              <w:fldChar w:fldCharType="begin"/>
            </w:r>
            <w:r>
              <w:rPr>
                <w:noProof/>
                <w:webHidden/>
              </w:rPr>
              <w:instrText xml:space="preserve"> PAGEREF _Toc230089830 \h </w:instrText>
            </w:r>
            <w:r>
              <w:rPr>
                <w:noProof/>
                <w:webHidden/>
              </w:rPr>
            </w:r>
            <w:r>
              <w:rPr>
                <w:noProof/>
                <w:webHidden/>
              </w:rPr>
              <w:fldChar w:fldCharType="separate"/>
            </w:r>
            <w:r>
              <w:rPr>
                <w:noProof/>
                <w:webHidden/>
              </w:rPr>
              <w:t>18</w:t>
            </w:r>
            <w:r>
              <w:rPr>
                <w:noProof/>
                <w:webHidden/>
              </w:rPr>
              <w:fldChar w:fldCharType="end"/>
            </w:r>
          </w:hyperlink>
        </w:p>
        <w:p w14:paraId="0ED3DC5E" w14:textId="09D4F958" w:rsidR="00912D02" w:rsidRDefault="00912D02">
          <w:pPr>
            <w:pStyle w:val="11"/>
            <w:tabs>
              <w:tab w:val="right" w:leader="dot" w:pos="9345"/>
            </w:tabs>
            <w:rPr>
              <w:rFonts w:asciiTheme="minorHAnsi" w:eastAsiaTheme="minorEastAsia" w:hAnsiTheme="minorHAnsi"/>
              <w:noProof/>
              <w:sz w:val="22"/>
              <w:lang w:eastAsia="ru-RU"/>
            </w:rPr>
          </w:pPr>
          <w:hyperlink w:anchor="_Toc230089831" w:history="1">
            <w:r w:rsidRPr="008C616D">
              <w:rPr>
                <w:rStyle w:val="a7"/>
                <w:noProof/>
              </w:rPr>
              <w:t>ВЫВОДЫ</w:t>
            </w:r>
            <w:r>
              <w:rPr>
                <w:noProof/>
                <w:webHidden/>
              </w:rPr>
              <w:tab/>
            </w:r>
            <w:r>
              <w:rPr>
                <w:noProof/>
                <w:webHidden/>
              </w:rPr>
              <w:fldChar w:fldCharType="begin"/>
            </w:r>
            <w:r>
              <w:rPr>
                <w:noProof/>
                <w:webHidden/>
              </w:rPr>
              <w:instrText xml:space="preserve"> PAGEREF _Toc230089831 \h </w:instrText>
            </w:r>
            <w:r>
              <w:rPr>
                <w:noProof/>
                <w:webHidden/>
              </w:rPr>
            </w:r>
            <w:r>
              <w:rPr>
                <w:noProof/>
                <w:webHidden/>
              </w:rPr>
              <w:fldChar w:fldCharType="separate"/>
            </w:r>
            <w:r>
              <w:rPr>
                <w:noProof/>
                <w:webHidden/>
              </w:rPr>
              <w:t>19</w:t>
            </w:r>
            <w:r>
              <w:rPr>
                <w:noProof/>
                <w:webHidden/>
              </w:rPr>
              <w:fldChar w:fldCharType="end"/>
            </w:r>
          </w:hyperlink>
        </w:p>
        <w:p w14:paraId="70B9C4E8" w14:textId="7C065D48" w:rsidR="00912D02" w:rsidRDefault="00912D02">
          <w:pPr>
            <w:pStyle w:val="11"/>
            <w:tabs>
              <w:tab w:val="right" w:leader="dot" w:pos="9345"/>
            </w:tabs>
            <w:rPr>
              <w:rFonts w:asciiTheme="minorHAnsi" w:eastAsiaTheme="minorEastAsia" w:hAnsiTheme="minorHAnsi"/>
              <w:noProof/>
              <w:sz w:val="22"/>
              <w:lang w:eastAsia="ru-RU"/>
            </w:rPr>
          </w:pPr>
          <w:hyperlink w:anchor="_Toc230089832" w:history="1">
            <w:r w:rsidRPr="008C616D">
              <w:rPr>
                <w:rStyle w:val="a7"/>
                <w:noProof/>
              </w:rPr>
              <w:t>3. ПРОЕКТИРОВАНИЕ СТРУКТУРЫ БАЗЫ ДАННЫХ МОДУЛЯ</w:t>
            </w:r>
            <w:r>
              <w:rPr>
                <w:noProof/>
                <w:webHidden/>
              </w:rPr>
              <w:tab/>
            </w:r>
            <w:r>
              <w:rPr>
                <w:noProof/>
                <w:webHidden/>
              </w:rPr>
              <w:fldChar w:fldCharType="begin"/>
            </w:r>
            <w:r>
              <w:rPr>
                <w:noProof/>
                <w:webHidden/>
              </w:rPr>
              <w:instrText xml:space="preserve"> PAGEREF _Toc230089832 \h </w:instrText>
            </w:r>
            <w:r>
              <w:rPr>
                <w:noProof/>
                <w:webHidden/>
              </w:rPr>
            </w:r>
            <w:r>
              <w:rPr>
                <w:noProof/>
                <w:webHidden/>
              </w:rPr>
              <w:fldChar w:fldCharType="separate"/>
            </w:r>
            <w:r>
              <w:rPr>
                <w:noProof/>
                <w:webHidden/>
              </w:rPr>
              <w:t>20</w:t>
            </w:r>
            <w:r>
              <w:rPr>
                <w:noProof/>
                <w:webHidden/>
              </w:rPr>
              <w:fldChar w:fldCharType="end"/>
            </w:r>
          </w:hyperlink>
        </w:p>
        <w:p w14:paraId="21C3F26B" w14:textId="155CCD6B" w:rsidR="00912D02" w:rsidRDefault="00912D02">
          <w:pPr>
            <w:pStyle w:val="21"/>
            <w:tabs>
              <w:tab w:val="right" w:leader="dot" w:pos="9345"/>
            </w:tabs>
            <w:rPr>
              <w:rFonts w:asciiTheme="minorHAnsi" w:eastAsiaTheme="minorEastAsia" w:hAnsiTheme="minorHAnsi"/>
              <w:noProof/>
              <w:sz w:val="22"/>
              <w:lang w:eastAsia="ru-RU"/>
            </w:rPr>
          </w:pPr>
          <w:hyperlink w:anchor="_Toc230089833" w:history="1">
            <w:r w:rsidRPr="008C616D">
              <w:rPr>
                <w:rStyle w:val="a7"/>
                <w:noProof/>
              </w:rPr>
              <w:t>3.1 Семантическая модель</w:t>
            </w:r>
            <w:r>
              <w:rPr>
                <w:noProof/>
                <w:webHidden/>
              </w:rPr>
              <w:tab/>
            </w:r>
            <w:r>
              <w:rPr>
                <w:noProof/>
                <w:webHidden/>
              </w:rPr>
              <w:fldChar w:fldCharType="begin"/>
            </w:r>
            <w:r>
              <w:rPr>
                <w:noProof/>
                <w:webHidden/>
              </w:rPr>
              <w:instrText xml:space="preserve"> PAGEREF _Toc230089833 \h </w:instrText>
            </w:r>
            <w:r>
              <w:rPr>
                <w:noProof/>
                <w:webHidden/>
              </w:rPr>
            </w:r>
            <w:r>
              <w:rPr>
                <w:noProof/>
                <w:webHidden/>
              </w:rPr>
              <w:fldChar w:fldCharType="separate"/>
            </w:r>
            <w:r>
              <w:rPr>
                <w:noProof/>
                <w:webHidden/>
              </w:rPr>
              <w:t>20</w:t>
            </w:r>
            <w:r>
              <w:rPr>
                <w:noProof/>
                <w:webHidden/>
              </w:rPr>
              <w:fldChar w:fldCharType="end"/>
            </w:r>
          </w:hyperlink>
        </w:p>
        <w:p w14:paraId="7537A957" w14:textId="0357E947" w:rsidR="00912D02" w:rsidRDefault="00912D02">
          <w:pPr>
            <w:pStyle w:val="21"/>
            <w:tabs>
              <w:tab w:val="right" w:leader="dot" w:pos="9345"/>
            </w:tabs>
            <w:rPr>
              <w:rFonts w:asciiTheme="minorHAnsi" w:eastAsiaTheme="minorEastAsia" w:hAnsiTheme="minorHAnsi"/>
              <w:noProof/>
              <w:sz w:val="22"/>
              <w:lang w:eastAsia="ru-RU"/>
            </w:rPr>
          </w:pPr>
          <w:hyperlink w:anchor="_Toc230089834" w:history="1">
            <w:r w:rsidRPr="008C616D">
              <w:rPr>
                <w:rStyle w:val="a7"/>
                <w:noProof/>
              </w:rPr>
              <w:t>3.2 Логическая модель</w:t>
            </w:r>
            <w:r>
              <w:rPr>
                <w:noProof/>
                <w:webHidden/>
              </w:rPr>
              <w:tab/>
            </w:r>
            <w:r>
              <w:rPr>
                <w:noProof/>
                <w:webHidden/>
              </w:rPr>
              <w:fldChar w:fldCharType="begin"/>
            </w:r>
            <w:r>
              <w:rPr>
                <w:noProof/>
                <w:webHidden/>
              </w:rPr>
              <w:instrText xml:space="preserve"> PAGEREF _Toc230089834 \h </w:instrText>
            </w:r>
            <w:r>
              <w:rPr>
                <w:noProof/>
                <w:webHidden/>
              </w:rPr>
            </w:r>
            <w:r>
              <w:rPr>
                <w:noProof/>
                <w:webHidden/>
              </w:rPr>
              <w:fldChar w:fldCharType="separate"/>
            </w:r>
            <w:r>
              <w:rPr>
                <w:noProof/>
                <w:webHidden/>
              </w:rPr>
              <w:t>20</w:t>
            </w:r>
            <w:r>
              <w:rPr>
                <w:noProof/>
                <w:webHidden/>
              </w:rPr>
              <w:fldChar w:fldCharType="end"/>
            </w:r>
          </w:hyperlink>
        </w:p>
        <w:p w14:paraId="736870D4" w14:textId="314E1200" w:rsidR="00912D02" w:rsidRDefault="00912D02">
          <w:pPr>
            <w:pStyle w:val="21"/>
            <w:tabs>
              <w:tab w:val="right" w:leader="dot" w:pos="9345"/>
            </w:tabs>
            <w:rPr>
              <w:rFonts w:asciiTheme="minorHAnsi" w:eastAsiaTheme="minorEastAsia" w:hAnsiTheme="minorHAnsi"/>
              <w:noProof/>
              <w:sz w:val="22"/>
              <w:lang w:eastAsia="ru-RU"/>
            </w:rPr>
          </w:pPr>
          <w:hyperlink w:anchor="_Toc230089835" w:history="1">
            <w:r w:rsidRPr="008C616D">
              <w:rPr>
                <w:rStyle w:val="a7"/>
                <w:noProof/>
              </w:rPr>
              <w:t>3.2 Физическая модель</w:t>
            </w:r>
            <w:r>
              <w:rPr>
                <w:noProof/>
                <w:webHidden/>
              </w:rPr>
              <w:tab/>
            </w:r>
            <w:r>
              <w:rPr>
                <w:noProof/>
                <w:webHidden/>
              </w:rPr>
              <w:fldChar w:fldCharType="begin"/>
            </w:r>
            <w:r>
              <w:rPr>
                <w:noProof/>
                <w:webHidden/>
              </w:rPr>
              <w:instrText xml:space="preserve"> PAGEREF _Toc230089835 \h </w:instrText>
            </w:r>
            <w:r>
              <w:rPr>
                <w:noProof/>
                <w:webHidden/>
              </w:rPr>
            </w:r>
            <w:r>
              <w:rPr>
                <w:noProof/>
                <w:webHidden/>
              </w:rPr>
              <w:fldChar w:fldCharType="separate"/>
            </w:r>
            <w:r>
              <w:rPr>
                <w:noProof/>
                <w:webHidden/>
              </w:rPr>
              <w:t>21</w:t>
            </w:r>
            <w:r>
              <w:rPr>
                <w:noProof/>
                <w:webHidden/>
              </w:rPr>
              <w:fldChar w:fldCharType="end"/>
            </w:r>
          </w:hyperlink>
        </w:p>
        <w:p w14:paraId="6432DC0D" w14:textId="08BD6988" w:rsidR="00842574" w:rsidRPr="001F78AE" w:rsidRDefault="00842574" w:rsidP="00574AC3">
          <w:pPr>
            <w:rPr>
              <w:rFonts w:cs="Times New Roman"/>
              <w:szCs w:val="28"/>
            </w:rPr>
          </w:pPr>
          <w:r w:rsidRPr="001F78AE">
            <w:rPr>
              <w:rFonts w:cs="Times New Roman"/>
              <w:b/>
              <w:bCs/>
              <w:szCs w:val="28"/>
            </w:rPr>
            <w:fldChar w:fldCharType="end"/>
          </w:r>
        </w:p>
      </w:sdtContent>
    </w:sdt>
    <w:p w14:paraId="3ABA3F91" w14:textId="77777777" w:rsidR="00842574" w:rsidRPr="00D15D68" w:rsidRDefault="00842574" w:rsidP="00574AC3">
      <w:pPr>
        <w:rPr>
          <w:rFonts w:cs="Times New Roman"/>
          <w:color w:val="000000" w:themeColor="text1"/>
          <w:szCs w:val="28"/>
        </w:rPr>
      </w:pPr>
    </w:p>
    <w:p w14:paraId="72BA6394" w14:textId="738B1BE6" w:rsidR="00842574" w:rsidRPr="00D15D68" w:rsidRDefault="00842574" w:rsidP="00574AC3">
      <w:pPr>
        <w:rPr>
          <w:rFonts w:eastAsiaTheme="majorEastAsia" w:cs="Times New Roman"/>
          <w:color w:val="000000" w:themeColor="text1"/>
          <w:szCs w:val="28"/>
        </w:rPr>
      </w:pPr>
      <w:r w:rsidRPr="00D15D68">
        <w:rPr>
          <w:rFonts w:cs="Times New Roman"/>
          <w:color w:val="000000" w:themeColor="text1"/>
          <w:szCs w:val="28"/>
        </w:rPr>
        <w:br w:type="page"/>
      </w:r>
    </w:p>
    <w:p w14:paraId="3E0064FF" w14:textId="3D048DA2" w:rsidR="00FF7F8D" w:rsidRPr="00D15D68" w:rsidRDefault="00FF7F8D" w:rsidP="00574AC3">
      <w:pPr>
        <w:pStyle w:val="1"/>
      </w:pPr>
      <w:bookmarkStart w:id="1" w:name="_Toc230089824"/>
      <w:r w:rsidRPr="00D15D68">
        <w:lastRenderedPageBreak/>
        <w:t>ВВЕДЕНИЕ</w:t>
      </w:r>
      <w:bookmarkEnd w:id="1"/>
    </w:p>
    <w:p w14:paraId="36BB15B7" w14:textId="5A2576CB"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В современных условиях, когда цифровые технологии глубоко меняют образование и всё чаще сочетаются очные, дистанционные и гибридные форматы обучения, организации вынуждены модернизировать информационные процессы, чтобы не отставать от ожиданий обучающихся и педагогов. При этом многие по-прежнему опираются на устаревшие практики: переписку в разных мессенджерах, разрозненные таблицы и файлы, ручной учёт заявок, расписания и результатов. Это приводит к задержкам, ошибкам и потере данных, снижает качество сопровождения и замедляет реакцию на запросы участников образовательного процесса.</w:t>
      </w:r>
    </w:p>
    <w:p w14:paraId="35A584E9" w14:textId="6A4B411B"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Текущий подход к организации обучения часто требует значительных временных затрат на административные и управленческие задачи: приём заявок на курсы, согласование зачисления, ведение расписания и материалов, контроль сроков сдачи работ, фиксация посещаемости и итогов. Когда эти операции выполняются вручную или в несвязанных инструментах, растёт нагрузка на персонал и увеличивается риск несогласованности сведений.</w:t>
      </w:r>
    </w:p>
    <w:p w14:paraId="5E3F92A2" w14:textId="640D9035"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Отсутствие единой системы учёта и стандартизации данных в образовательном контуре ведёт к фрагментации информации: разные подразделения и сотрудники могут использовать несогласованные форматы и каналы, что затрудняет обмен данными, контроль статусов и аналитику по группам и программам обучения.</w:t>
      </w:r>
    </w:p>
    <w:p w14:paraId="4847ED99" w14:textId="79189FCC" w:rsidR="00FF7F8D"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Создание веб-ориентированного модуля образования позволяет централизовать и унифицировать сведения о курсах, группах, заявках и учебной деятельности. Информация становится целостной и доступной в единой среде, в удобное время и с разных устройств. Это ускоряет согласование и принятие решений. Для обучающихся и преподавателей повышается прозрачность операций.</w:t>
      </w:r>
      <w:r w:rsidR="00FF7F8D" w:rsidRPr="00D15D68">
        <w:rPr>
          <w:rFonts w:cs="Times New Roman"/>
          <w:szCs w:val="28"/>
        </w:rPr>
        <w:br w:type="page"/>
      </w:r>
    </w:p>
    <w:p w14:paraId="141EC7B4" w14:textId="08FDED77" w:rsidR="004A5872" w:rsidRPr="00D15D68" w:rsidRDefault="009F0C9C" w:rsidP="00574AC3">
      <w:pPr>
        <w:pStyle w:val="1"/>
      </w:pPr>
      <w:bookmarkStart w:id="2" w:name="_Toc230089825"/>
      <w:r w:rsidRPr="00D15D68">
        <w:lastRenderedPageBreak/>
        <w:t>1.ОЦЕНКА АКТУАЛЬНОСТИ РАЗРАБОТКИ</w:t>
      </w:r>
      <w:bookmarkEnd w:id="2"/>
    </w:p>
    <w:p w14:paraId="023EBDD8" w14:textId="108BAF32" w:rsidR="000A3D28" w:rsidRPr="00D15D68" w:rsidRDefault="000A3D28" w:rsidP="00574AC3">
      <w:pPr>
        <w:pStyle w:val="2"/>
      </w:pPr>
      <w:bookmarkStart w:id="3" w:name="_Toc230089826"/>
      <w:r w:rsidRPr="00D15D68">
        <w:t>1.</w:t>
      </w:r>
      <w:r w:rsidR="009F0C9C" w:rsidRPr="00D15D68">
        <w:t>1</w:t>
      </w:r>
      <w:r w:rsidRPr="00D15D68">
        <w:t xml:space="preserve"> ОПИСАНИЕ ПРЕДМЕТНОЙ ОБЛАСТИ</w:t>
      </w:r>
      <w:bookmarkEnd w:id="3"/>
    </w:p>
    <w:p w14:paraId="51D64B35" w14:textId="1E7F673D"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 xml:space="preserve">Платформа </w:t>
      </w:r>
      <w:r w:rsidR="008B2B44" w:rsidRPr="00D15D68">
        <w:rPr>
          <w:rFonts w:cs="Times New Roman"/>
          <w:color w:val="000000" w:themeColor="text1"/>
          <w:szCs w:val="28"/>
        </w:rPr>
        <w:t xml:space="preserve">«Полярная Матрица» </w:t>
      </w:r>
      <w:r w:rsidR="005729BC" w:rsidRPr="00D15D68">
        <w:rPr>
          <w:rFonts w:cs="Times New Roman"/>
          <w:color w:val="000000" w:themeColor="text1"/>
          <w:szCs w:val="28"/>
        </w:rPr>
        <w:t>-</w:t>
      </w:r>
      <w:r w:rsidRPr="00D15D68">
        <w:rPr>
          <w:rFonts w:cs="Times New Roman"/>
          <w:color w:val="000000" w:themeColor="text1"/>
          <w:szCs w:val="28"/>
        </w:rPr>
        <w:t xml:space="preserve"> модульная система, объединяющая разные направления деятельности (образование, мероприятия, квесты,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наборами в группы, расписанием занятий, учебными материалами и заданиями, а также за сопровождение обучающихся в процессе обучения.</w:t>
      </w:r>
    </w:p>
    <w:p w14:paraId="727736DD" w14:textId="1F27BE30"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проходит занятия. Преподаватель и ответственные сотрудники фиксируют результаты, посещаемость и обеспечивают прозрачность процесса.</w:t>
      </w:r>
    </w:p>
    <w:p w14:paraId="6280B092" w14:textId="56DEE8DC"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Для корректной организации обучения система должна хранить и обрабатывать сведения достаточно подробно: какие программы доступны; кто и на каких условиях подал заявку; текущий статус заявки и история решений; в какую группу зачисл</w:t>
      </w:r>
      <w:r w:rsidR="005729BC" w:rsidRPr="00D15D68">
        <w:rPr>
          <w:rFonts w:cs="Times New Roman"/>
          <w:color w:val="000000" w:themeColor="text1"/>
          <w:szCs w:val="28"/>
        </w:rPr>
        <w:t>е</w:t>
      </w:r>
      <w:r w:rsidRPr="00D15D68">
        <w:rPr>
          <w:rFonts w:cs="Times New Roman"/>
          <w:color w:val="000000" w:themeColor="text1"/>
          <w:szCs w:val="28"/>
        </w:rPr>
        <w:t>н пользователь; кто назначен преподавателем; какое расписание действует; какие материалы и задания опубликованы; какие ответы сданы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ошибок при зачислении, понятный путь для обучающегося и возможность контроля для администратора.</w:t>
      </w:r>
    </w:p>
    <w:p w14:paraId="43395BC0" w14:textId="77777777" w:rsidR="005729BC" w:rsidRPr="00D15D68" w:rsidRDefault="005729BC" w:rsidP="00574AC3">
      <w:pPr>
        <w:rPr>
          <w:rFonts w:cs="Times New Roman"/>
          <w:szCs w:val="28"/>
        </w:rPr>
      </w:pPr>
    </w:p>
    <w:p w14:paraId="2C3906D9" w14:textId="77777777" w:rsidR="005729BC" w:rsidRPr="00D15D68" w:rsidRDefault="005729BC" w:rsidP="00574AC3">
      <w:pPr>
        <w:rPr>
          <w:rFonts w:cs="Times New Roman"/>
          <w:szCs w:val="28"/>
        </w:rPr>
      </w:pPr>
    </w:p>
    <w:p w14:paraId="0070AF31" w14:textId="77777777" w:rsidR="005729BC" w:rsidRPr="00D15D68" w:rsidRDefault="005729BC" w:rsidP="00574AC3">
      <w:pPr>
        <w:rPr>
          <w:rFonts w:cs="Times New Roman"/>
          <w:szCs w:val="28"/>
        </w:rPr>
      </w:pPr>
    </w:p>
    <w:p w14:paraId="0C8E538C" w14:textId="74086F8F" w:rsidR="00F06F43" w:rsidRPr="00D15D68" w:rsidRDefault="00F06F43" w:rsidP="00574AC3">
      <w:pPr>
        <w:pStyle w:val="2"/>
      </w:pPr>
      <w:bookmarkStart w:id="4" w:name="_Toc230089827"/>
      <w:r w:rsidRPr="00D15D68">
        <w:t>1.2 Анализ диаграмм нотации «DFD» текущей бизнес-модели («AS-IS»)</w:t>
      </w:r>
      <w:bookmarkEnd w:id="4"/>
    </w:p>
    <w:p w14:paraId="72B4ED5D" w14:textId="77777777" w:rsidR="005F37E7" w:rsidRPr="003534BF" w:rsidRDefault="005F37E7" w:rsidP="005F37E7">
      <w:pPr>
        <w:ind w:firstLine="708"/>
        <w:rPr>
          <w:rFonts w:cs="Times New Roman"/>
          <w:szCs w:val="28"/>
        </w:rPr>
      </w:pPr>
      <w:r w:rsidRPr="003534BF">
        <w:rPr>
          <w:rFonts w:cs="Times New Roman"/>
          <w:szCs w:val="28"/>
        </w:rPr>
        <w:t>Для анализа текущего состояния процесса организации обучения используются диаграммы потоков данных DFD в редакции AS-IS. Данная нотация выбрана как основная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220308B1" w14:textId="77777777" w:rsidR="005F37E7" w:rsidRPr="003534BF" w:rsidRDefault="005F37E7" w:rsidP="005F37E7">
      <w:pPr>
        <w:ind w:firstLine="708"/>
        <w:rPr>
          <w:rFonts w:cs="Times New Roman"/>
          <w:szCs w:val="28"/>
        </w:rPr>
      </w:pPr>
      <w:r w:rsidRPr="003534BF">
        <w:rPr>
          <w:rFonts w:cs="Times New Roman"/>
          <w:szCs w:val="28"/>
        </w:rPr>
        <w:t xml:space="preserve">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w:t>
      </w:r>
      <w:proofErr w:type="spellStart"/>
      <w:r w:rsidRPr="003534BF">
        <w:rPr>
          <w:rFonts w:cs="Times New Roman"/>
          <w:szCs w:val="28"/>
        </w:rPr>
        <w:t>Excel</w:t>
      </w:r>
      <w:proofErr w:type="spellEnd"/>
      <w:r w:rsidRPr="003534BF">
        <w:rPr>
          <w:rFonts w:cs="Times New Roman"/>
          <w:szCs w:val="28"/>
        </w:rPr>
        <w:t>-таблицах, документах, файлах на дисках, рабочих папках и иных вспомогательных средствах.</w:t>
      </w:r>
    </w:p>
    <w:p w14:paraId="6971242C" w14:textId="77777777" w:rsidR="005F37E7" w:rsidRPr="003534BF" w:rsidRDefault="005F37E7" w:rsidP="005F37E7">
      <w:pPr>
        <w:ind w:firstLine="708"/>
        <w:rPr>
          <w:rFonts w:cs="Times New Roman"/>
          <w:szCs w:val="28"/>
        </w:rPr>
      </w:pPr>
      <w:r w:rsidRPr="003534BF">
        <w:rPr>
          <w:rFonts w:cs="Times New Roman"/>
          <w:szCs w:val="28"/>
        </w:rPr>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34859CD4" w14:textId="75758E00" w:rsidR="005F37E7" w:rsidRPr="003534BF" w:rsidRDefault="005F37E7" w:rsidP="005F37E7">
      <w:pPr>
        <w:ind w:firstLine="708"/>
        <w:rPr>
          <w:rFonts w:cs="Times New Roman"/>
          <w:szCs w:val="28"/>
        </w:rPr>
      </w:pPr>
      <w:r w:rsidRPr="003534BF">
        <w:rPr>
          <w:rFonts w:cs="Times New Roman"/>
          <w:szCs w:val="28"/>
        </w:rPr>
        <w:t xml:space="preserve">На контекстной диаграмме AS-IS уровня A–0 представлен общий процесс </w:t>
      </w:r>
      <w:r w:rsidRPr="003534BF">
        <w:rPr>
          <w:rStyle w:val="a4"/>
          <w:rFonts w:cs="Times New Roman"/>
          <w:b w:val="0"/>
          <w:bCs w:val="0"/>
          <w:szCs w:val="28"/>
        </w:rPr>
        <w:t>«Организация обучения по образовательному треку»</w:t>
      </w:r>
      <w:r w:rsidRPr="003534BF">
        <w:rPr>
          <w:rFonts w:cs="Times New Roman"/>
          <w:szCs w:val="28"/>
        </w:rPr>
        <w:t xml:space="preserve">. В качестве внешних сущностей выделены </w:t>
      </w:r>
      <w:r w:rsidRPr="003534BF">
        <w:rPr>
          <w:rStyle w:val="a4"/>
          <w:rFonts w:cs="Times New Roman"/>
          <w:b w:val="0"/>
          <w:bCs w:val="0"/>
          <w:szCs w:val="28"/>
        </w:rPr>
        <w:t>ученик</w:t>
      </w:r>
      <w:r w:rsidRPr="003534BF">
        <w:rPr>
          <w:rFonts w:cs="Times New Roman"/>
          <w:szCs w:val="28"/>
        </w:rPr>
        <w:t xml:space="preserve">, </w:t>
      </w:r>
      <w:r w:rsidRPr="003534BF">
        <w:rPr>
          <w:rStyle w:val="a4"/>
          <w:rFonts w:cs="Times New Roman"/>
          <w:b w:val="0"/>
          <w:bCs w:val="0"/>
          <w:szCs w:val="28"/>
        </w:rPr>
        <w:t>преподаватель</w:t>
      </w:r>
      <w:r w:rsidRPr="003534BF">
        <w:rPr>
          <w:rFonts w:cs="Times New Roman"/>
          <w:szCs w:val="28"/>
        </w:rPr>
        <w:t xml:space="preserve"> и </w:t>
      </w:r>
      <w:r w:rsidRPr="003534BF">
        <w:rPr>
          <w:rStyle w:val="a4"/>
          <w:rFonts w:cs="Times New Roman"/>
          <w:b w:val="0"/>
          <w:bCs w:val="0"/>
          <w:szCs w:val="28"/>
        </w:rPr>
        <w:t>завуч</w:t>
      </w:r>
      <w:r w:rsidRPr="003534BF">
        <w:rPr>
          <w:rFonts w:cs="Times New Roman"/>
          <w:szCs w:val="28"/>
        </w:rPr>
        <w:t>.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4E97812D" w14:textId="1B52BDB8" w:rsidR="00BC7F1D" w:rsidRPr="003534BF" w:rsidRDefault="004C694D" w:rsidP="00BC7F1D">
      <w:pPr>
        <w:rPr>
          <w:rFonts w:cs="Times New Roman"/>
          <w:szCs w:val="28"/>
          <w:lang w:val="en-US"/>
        </w:rPr>
      </w:pPr>
      <w:r w:rsidRPr="004C694D">
        <w:rPr>
          <w:rFonts w:cs="Times New Roman"/>
          <w:noProof/>
          <w:szCs w:val="28"/>
          <w:lang w:val="en-US"/>
        </w:rPr>
        <w:lastRenderedPageBreak/>
        <w:drawing>
          <wp:inline distT="0" distB="0" distL="0" distR="0" wp14:anchorId="1E6281E8" wp14:editId="5D0B4E8D">
            <wp:extent cx="5940425" cy="3655060"/>
            <wp:effectExtent l="0" t="0" r="3175"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5437C28" w14:textId="087C3474" w:rsidR="00BC7F1D" w:rsidRPr="0096608F" w:rsidRDefault="00BC7F1D" w:rsidP="00BC7F1D">
      <w:pPr>
        <w:pStyle w:val="a8"/>
        <w:spacing w:before="318"/>
        <w:ind w:left="810" w:right="808"/>
        <w:jc w:val="center"/>
      </w:pPr>
      <w:r w:rsidRPr="003534BF">
        <w:t>Рис</w:t>
      </w:r>
      <w:r w:rsidRPr="0096608F">
        <w:t>.</w:t>
      </w:r>
      <w:r w:rsidRPr="0096608F">
        <w:rPr>
          <w:spacing w:val="-5"/>
        </w:rPr>
        <w:t xml:space="preserve"> </w:t>
      </w:r>
      <w:r w:rsidRPr="0096608F">
        <w:t>1.1.</w:t>
      </w:r>
      <w:r w:rsidRPr="0096608F">
        <w:rPr>
          <w:spacing w:val="-4"/>
        </w:rPr>
        <w:t xml:space="preserve"> </w:t>
      </w:r>
      <w:r w:rsidRPr="003534BF">
        <w:t>Диаграмма</w:t>
      </w:r>
      <w:r w:rsidRPr="0096608F">
        <w:rPr>
          <w:spacing w:val="-17"/>
        </w:rPr>
        <w:t xml:space="preserve"> </w:t>
      </w:r>
      <w:r w:rsidRPr="003534BF">
        <w:rPr>
          <w:lang w:val="en-US"/>
        </w:rPr>
        <w:t>AS</w:t>
      </w:r>
      <w:r w:rsidRPr="0096608F">
        <w:rPr>
          <w:spacing w:val="-3"/>
        </w:rPr>
        <w:t xml:space="preserve"> </w:t>
      </w:r>
      <w:r w:rsidRPr="003534BF">
        <w:rPr>
          <w:lang w:val="en-US"/>
        </w:rPr>
        <w:t>IS</w:t>
      </w:r>
      <w:r w:rsidRPr="0096608F">
        <w:rPr>
          <w:spacing w:val="-4"/>
        </w:rPr>
        <w:t xml:space="preserve"> </w:t>
      </w:r>
      <w:r w:rsidRPr="003534BF">
        <w:rPr>
          <w:spacing w:val="-5"/>
          <w:lang w:val="en-US"/>
        </w:rPr>
        <w:t>DFD</w:t>
      </w:r>
    </w:p>
    <w:p w14:paraId="39D57FE0" w14:textId="77777777" w:rsidR="00BC7F1D" w:rsidRPr="0096608F" w:rsidRDefault="00BC7F1D" w:rsidP="005F37E7">
      <w:pPr>
        <w:ind w:firstLine="708"/>
        <w:rPr>
          <w:rFonts w:cs="Times New Roman"/>
          <w:szCs w:val="28"/>
        </w:rPr>
      </w:pPr>
    </w:p>
    <w:p w14:paraId="04DE39A0" w14:textId="77777777" w:rsidR="005F37E7" w:rsidRPr="003534BF" w:rsidRDefault="005F37E7" w:rsidP="005F37E7">
      <w:pPr>
        <w:ind w:firstLine="708"/>
        <w:rPr>
          <w:rFonts w:cs="Times New Roman"/>
          <w:szCs w:val="28"/>
        </w:rPr>
      </w:pPr>
      <w:r w:rsidRPr="003534BF">
        <w:rPr>
          <w:rFonts w:cs="Times New Roman"/>
          <w:szCs w:val="28"/>
        </w:rPr>
        <w:t>Декомпозиция уровня A0 раскрывает общий процесс на пять основных этапов:</w:t>
      </w:r>
    </w:p>
    <w:p w14:paraId="5C5562F9" w14:textId="2FF04810" w:rsidR="005F37E7" w:rsidRPr="003534BF" w:rsidRDefault="005F37E7" w:rsidP="005F37E7">
      <w:pPr>
        <w:rPr>
          <w:rFonts w:cs="Times New Roman"/>
          <w:szCs w:val="28"/>
        </w:rPr>
      </w:pPr>
      <w:r w:rsidRPr="003534BF">
        <w:rPr>
          <w:rStyle w:val="a4"/>
          <w:rFonts w:cs="Times New Roman"/>
          <w:b w:val="0"/>
          <w:bCs w:val="0"/>
          <w:szCs w:val="28"/>
        </w:rPr>
        <w:t>- формирование курса</w:t>
      </w:r>
      <w:r w:rsidRPr="003534BF">
        <w:rPr>
          <w:rFonts w:cs="Times New Roman"/>
          <w:szCs w:val="28"/>
        </w:rPr>
        <w:t>;</w:t>
      </w:r>
    </w:p>
    <w:p w14:paraId="52C2DEF8" w14:textId="7090093B" w:rsidR="005F37E7" w:rsidRPr="003534BF" w:rsidRDefault="005F37E7" w:rsidP="005F37E7">
      <w:pPr>
        <w:rPr>
          <w:rFonts w:cs="Times New Roman"/>
          <w:szCs w:val="28"/>
        </w:rPr>
      </w:pPr>
      <w:r w:rsidRPr="003534BF">
        <w:rPr>
          <w:rStyle w:val="a4"/>
          <w:rFonts w:cs="Times New Roman"/>
          <w:b w:val="0"/>
          <w:bCs w:val="0"/>
          <w:szCs w:val="28"/>
        </w:rPr>
        <w:t>- приём анкет и запись на собеседование</w:t>
      </w:r>
      <w:r w:rsidRPr="003534BF">
        <w:rPr>
          <w:rFonts w:cs="Times New Roman"/>
          <w:szCs w:val="28"/>
        </w:rPr>
        <w:t>;</w:t>
      </w:r>
    </w:p>
    <w:p w14:paraId="18F0BB3E" w14:textId="1BA3EE74" w:rsidR="005F37E7" w:rsidRPr="003534BF" w:rsidRDefault="005F37E7" w:rsidP="005F37E7">
      <w:pPr>
        <w:rPr>
          <w:rFonts w:cs="Times New Roman"/>
          <w:szCs w:val="28"/>
        </w:rPr>
      </w:pPr>
      <w:r w:rsidRPr="003534BF">
        <w:rPr>
          <w:rStyle w:val="a4"/>
          <w:rFonts w:cs="Times New Roman"/>
          <w:b w:val="0"/>
          <w:bCs w:val="0"/>
          <w:szCs w:val="28"/>
        </w:rPr>
        <w:t>- проведение собеседования и формирование группы</w:t>
      </w:r>
      <w:r w:rsidRPr="003534BF">
        <w:rPr>
          <w:rFonts w:cs="Times New Roman"/>
          <w:szCs w:val="28"/>
        </w:rPr>
        <w:t>;</w:t>
      </w:r>
    </w:p>
    <w:p w14:paraId="664C099F" w14:textId="3BA6FB06" w:rsidR="005F37E7" w:rsidRPr="003534BF" w:rsidRDefault="005F37E7" w:rsidP="005F37E7">
      <w:pPr>
        <w:rPr>
          <w:rFonts w:cs="Times New Roman"/>
          <w:szCs w:val="28"/>
        </w:rPr>
      </w:pPr>
      <w:r w:rsidRPr="003534BF">
        <w:rPr>
          <w:rStyle w:val="a4"/>
          <w:rFonts w:cs="Times New Roman"/>
          <w:b w:val="0"/>
          <w:bCs w:val="0"/>
          <w:szCs w:val="28"/>
        </w:rPr>
        <w:t>- сопровождение процесса обучения</w:t>
      </w:r>
      <w:r w:rsidRPr="003534BF">
        <w:rPr>
          <w:rFonts w:cs="Times New Roman"/>
          <w:szCs w:val="28"/>
        </w:rPr>
        <w:t>;</w:t>
      </w:r>
    </w:p>
    <w:p w14:paraId="0E19F946" w14:textId="2DD46CA1" w:rsidR="005F37E7" w:rsidRDefault="005F37E7" w:rsidP="005F37E7">
      <w:pPr>
        <w:rPr>
          <w:rFonts w:cs="Times New Roman"/>
          <w:szCs w:val="28"/>
        </w:rPr>
      </w:pPr>
      <w:r w:rsidRPr="003534BF">
        <w:rPr>
          <w:rStyle w:val="a4"/>
          <w:rFonts w:cs="Times New Roman"/>
          <w:b w:val="0"/>
          <w:bCs w:val="0"/>
          <w:szCs w:val="28"/>
        </w:rPr>
        <w:t>- фиксация результатов и отчётность</w:t>
      </w:r>
      <w:r w:rsidRPr="003534BF">
        <w:rPr>
          <w:rFonts w:cs="Times New Roman"/>
          <w:szCs w:val="28"/>
        </w:rPr>
        <w:t>.</w:t>
      </w:r>
    </w:p>
    <w:p w14:paraId="495816EF" w14:textId="38422159" w:rsidR="007226B1" w:rsidRPr="003534BF" w:rsidRDefault="007226B1" w:rsidP="007226B1">
      <w:pPr>
        <w:ind w:firstLine="708"/>
        <w:rPr>
          <w:rFonts w:cs="Times New Roman"/>
          <w:szCs w:val="28"/>
        </w:rPr>
      </w:pPr>
      <w:r>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нескольких разрозненных средствах: </w:t>
      </w:r>
      <w:proofErr w:type="spellStart"/>
      <w:r>
        <w:t>Excel</w:t>
      </w:r>
      <w:proofErr w:type="spellEnd"/>
      <w:r>
        <w:t xml:space="preserve">-таблицах, документах, </w:t>
      </w:r>
      <w:proofErr w:type="spellStart"/>
      <w:r>
        <w:t>Битрикс</w:t>
      </w:r>
      <w:proofErr w:type="spellEnd"/>
      <w:r>
        <w:t xml:space="preserve">, папках на </w:t>
      </w:r>
      <w:proofErr w:type="spellStart"/>
      <w:r>
        <w:t>Яндекс.Диске</w:t>
      </w:r>
      <w:proofErr w:type="spellEnd"/>
      <w:r>
        <w:t xml:space="preserve"> или </w:t>
      </w:r>
      <w:proofErr w:type="spellStart"/>
      <w:r>
        <w:t>Google</w:t>
      </w:r>
      <w:proofErr w:type="spellEnd"/>
      <w:r>
        <w:t xml:space="preserve"> Диске, а также в рабочих и личных аккаунтах </w:t>
      </w:r>
      <w:r>
        <w:lastRenderedPageBreak/>
        <w:t>сотрудников. Из-за этого часть сведений дублируется, передаётся вручную между участниками процесса и может обновляться несинхронно.</w:t>
      </w:r>
    </w:p>
    <w:p w14:paraId="1CD27296" w14:textId="277B57F3" w:rsidR="005F37E7" w:rsidRPr="003534BF" w:rsidRDefault="004C694D" w:rsidP="005F37E7">
      <w:pPr>
        <w:rPr>
          <w:rFonts w:cs="Times New Roman"/>
          <w:szCs w:val="28"/>
          <w:lang w:val="en-US"/>
        </w:rPr>
      </w:pPr>
      <w:r w:rsidRPr="004C694D">
        <w:rPr>
          <w:rFonts w:cs="Times New Roman"/>
          <w:noProof/>
          <w:szCs w:val="28"/>
          <w:lang w:val="en-US"/>
        </w:rPr>
        <w:drawing>
          <wp:inline distT="0" distB="0" distL="0" distR="0" wp14:anchorId="5828EDBF" wp14:editId="719E9F2E">
            <wp:extent cx="5940425" cy="3656965"/>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1FF50502" w14:textId="73832A81" w:rsidR="00BC7F1D" w:rsidRPr="003534BF" w:rsidRDefault="00BC7F1D" w:rsidP="00BC7F1D">
      <w:pPr>
        <w:pStyle w:val="a8"/>
        <w:ind w:left="809" w:right="808"/>
        <w:jc w:val="center"/>
      </w:pPr>
      <w:r w:rsidRPr="003534BF">
        <w:t>Рис.</w:t>
      </w:r>
      <w:r w:rsidRPr="003534BF">
        <w:rPr>
          <w:spacing w:val="-4"/>
        </w:rPr>
        <w:t xml:space="preserve"> </w:t>
      </w:r>
      <w:r w:rsidRPr="003534BF">
        <w:t>1.</w:t>
      </w:r>
      <w:r w:rsidRPr="0096608F">
        <w:t>2</w:t>
      </w:r>
      <w:r w:rsidRPr="003534BF">
        <w:t>.</w:t>
      </w:r>
      <w:r w:rsidRPr="003534BF">
        <w:rPr>
          <w:spacing w:val="-4"/>
        </w:rPr>
        <w:t xml:space="preserve"> </w:t>
      </w:r>
      <w:r w:rsidRPr="003534BF">
        <w:t>Диаграмма</w:t>
      </w:r>
      <w:r w:rsidRPr="003534BF">
        <w:rPr>
          <w:spacing w:val="-3"/>
        </w:rPr>
        <w:t xml:space="preserve"> </w:t>
      </w:r>
      <w:r w:rsidRPr="003534BF">
        <w:t>AS</w:t>
      </w:r>
      <w:r w:rsidRPr="003534BF">
        <w:rPr>
          <w:spacing w:val="-3"/>
        </w:rPr>
        <w:t xml:space="preserve"> </w:t>
      </w:r>
      <w:r w:rsidRPr="003534BF">
        <w:t>IS</w:t>
      </w:r>
      <w:r w:rsidRPr="003534BF">
        <w:rPr>
          <w:spacing w:val="-5"/>
        </w:rPr>
        <w:t xml:space="preserve"> </w:t>
      </w:r>
      <w:r w:rsidRPr="003534BF">
        <w:t>DFD</w:t>
      </w:r>
      <w:r w:rsidRPr="003534BF">
        <w:rPr>
          <w:spacing w:val="-5"/>
        </w:rPr>
        <w:t xml:space="preserve"> </w:t>
      </w:r>
      <w:r w:rsidRPr="003534BF">
        <w:t>уровня</w:t>
      </w:r>
      <w:r w:rsidRPr="003534BF">
        <w:rPr>
          <w:spacing w:val="-4"/>
        </w:rPr>
        <w:t xml:space="preserve"> </w:t>
      </w:r>
      <w:r w:rsidRPr="003534BF">
        <w:rPr>
          <w:spacing w:val="-5"/>
        </w:rPr>
        <w:t>А0</w:t>
      </w:r>
    </w:p>
    <w:p w14:paraId="72FD41E9" w14:textId="3B13ABC9" w:rsidR="00BC7F1D" w:rsidRPr="003534BF" w:rsidRDefault="00BC7F1D" w:rsidP="005F37E7">
      <w:pPr>
        <w:rPr>
          <w:rFonts w:cs="Times New Roman"/>
          <w:szCs w:val="28"/>
        </w:rPr>
      </w:pPr>
    </w:p>
    <w:p w14:paraId="7CCEC75E" w14:textId="0A6E06BF" w:rsidR="00FA5F79" w:rsidRPr="00921C04" w:rsidRDefault="00FA5F79" w:rsidP="007226B1">
      <w:pPr>
        <w:ind w:firstLine="708"/>
      </w:pPr>
      <w:r w:rsidRPr="00921C04">
        <w:t xml:space="preserve">Первый этап, «Формирование курса», связан с подготовкой исходных данных для начала набора. В рамках декомпозиции данного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w:t>
      </w:r>
      <w:r w:rsidR="007226B1">
        <w:t xml:space="preserve">На практике такие сведения могут храниться в отдельных </w:t>
      </w:r>
      <w:proofErr w:type="spellStart"/>
      <w:r w:rsidR="007226B1">
        <w:t>Excel</w:t>
      </w:r>
      <w:proofErr w:type="spellEnd"/>
      <w:r w:rsidR="007226B1">
        <w:t>-файлах, документах или папках на облачном диске, поэтому при изменении условий набора требуется вручную обновлять несколько источников. Н</w:t>
      </w:r>
      <w:r w:rsidRPr="00921C04">
        <w:t xml:space="preserve">а выходе формируется перечень доступных программ, групп и условий записи, который далее используется при приёме анкет и информировании учеников. </w:t>
      </w:r>
      <w:r w:rsidRPr="00921C04">
        <w:lastRenderedPageBreak/>
        <w:t>Трудоёмкость этапа составляет 150 минут на один цикл подготовки курса, группы и набора.</w:t>
      </w:r>
    </w:p>
    <w:p w14:paraId="1E92CE22" w14:textId="3816B607" w:rsidR="00BC7F1D" w:rsidRPr="00921C04" w:rsidRDefault="004C694D" w:rsidP="003534BF">
      <w:pPr>
        <w:jc w:val="center"/>
      </w:pPr>
      <w:r w:rsidRPr="004C694D">
        <w:rPr>
          <w:noProof/>
        </w:rPr>
        <w:drawing>
          <wp:inline distT="0" distB="0" distL="0" distR="0" wp14:anchorId="5B86951B" wp14:editId="3E043E47">
            <wp:extent cx="5940425" cy="3656965"/>
            <wp:effectExtent l="0" t="0" r="317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EA57F92" w14:textId="6F648519" w:rsidR="00BC7F1D" w:rsidRPr="00921C04" w:rsidRDefault="003534BF" w:rsidP="003534BF">
      <w:pPr>
        <w:ind w:firstLine="708"/>
        <w:jc w:val="center"/>
      </w:pPr>
      <w:r w:rsidRPr="00921C04">
        <w:t>Рис. 1.3. Декомпозиция «Формирование курса»</w:t>
      </w:r>
    </w:p>
    <w:p w14:paraId="37F74A84" w14:textId="5C9D5CB5" w:rsidR="00FA5F79" w:rsidRDefault="00FA5F79" w:rsidP="00FA5F79">
      <w:pPr>
        <w:ind w:firstLine="708"/>
      </w:pPr>
      <w:r w:rsidRPr="00921C04">
        <w:t xml:space="preserve">Второй этап, «Приём анкет и запись на собеседование», описывает первичную обработку данных ребёнка.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w:t>
      </w:r>
      <w:r w:rsidR="007226B1">
        <w:t xml:space="preserve">Анкеты, документы и сведения о записи могут поступать через разные каналы и затем переноситься в рабочие таблицы или задачи в </w:t>
      </w:r>
      <w:proofErr w:type="spellStart"/>
      <w:r w:rsidR="007226B1">
        <w:t>Битрикс</w:t>
      </w:r>
      <w:proofErr w:type="spellEnd"/>
      <w:r w:rsidR="007226B1">
        <w:t xml:space="preserve">, что увеличивает риск пропуска или дублирования данных. </w:t>
      </w:r>
      <w:r w:rsidRPr="00921C04">
        <w:t>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54481F35" w14:textId="77777777" w:rsidR="007226B1" w:rsidRPr="00921C04" w:rsidRDefault="007226B1" w:rsidP="00FA5F79">
      <w:pPr>
        <w:ind w:firstLine="708"/>
      </w:pPr>
    </w:p>
    <w:p w14:paraId="65299DFB" w14:textId="6718A824" w:rsidR="003534BF" w:rsidRPr="00921C04" w:rsidRDefault="003534BF" w:rsidP="003534BF">
      <w:pPr>
        <w:jc w:val="center"/>
      </w:pPr>
      <w:r w:rsidRPr="00921C04">
        <w:rPr>
          <w:noProof/>
        </w:rPr>
        <w:drawing>
          <wp:inline distT="0" distB="0" distL="0" distR="0" wp14:anchorId="374696D7" wp14:editId="07528F58">
            <wp:extent cx="5940425" cy="3656330"/>
            <wp:effectExtent l="0" t="0" r="3175"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29EFDF6" w14:textId="401B371E" w:rsidR="003534BF" w:rsidRPr="00921C04" w:rsidRDefault="003534BF" w:rsidP="003534BF">
      <w:pPr>
        <w:ind w:firstLine="708"/>
        <w:jc w:val="center"/>
      </w:pPr>
      <w:r w:rsidRPr="00921C04">
        <w:t>Рис. 1.4. Декомпозиция «Приём анкет и запись на собеседование»</w:t>
      </w:r>
    </w:p>
    <w:p w14:paraId="10BD24EB" w14:textId="0D59830D" w:rsidR="00FA5F79" w:rsidRPr="00921C04" w:rsidRDefault="00FA5F79" w:rsidP="005F37E7">
      <w:pPr>
        <w:ind w:firstLine="708"/>
      </w:pPr>
      <w:r w:rsidRPr="00921C04">
        <w:t>Третий этап, «Проведение собеседования и формирование группы», отражает процесс отбора ребёнка и фиксации решения.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53322A5E" w14:textId="2A2C1FED" w:rsidR="003534BF" w:rsidRPr="00921C04" w:rsidRDefault="003534BF" w:rsidP="003534BF">
      <w:r w:rsidRPr="00921C04">
        <w:rPr>
          <w:noProof/>
        </w:rPr>
        <w:lastRenderedPageBreak/>
        <w:drawing>
          <wp:inline distT="0" distB="0" distL="0" distR="0" wp14:anchorId="353F96A3" wp14:editId="3C216F84">
            <wp:extent cx="5940425" cy="36563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630FF221" w14:textId="50DEAEEF" w:rsidR="003534BF" w:rsidRPr="00921C04" w:rsidRDefault="003534BF" w:rsidP="003534BF">
      <w:pPr>
        <w:ind w:firstLine="708"/>
        <w:jc w:val="center"/>
      </w:pPr>
      <w:r w:rsidRPr="00921C04">
        <w:t>Рис. 1.</w:t>
      </w:r>
      <w:r w:rsidR="00A81A28">
        <w:t>5</w:t>
      </w:r>
      <w:r w:rsidRPr="00921C04">
        <w:t>. Декомпозиция «Проведение собеседования и формирование группы»</w:t>
      </w:r>
    </w:p>
    <w:p w14:paraId="67323E69" w14:textId="2C94E72E" w:rsidR="00FA5F79" w:rsidRPr="00921C04" w:rsidRDefault="00FA5F79" w:rsidP="005F37E7">
      <w:pPr>
        <w:ind w:firstLine="708"/>
      </w:pPr>
      <w:r w:rsidRPr="00921C04">
        <w:t>Четвёртый этап, «Сопровождение процесса обучения»,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w:t>
      </w:r>
      <w:r w:rsidR="007226B1">
        <w:t xml:space="preserve"> Учебные материалы и выполненные работы могут размещаться в папках на Яндекс</w:t>
      </w:r>
      <w:r w:rsidR="00A3027A">
        <w:t xml:space="preserve"> </w:t>
      </w:r>
      <w:r w:rsidR="007226B1">
        <w:t xml:space="preserve">Диске или </w:t>
      </w:r>
      <w:proofErr w:type="spellStart"/>
      <w:r w:rsidR="007226B1">
        <w:t>Google</w:t>
      </w:r>
      <w:proofErr w:type="spellEnd"/>
      <w:r w:rsidR="007226B1">
        <w:t xml:space="preserve"> Диске, а также передаваться через рабочие или личные аккаунты, что затрудняет контроль актуальных версий файлов.</w:t>
      </w:r>
      <w:r w:rsidRPr="00921C04">
        <w:t xml:space="preserve">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повторяющимся и выполняется для </w:t>
      </w:r>
      <w:r w:rsidRPr="00921C04">
        <w:lastRenderedPageBreak/>
        <w:t>каждого занятия или учебной итерации, однако повторяемость на диаграмме отдельно не отображается.</w:t>
      </w:r>
    </w:p>
    <w:p w14:paraId="03B76614" w14:textId="58952B55" w:rsidR="003534BF" w:rsidRPr="00921C04" w:rsidRDefault="003534BF" w:rsidP="003534BF">
      <w:r w:rsidRPr="00921C04">
        <w:rPr>
          <w:noProof/>
        </w:rPr>
        <w:drawing>
          <wp:inline distT="0" distB="0" distL="0" distR="0" wp14:anchorId="7A6F404E" wp14:editId="50CADFFB">
            <wp:extent cx="5940425" cy="36563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6DAC4A78" w14:textId="6BCA1206" w:rsidR="003534BF" w:rsidRPr="00921C04" w:rsidRDefault="003534BF" w:rsidP="003534BF">
      <w:pPr>
        <w:ind w:firstLine="708"/>
        <w:jc w:val="center"/>
      </w:pPr>
      <w:r w:rsidRPr="00921C04">
        <w:t>Рис. 1.</w:t>
      </w:r>
      <w:r w:rsidR="00A81A28">
        <w:t>6</w:t>
      </w:r>
      <w:r w:rsidRPr="00921C04">
        <w:t>. Декомпозиция «Сопровождение процесса обучения»</w:t>
      </w:r>
    </w:p>
    <w:p w14:paraId="2FD343CF" w14:textId="4226AC99" w:rsidR="00FA5F79" w:rsidRPr="00921C04" w:rsidRDefault="00FA5F79" w:rsidP="005F37E7">
      <w:pPr>
        <w:ind w:firstLine="708"/>
      </w:pPr>
      <w:r w:rsidRPr="00921C04">
        <w:t>Пятый этап, «Фиксация результатов и отчётность»,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04898381" w14:textId="280F8E16" w:rsidR="003534BF" w:rsidRPr="003534BF" w:rsidRDefault="003534BF" w:rsidP="003534BF">
      <w:pPr>
        <w:rPr>
          <w:rFonts w:cs="Times New Roman"/>
          <w:szCs w:val="28"/>
        </w:rPr>
      </w:pPr>
      <w:r w:rsidRPr="003534BF">
        <w:rPr>
          <w:rFonts w:cs="Times New Roman"/>
          <w:noProof/>
          <w:szCs w:val="28"/>
        </w:rPr>
        <w:lastRenderedPageBreak/>
        <w:drawing>
          <wp:inline distT="0" distB="0" distL="0" distR="0" wp14:anchorId="229E8876" wp14:editId="5C8C2FDF">
            <wp:extent cx="5940425" cy="365506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F1A3D37" w14:textId="40D5852E" w:rsidR="005F37E7" w:rsidRDefault="003534BF" w:rsidP="00A3027A">
      <w:pPr>
        <w:ind w:firstLine="708"/>
        <w:jc w:val="center"/>
        <w:rPr>
          <w:rStyle w:val="a4"/>
          <w:rFonts w:cs="Times New Roman"/>
          <w:b w:val="0"/>
          <w:bCs w:val="0"/>
          <w:szCs w:val="28"/>
        </w:rPr>
      </w:pPr>
      <w:r w:rsidRPr="003534BF">
        <w:rPr>
          <w:rFonts w:cs="Times New Roman"/>
          <w:szCs w:val="28"/>
        </w:rPr>
        <w:t>Рис.</w:t>
      </w:r>
      <w:r w:rsidRPr="003534BF">
        <w:rPr>
          <w:rFonts w:cs="Times New Roman"/>
          <w:spacing w:val="-12"/>
          <w:szCs w:val="28"/>
        </w:rPr>
        <w:t xml:space="preserve"> </w:t>
      </w:r>
      <w:r w:rsidRPr="003534BF">
        <w:rPr>
          <w:rFonts w:cs="Times New Roman"/>
          <w:szCs w:val="28"/>
        </w:rPr>
        <w:t>1.</w:t>
      </w:r>
      <w:r w:rsidR="00A81A28">
        <w:rPr>
          <w:rFonts w:cs="Times New Roman"/>
          <w:szCs w:val="28"/>
        </w:rPr>
        <w:t>7</w:t>
      </w:r>
      <w:r w:rsidRPr="003534BF">
        <w:rPr>
          <w:rFonts w:cs="Times New Roman"/>
          <w:szCs w:val="28"/>
        </w:rPr>
        <w:t>.</w:t>
      </w:r>
      <w:r w:rsidRPr="003534BF">
        <w:rPr>
          <w:rFonts w:cs="Times New Roman"/>
          <w:spacing w:val="-12"/>
          <w:szCs w:val="28"/>
        </w:rPr>
        <w:t xml:space="preserve"> </w:t>
      </w:r>
      <w:r w:rsidRPr="003534BF">
        <w:rPr>
          <w:rFonts w:cs="Times New Roman"/>
          <w:szCs w:val="28"/>
        </w:rPr>
        <w:t>Декомпозиция</w:t>
      </w:r>
      <w:r w:rsidRPr="003534BF">
        <w:rPr>
          <w:rFonts w:cs="Times New Roman"/>
          <w:spacing w:val="-14"/>
          <w:szCs w:val="28"/>
        </w:rPr>
        <w:t xml:space="preserve"> </w:t>
      </w:r>
      <w:r w:rsidRPr="003534BF">
        <w:rPr>
          <w:rStyle w:val="a4"/>
          <w:rFonts w:cs="Times New Roman"/>
          <w:b w:val="0"/>
          <w:bCs w:val="0"/>
          <w:szCs w:val="28"/>
        </w:rPr>
        <w:t>«Фиксация результатов и отчётность»</w:t>
      </w:r>
    </w:p>
    <w:p w14:paraId="5A630821" w14:textId="317D55CA" w:rsidR="00A3027A" w:rsidRDefault="00A3027A" w:rsidP="00A3027A">
      <w:pPr>
        <w:pStyle w:val="2"/>
      </w:pPr>
      <w:bookmarkStart w:id="5" w:name="_Toc230089828"/>
      <w:r w:rsidRPr="00A3027A">
        <w:t>1.3 Анализ диаграмм в аннотации IDEF0 в редакции AS–IS</w:t>
      </w:r>
      <w:bookmarkEnd w:id="5"/>
    </w:p>
    <w:p w14:paraId="37FC6209" w14:textId="77777777" w:rsidR="00A629E3" w:rsidRPr="00A629E3" w:rsidRDefault="00A629E3" w:rsidP="00A629E3">
      <w:pPr>
        <w:pStyle w:val="a8"/>
        <w:ind w:firstLine="566"/>
      </w:pPr>
      <w:r w:rsidRPr="00A629E3">
        <w:t>Для дополнительного описания текущей бизнес-модели были построены диаграммы в аннотации IDEF0. В отличие от DFD, где основной акцент сделан на потоках данных и накопителях, IDEF0 позволяет рассмотреть процесс с позиции выполняемых функций, входов, выходов, управляющих воздействий и механизмов.</w:t>
      </w:r>
    </w:p>
    <w:p w14:paraId="6849C2D7" w14:textId="77777777" w:rsidR="00A629E3" w:rsidRPr="00A629E3" w:rsidRDefault="00A629E3" w:rsidP="00A629E3">
      <w:pPr>
        <w:pStyle w:val="a8"/>
        <w:ind w:firstLine="566"/>
      </w:pPr>
      <w:r w:rsidRPr="00A629E3">
        <w:t xml:space="preserve">На контекстной диаграмме IDEF0 AS-IS уровня A–0 представлен общий процесс </w:t>
      </w:r>
      <w:r w:rsidRPr="00A629E3">
        <w:rPr>
          <w:rStyle w:val="a4"/>
          <w:b w:val="0"/>
          <w:bCs w:val="0"/>
        </w:rPr>
        <w:t>«Организация обучения по образовательному треку»</w:t>
      </w:r>
      <w:r w:rsidRPr="00A629E3">
        <w:t>.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0C4AE8F" w14:textId="77777777" w:rsidR="00A629E3" w:rsidRPr="00A629E3" w:rsidRDefault="00A629E3" w:rsidP="00A629E3">
      <w:pPr>
        <w:pStyle w:val="a8"/>
        <w:ind w:left="143" w:firstLine="565"/>
      </w:pPr>
      <w:r w:rsidRPr="00A629E3">
        <w:lastRenderedPageBreak/>
        <w:t xml:space="preserve">В качестве управляющих воздействий используются регламент проведения собеседований, правила набора в группы, нормативные документы Красноярского </w:t>
      </w:r>
      <w:proofErr w:type="spellStart"/>
      <w:r w:rsidRPr="00A629E3">
        <w:t>Кванториума</w:t>
      </w:r>
      <w:proofErr w:type="spellEnd"/>
      <w:r w:rsidRPr="00A629E3">
        <w:t xml:space="preserve">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446998D6" w14:textId="77777777" w:rsidR="00A629E3" w:rsidRPr="00A629E3" w:rsidRDefault="00A629E3" w:rsidP="00A629E3">
      <w:pPr>
        <w:pStyle w:val="a8"/>
        <w:ind w:left="143" w:firstLine="565"/>
      </w:pPr>
      <w:r w:rsidRPr="00A629E3">
        <w:t>Декомпозиция уровня A0 раскрывает общий процесс на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3050E686" w14:textId="2152786B" w:rsidR="00A629E3" w:rsidRPr="00A3027A" w:rsidRDefault="00A629E3" w:rsidP="00A629E3">
      <w:pPr>
        <w:pStyle w:val="a8"/>
        <w:ind w:firstLine="565"/>
      </w:pPr>
      <w:r w:rsidRPr="00A629E3">
        <w:t>Декомпозиции функций A1–A5 уточняют состав операций внутри каждого этапа. Они показывают, какие действия выполняются участниками процесса,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данных диаграммах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19F4C5EC" w14:textId="462950C1" w:rsidR="005729BC" w:rsidRPr="00D15D68" w:rsidRDefault="00510166" w:rsidP="0096608F">
      <w:pPr>
        <w:rPr>
          <w:rFonts w:cs="Times New Roman"/>
          <w:szCs w:val="28"/>
        </w:rPr>
      </w:pPr>
      <w:r w:rsidRPr="00510166">
        <w:rPr>
          <w:rFonts w:cs="Times New Roman"/>
          <w:noProof/>
          <w:szCs w:val="28"/>
        </w:rPr>
        <w:lastRenderedPageBreak/>
        <w:drawing>
          <wp:inline distT="0" distB="0" distL="0" distR="0" wp14:anchorId="46950740" wp14:editId="77DD8A99">
            <wp:extent cx="5940425" cy="3656965"/>
            <wp:effectExtent l="0" t="0" r="3175"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0710C200" w14:textId="2EC6FB74" w:rsidR="00A629E3" w:rsidRPr="00A629E3" w:rsidRDefault="002D7066" w:rsidP="00A629E3">
      <w:pPr>
        <w:pStyle w:val="a8"/>
        <w:spacing w:before="1"/>
        <w:ind w:left="810" w:right="808"/>
        <w:jc w:val="center"/>
      </w:pPr>
      <w:r>
        <w:t>Рис.</w:t>
      </w:r>
      <w:r>
        <w:rPr>
          <w:spacing w:val="-8"/>
        </w:rPr>
        <w:t xml:space="preserve"> </w:t>
      </w:r>
      <w:r>
        <w:t>1.</w:t>
      </w:r>
      <w:r w:rsidR="00A3027A">
        <w:t>8</w:t>
      </w:r>
      <w:r>
        <w:t>.</w:t>
      </w:r>
      <w:r>
        <w:rPr>
          <w:spacing w:val="-5"/>
        </w:rPr>
        <w:t xml:space="preserve"> </w:t>
      </w:r>
      <w:r>
        <w:t>Диаграмма</w:t>
      </w:r>
      <w:r>
        <w:rPr>
          <w:spacing w:val="-7"/>
        </w:rPr>
        <w:t xml:space="preserve"> </w:t>
      </w:r>
      <w:r>
        <w:t>IDEF0</w:t>
      </w:r>
      <w:r>
        <w:rPr>
          <w:spacing w:val="-4"/>
        </w:rPr>
        <w:t xml:space="preserve"> </w:t>
      </w:r>
      <w:r>
        <w:t>AS–IS</w:t>
      </w:r>
    </w:p>
    <w:p w14:paraId="05CEEAA5" w14:textId="01E790D3" w:rsidR="006C35E4" w:rsidRDefault="00510166" w:rsidP="006C35E4">
      <w:pPr>
        <w:pStyle w:val="a3"/>
        <w:spacing w:line="360" w:lineRule="auto"/>
        <w:rPr>
          <w:sz w:val="28"/>
          <w:szCs w:val="28"/>
        </w:rPr>
      </w:pPr>
      <w:r w:rsidRPr="00510166">
        <w:rPr>
          <w:noProof/>
          <w:sz w:val="28"/>
          <w:szCs w:val="28"/>
        </w:rPr>
        <w:drawing>
          <wp:inline distT="0" distB="0" distL="0" distR="0" wp14:anchorId="6BCC916B" wp14:editId="5500AB93">
            <wp:extent cx="5940425" cy="365696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6E0C7F99" w14:textId="0A5E6E8C" w:rsidR="006C35E4" w:rsidRDefault="006C35E4" w:rsidP="006C35E4">
      <w:pPr>
        <w:pStyle w:val="a8"/>
        <w:spacing w:before="1"/>
        <w:ind w:left="810" w:right="808"/>
        <w:jc w:val="center"/>
        <w:rPr>
          <w:spacing w:val="-5"/>
        </w:rPr>
      </w:pPr>
      <w:r>
        <w:t>Рис.</w:t>
      </w:r>
      <w:r>
        <w:rPr>
          <w:spacing w:val="-8"/>
        </w:rPr>
        <w:t xml:space="preserve"> </w:t>
      </w:r>
      <w:r>
        <w:t>1.</w:t>
      </w:r>
      <w:r w:rsidR="00510166">
        <w:t>9</w:t>
      </w:r>
      <w:r>
        <w:t>.</w:t>
      </w:r>
      <w:r>
        <w:rPr>
          <w:spacing w:val="-5"/>
        </w:rPr>
        <w:t xml:space="preserve"> </w:t>
      </w:r>
      <w:r>
        <w:t>Диаграмма</w:t>
      </w:r>
      <w:r>
        <w:rPr>
          <w:spacing w:val="-7"/>
        </w:rPr>
        <w:t xml:space="preserve"> </w:t>
      </w:r>
      <w:r>
        <w:t>IDEF0</w:t>
      </w:r>
      <w:r>
        <w:rPr>
          <w:spacing w:val="-4"/>
        </w:rPr>
        <w:t xml:space="preserve"> </w:t>
      </w:r>
      <w:r>
        <w:t>AS–IS</w:t>
      </w:r>
      <w:r>
        <w:rPr>
          <w:spacing w:val="-5"/>
        </w:rPr>
        <w:t xml:space="preserve"> </w:t>
      </w:r>
      <w:r>
        <w:t>уровень</w:t>
      </w:r>
      <w:r>
        <w:rPr>
          <w:spacing w:val="-5"/>
        </w:rPr>
        <w:t xml:space="preserve"> А0</w:t>
      </w:r>
    </w:p>
    <w:p w14:paraId="6F3D8F8F" w14:textId="77777777" w:rsidR="00510166" w:rsidRDefault="00510166" w:rsidP="006C35E4">
      <w:pPr>
        <w:pStyle w:val="a8"/>
        <w:spacing w:before="1"/>
        <w:ind w:left="810" w:right="808"/>
        <w:jc w:val="center"/>
        <w:rPr>
          <w:spacing w:val="-5"/>
        </w:rPr>
      </w:pPr>
    </w:p>
    <w:p w14:paraId="0A4247B1" w14:textId="2BC508C0" w:rsidR="00F144AA" w:rsidRDefault="00510166" w:rsidP="00F144AA">
      <w:pPr>
        <w:pStyle w:val="a8"/>
        <w:spacing w:before="1"/>
        <w:ind w:left="143" w:right="808"/>
        <w:jc w:val="center"/>
        <w:rPr>
          <w:rStyle w:val="a4"/>
          <w:b w:val="0"/>
          <w:bCs w:val="0"/>
        </w:rPr>
      </w:pPr>
      <w:r w:rsidRPr="00510166">
        <w:rPr>
          <w:noProof/>
          <w:spacing w:val="-5"/>
        </w:rPr>
        <w:lastRenderedPageBreak/>
        <w:drawing>
          <wp:inline distT="0" distB="0" distL="0" distR="0" wp14:anchorId="637A06F2" wp14:editId="13950490">
            <wp:extent cx="5940425" cy="365188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51885"/>
                    </a:xfrm>
                    <a:prstGeom prst="rect">
                      <a:avLst/>
                    </a:prstGeom>
                    <a:noFill/>
                    <a:ln>
                      <a:noFill/>
                    </a:ln>
                  </pic:spPr>
                </pic:pic>
              </a:graphicData>
            </a:graphic>
          </wp:inline>
        </w:drawing>
      </w:r>
      <w:r>
        <w:t>Рис.</w:t>
      </w:r>
      <w:r>
        <w:rPr>
          <w:spacing w:val="-8"/>
        </w:rPr>
        <w:t xml:space="preserve"> </w:t>
      </w:r>
      <w:r>
        <w:t>1.</w:t>
      </w:r>
      <w:r>
        <w:t>10</w:t>
      </w:r>
      <w:r>
        <w:t>.</w:t>
      </w:r>
      <w:r>
        <w:rPr>
          <w:spacing w:val="-5"/>
        </w:rPr>
        <w:t xml:space="preserve"> </w:t>
      </w:r>
      <w:r>
        <w:t>Диаграмма</w:t>
      </w:r>
      <w:r>
        <w:rPr>
          <w:spacing w:val="-7"/>
        </w:rPr>
        <w:t xml:space="preserve"> </w:t>
      </w:r>
      <w:r>
        <w:t>IDEF0</w:t>
      </w:r>
      <w:r>
        <w:rPr>
          <w:spacing w:val="-4"/>
        </w:rPr>
        <w:t xml:space="preserve"> </w:t>
      </w:r>
      <w:r>
        <w:t>AS–IS</w:t>
      </w:r>
      <w:r>
        <w:t>,</w:t>
      </w:r>
      <w:r>
        <w:rPr>
          <w:spacing w:val="-5"/>
        </w:rPr>
        <w:t xml:space="preserve"> </w:t>
      </w:r>
      <w:r>
        <w:t>д</w:t>
      </w:r>
      <w:r w:rsidRPr="003534BF">
        <w:t>екомпозиция</w:t>
      </w:r>
      <w:r w:rsidRPr="003534BF">
        <w:rPr>
          <w:spacing w:val="-14"/>
        </w:rPr>
        <w:t xml:space="preserve"> </w:t>
      </w:r>
      <w:r w:rsidRPr="003534BF">
        <w:rPr>
          <w:rStyle w:val="a4"/>
          <w:b w:val="0"/>
          <w:bCs w:val="0"/>
        </w:rPr>
        <w:t>«</w:t>
      </w:r>
      <w:r w:rsidRPr="00921C04">
        <w:t>Формирование курса</w:t>
      </w:r>
      <w:r w:rsidRPr="003534BF">
        <w:rPr>
          <w:rStyle w:val="a4"/>
          <w:b w:val="0"/>
          <w:bCs w:val="0"/>
        </w:rPr>
        <w:t>»</w:t>
      </w:r>
    </w:p>
    <w:p w14:paraId="6C59E3BB" w14:textId="55E229B0" w:rsidR="00F144AA" w:rsidRDefault="00F144AA" w:rsidP="00F144AA">
      <w:pPr>
        <w:pStyle w:val="a8"/>
        <w:spacing w:before="1"/>
        <w:ind w:right="808"/>
        <w:jc w:val="center"/>
        <w:rPr>
          <w:rStyle w:val="a4"/>
          <w:b w:val="0"/>
          <w:bCs w:val="0"/>
          <w:szCs w:val="32"/>
        </w:rPr>
      </w:pPr>
      <w:r w:rsidRPr="00F144AA">
        <w:rPr>
          <w:noProof/>
          <w:spacing w:val="-5"/>
        </w:rPr>
        <w:drawing>
          <wp:inline distT="0" distB="0" distL="0" distR="0" wp14:anchorId="4164E623" wp14:editId="1B28F0F2">
            <wp:extent cx="5940425" cy="365188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3651885"/>
                    </a:xfrm>
                    <a:prstGeom prst="rect">
                      <a:avLst/>
                    </a:prstGeom>
                    <a:noFill/>
                    <a:ln>
                      <a:noFill/>
                    </a:ln>
                  </pic:spPr>
                </pic:pic>
              </a:graphicData>
            </a:graphic>
          </wp:inline>
        </w:drawing>
      </w:r>
      <w:r w:rsidRPr="00F144AA">
        <w:t>Рис.</w:t>
      </w:r>
      <w:r w:rsidRPr="00F144AA">
        <w:rPr>
          <w:spacing w:val="-8"/>
        </w:rPr>
        <w:t xml:space="preserve"> </w:t>
      </w:r>
      <w:r w:rsidRPr="00F144AA">
        <w:t>1.1</w:t>
      </w:r>
      <w:r>
        <w:t>1</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921C04">
        <w:t>Приём анкет и запись на собеседование</w:t>
      </w:r>
      <w:r w:rsidRPr="00F144AA">
        <w:rPr>
          <w:rStyle w:val="a4"/>
          <w:b w:val="0"/>
          <w:bCs w:val="0"/>
          <w:szCs w:val="32"/>
        </w:rPr>
        <w:t>»</w:t>
      </w:r>
    </w:p>
    <w:p w14:paraId="0F93663D" w14:textId="0D0EAD6E" w:rsidR="00F144AA" w:rsidRDefault="00F144AA" w:rsidP="00F144AA">
      <w:pPr>
        <w:pStyle w:val="a8"/>
        <w:spacing w:before="1"/>
        <w:ind w:right="808"/>
        <w:jc w:val="center"/>
        <w:rPr>
          <w:sz w:val="32"/>
          <w:szCs w:val="32"/>
        </w:rPr>
      </w:pPr>
    </w:p>
    <w:p w14:paraId="07200B10" w14:textId="7D79BB99" w:rsidR="005B0FD5" w:rsidRDefault="005B0FD5" w:rsidP="00F144AA">
      <w:pPr>
        <w:pStyle w:val="a8"/>
        <w:spacing w:before="1"/>
        <w:ind w:right="808"/>
        <w:jc w:val="center"/>
        <w:rPr>
          <w:sz w:val="32"/>
          <w:szCs w:val="32"/>
        </w:rPr>
      </w:pPr>
      <w:r w:rsidRPr="005B0FD5">
        <w:rPr>
          <w:noProof/>
          <w:sz w:val="32"/>
          <w:szCs w:val="32"/>
        </w:rPr>
        <w:lastRenderedPageBreak/>
        <w:drawing>
          <wp:inline distT="0" distB="0" distL="0" distR="0" wp14:anchorId="02DDB40E" wp14:editId="7C8B0CDF">
            <wp:extent cx="5940425" cy="3656965"/>
            <wp:effectExtent l="0" t="0" r="3175"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421ECEB3" w14:textId="7F18B896" w:rsidR="005B0FD5" w:rsidRDefault="005B0FD5" w:rsidP="005B0FD5">
      <w:pPr>
        <w:pStyle w:val="a8"/>
        <w:jc w:val="center"/>
        <w:rPr>
          <w:rStyle w:val="a4"/>
          <w:b w:val="0"/>
          <w:bCs w:val="0"/>
          <w:szCs w:val="32"/>
        </w:rPr>
      </w:pPr>
      <w:r w:rsidRPr="00F144AA">
        <w:t>Рис.</w:t>
      </w:r>
      <w:r w:rsidRPr="00F144AA">
        <w:rPr>
          <w:spacing w:val="-8"/>
        </w:rPr>
        <w:t xml:space="preserve"> </w:t>
      </w:r>
      <w:r w:rsidRPr="00F144AA">
        <w:t>1.1</w:t>
      </w:r>
      <w:r>
        <w:t>2</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921C04">
        <w:t>Проведение собеседования и формирование группы</w:t>
      </w:r>
      <w:r w:rsidRPr="00F144AA">
        <w:rPr>
          <w:rStyle w:val="a4"/>
          <w:b w:val="0"/>
          <w:bCs w:val="0"/>
          <w:szCs w:val="32"/>
        </w:rPr>
        <w:t>»</w:t>
      </w:r>
    </w:p>
    <w:p w14:paraId="747C86FE" w14:textId="6853B6AE" w:rsidR="005B0FD5" w:rsidRDefault="005B0FD5" w:rsidP="005B0FD5">
      <w:pPr>
        <w:pStyle w:val="a8"/>
        <w:jc w:val="center"/>
        <w:rPr>
          <w:rStyle w:val="a4"/>
          <w:b w:val="0"/>
          <w:bCs w:val="0"/>
          <w:szCs w:val="32"/>
        </w:rPr>
      </w:pPr>
    </w:p>
    <w:p w14:paraId="6E942D84" w14:textId="398EE497" w:rsidR="005B0FD5" w:rsidRPr="005B0FD5" w:rsidRDefault="005B0FD5" w:rsidP="005B0FD5">
      <w:pPr>
        <w:pStyle w:val="a8"/>
      </w:pPr>
      <w:r w:rsidRPr="005B0FD5">
        <w:rPr>
          <w:noProof/>
        </w:rPr>
        <w:drawing>
          <wp:inline distT="0" distB="0" distL="0" distR="0" wp14:anchorId="5D5360D4" wp14:editId="4236854D">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06375BB4" w14:textId="21484870" w:rsidR="005B0FD5" w:rsidRDefault="005B0FD5" w:rsidP="005B0FD5">
      <w:pPr>
        <w:pStyle w:val="a8"/>
        <w:jc w:val="center"/>
        <w:rPr>
          <w:rStyle w:val="a4"/>
          <w:b w:val="0"/>
          <w:bCs w:val="0"/>
          <w:szCs w:val="32"/>
        </w:rPr>
      </w:pPr>
      <w:r w:rsidRPr="00F144AA">
        <w:t>Рис.</w:t>
      </w:r>
      <w:r w:rsidRPr="00F144AA">
        <w:rPr>
          <w:spacing w:val="-8"/>
        </w:rPr>
        <w:t xml:space="preserve"> </w:t>
      </w:r>
      <w:r w:rsidRPr="00F144AA">
        <w:t>1.1</w:t>
      </w:r>
      <w:r>
        <w:t>3</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921C04">
        <w:t>Сопровождение процесса обучения</w:t>
      </w:r>
      <w:r w:rsidRPr="00F144AA">
        <w:rPr>
          <w:rStyle w:val="a4"/>
          <w:b w:val="0"/>
          <w:bCs w:val="0"/>
          <w:szCs w:val="32"/>
        </w:rPr>
        <w:t>»</w:t>
      </w:r>
    </w:p>
    <w:p w14:paraId="0A4EDA83" w14:textId="037BA70A" w:rsidR="005B0FD5" w:rsidRDefault="005B0FD5" w:rsidP="00574AC3">
      <w:pPr>
        <w:pStyle w:val="a3"/>
        <w:spacing w:line="360" w:lineRule="auto"/>
        <w:ind w:firstLine="708"/>
        <w:rPr>
          <w:sz w:val="28"/>
          <w:szCs w:val="28"/>
        </w:rPr>
      </w:pPr>
    </w:p>
    <w:p w14:paraId="39C3D857" w14:textId="41B9E7E4" w:rsidR="005B0FD5" w:rsidRDefault="005B0FD5" w:rsidP="005B0FD5">
      <w:pPr>
        <w:pStyle w:val="a3"/>
        <w:spacing w:line="360" w:lineRule="auto"/>
        <w:rPr>
          <w:sz w:val="28"/>
          <w:szCs w:val="28"/>
        </w:rPr>
      </w:pPr>
      <w:r w:rsidRPr="005B0FD5">
        <w:rPr>
          <w:noProof/>
          <w:sz w:val="28"/>
          <w:szCs w:val="28"/>
        </w:rPr>
        <w:drawing>
          <wp:inline distT="0" distB="0" distL="0" distR="0" wp14:anchorId="5FA65288" wp14:editId="6D9A1ADE">
            <wp:extent cx="5940425" cy="3656965"/>
            <wp:effectExtent l="0" t="0" r="3175" b="63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9050FDC" w14:textId="5B4D04CD" w:rsidR="005B0FD5" w:rsidRPr="005B0FD5" w:rsidRDefault="005B0FD5" w:rsidP="005B0FD5">
      <w:pPr>
        <w:pStyle w:val="a8"/>
        <w:jc w:val="center"/>
        <w:rPr>
          <w:szCs w:val="32"/>
        </w:rPr>
      </w:pPr>
      <w:r w:rsidRPr="00F144AA">
        <w:t>Рис.</w:t>
      </w:r>
      <w:r w:rsidRPr="00F144AA">
        <w:rPr>
          <w:spacing w:val="-8"/>
        </w:rPr>
        <w:t xml:space="preserve"> </w:t>
      </w:r>
      <w:r w:rsidRPr="00F144AA">
        <w:t>1.1</w:t>
      </w:r>
      <w:r>
        <w:t>4</w:t>
      </w:r>
      <w:r w:rsidRPr="00F144AA">
        <w:t>.</w:t>
      </w:r>
      <w:r w:rsidRPr="00F144AA">
        <w:rPr>
          <w:spacing w:val="-5"/>
        </w:rPr>
        <w:t xml:space="preserve"> </w:t>
      </w:r>
      <w:r w:rsidRPr="00F144AA">
        <w:t>Диаграмма</w:t>
      </w:r>
      <w:r w:rsidRPr="00F144AA">
        <w:rPr>
          <w:spacing w:val="-7"/>
        </w:rPr>
        <w:t xml:space="preserve"> </w:t>
      </w:r>
      <w:r w:rsidRPr="00F144AA">
        <w:t>IDEF0</w:t>
      </w:r>
      <w:r w:rsidRPr="00F144AA">
        <w:rPr>
          <w:spacing w:val="-4"/>
        </w:rPr>
        <w:t xml:space="preserve"> </w:t>
      </w:r>
      <w:r w:rsidRPr="00F144AA">
        <w:t>AS–IS,</w:t>
      </w:r>
      <w:r w:rsidRPr="00F144AA">
        <w:rPr>
          <w:spacing w:val="-5"/>
        </w:rPr>
        <w:t xml:space="preserve"> </w:t>
      </w:r>
      <w:r w:rsidRPr="00F144AA">
        <w:t>д</w:t>
      </w:r>
      <w:r w:rsidRPr="00F144AA">
        <w:rPr>
          <w:szCs w:val="32"/>
        </w:rPr>
        <w:t>екомпозиция</w:t>
      </w:r>
      <w:r w:rsidRPr="00F144AA">
        <w:rPr>
          <w:spacing w:val="-14"/>
          <w:szCs w:val="32"/>
        </w:rPr>
        <w:t xml:space="preserve"> </w:t>
      </w:r>
      <w:r w:rsidRPr="00F144AA">
        <w:rPr>
          <w:rStyle w:val="a4"/>
          <w:b w:val="0"/>
          <w:bCs w:val="0"/>
          <w:szCs w:val="32"/>
        </w:rPr>
        <w:t>«</w:t>
      </w:r>
      <w:r w:rsidRPr="003534BF">
        <w:rPr>
          <w:rStyle w:val="a4"/>
          <w:b w:val="0"/>
          <w:bCs w:val="0"/>
        </w:rPr>
        <w:t>Фиксация результатов и отчётность</w:t>
      </w:r>
      <w:r w:rsidRPr="00F144AA">
        <w:rPr>
          <w:rStyle w:val="a4"/>
          <w:b w:val="0"/>
          <w:bCs w:val="0"/>
          <w:szCs w:val="32"/>
        </w:rPr>
        <w:t>»</w:t>
      </w:r>
    </w:p>
    <w:p w14:paraId="303054D1" w14:textId="0274E7CE" w:rsidR="005729BC" w:rsidRPr="00A629E3" w:rsidRDefault="00A629E3" w:rsidP="00A629E3">
      <w:pPr>
        <w:pStyle w:val="a8"/>
        <w:ind w:firstLine="566"/>
      </w:pPr>
      <w:r w:rsidRPr="00A629E3">
        <w:t>Построенная IDEF0-модель подтверждает, что текущий процесс имеет понятную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5F371C47" w14:textId="77777777" w:rsidR="005729BC" w:rsidRPr="00D15D68" w:rsidRDefault="005729BC" w:rsidP="00574AC3">
      <w:pPr>
        <w:rPr>
          <w:rFonts w:cs="Times New Roman"/>
          <w:szCs w:val="28"/>
        </w:rPr>
      </w:pPr>
    </w:p>
    <w:p w14:paraId="04FE1338" w14:textId="77777777" w:rsidR="00235F94" w:rsidRPr="001F78AE" w:rsidRDefault="00235F94" w:rsidP="00235F94">
      <w:pPr>
        <w:pStyle w:val="2"/>
      </w:pPr>
      <w:bookmarkStart w:id="6" w:name="_Toc230089829"/>
      <w:r w:rsidRPr="001F78AE">
        <w:t>1.4 Патентный поиск</w:t>
      </w:r>
      <w:bookmarkEnd w:id="6"/>
    </w:p>
    <w:p w14:paraId="2233F707"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Цель патентного поиска в рамках дипломного проекта - </w:t>
      </w:r>
      <w:r w:rsidRPr="00D15D68">
        <w:rPr>
          <w:rFonts w:eastAsia="Times New Roman" w:cs="Times New Roman"/>
          <w:b/>
          <w:bCs/>
          <w:szCs w:val="28"/>
          <w:lang w:eastAsia="ru-RU"/>
        </w:rPr>
        <w:t>оценить наличие близких по назначению решений</w:t>
      </w:r>
      <w:r w:rsidRPr="00D15D68">
        <w:rPr>
          <w:rFonts w:eastAsia="Times New Roman" w:cs="Times New Roman"/>
          <w:szCs w:val="28"/>
          <w:lang w:eastAsia="ru-RU"/>
        </w:rPr>
        <w:t xml:space="preserve"> и показать, что проектируемый модуль «Образование» для IT-</w:t>
      </w:r>
      <w:proofErr w:type="spellStart"/>
      <w:r w:rsidRPr="00D15D68">
        <w:rPr>
          <w:rFonts w:eastAsia="Times New Roman" w:cs="Times New Roman"/>
          <w:szCs w:val="28"/>
          <w:lang w:eastAsia="ru-RU"/>
        </w:rPr>
        <w:t>Cube</w:t>
      </w:r>
      <w:proofErr w:type="spellEnd"/>
      <w:r w:rsidRPr="00D15D68">
        <w:rPr>
          <w:rFonts w:eastAsia="Times New Roman" w:cs="Times New Roman"/>
          <w:szCs w:val="28"/>
          <w:lang w:eastAsia="ru-RU"/>
        </w:rPr>
        <w:t>:</w:t>
      </w:r>
    </w:p>
    <w:p w14:paraId="3E989D69" w14:textId="77777777" w:rsidR="00235F94" w:rsidRPr="00D15D68" w:rsidRDefault="00235F94" w:rsidP="00235F94">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lastRenderedPageBreak/>
        <w:t>закрывает типовые задачи (заявки → отбор/собеседование → зачисление → обучение → журнал/отчёты),</w:t>
      </w:r>
    </w:p>
    <w:p w14:paraId="7FDBA520" w14:textId="77777777" w:rsidR="00235F94" w:rsidRPr="00D15D68" w:rsidRDefault="00235F94" w:rsidP="00235F94">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при этом </w:t>
      </w:r>
      <w:r w:rsidRPr="00D15D68">
        <w:rPr>
          <w:rFonts w:eastAsia="Times New Roman" w:cs="Times New Roman"/>
          <w:b/>
          <w:bCs/>
          <w:szCs w:val="28"/>
          <w:lang w:eastAsia="ru-RU"/>
        </w:rPr>
        <w:t>не требует покупки “комбайна”</w:t>
      </w:r>
      <w:r w:rsidRPr="00D15D68">
        <w:rPr>
          <w:rFonts w:eastAsia="Times New Roman" w:cs="Times New Roman"/>
          <w:szCs w:val="28"/>
          <w:lang w:eastAsia="ru-RU"/>
        </w:rPr>
        <w:t xml:space="preserve"> (</w:t>
      </w:r>
      <w:proofErr w:type="spellStart"/>
      <w:r w:rsidRPr="00D15D68">
        <w:rPr>
          <w:rFonts w:eastAsia="Times New Roman" w:cs="Times New Roman"/>
          <w:szCs w:val="28"/>
          <w:lang w:eastAsia="ru-RU"/>
        </w:rPr>
        <w:t>GetCourse</w:t>
      </w:r>
      <w:proofErr w:type="spellEnd"/>
      <w:r w:rsidRPr="00D15D68">
        <w:rPr>
          <w:rFonts w:eastAsia="Times New Roman" w:cs="Times New Roman"/>
          <w:szCs w:val="28"/>
          <w:lang w:eastAsia="ru-RU"/>
        </w:rPr>
        <w:t>-подобных платформ) с избыточными функциями,</w:t>
      </w:r>
    </w:p>
    <w:p w14:paraId="285AB09E" w14:textId="77777777" w:rsidR="00235F94" w:rsidRPr="00D15D68" w:rsidRDefault="00235F94" w:rsidP="00235F94">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и </w:t>
      </w:r>
      <w:r w:rsidRPr="00D15D68">
        <w:rPr>
          <w:rFonts w:eastAsia="Times New Roman" w:cs="Times New Roman"/>
          <w:b/>
          <w:bCs/>
          <w:szCs w:val="28"/>
          <w:lang w:eastAsia="ru-RU"/>
        </w:rPr>
        <w:t>не является прямым копированием</w:t>
      </w:r>
      <w:r w:rsidRPr="00D15D68">
        <w:rPr>
          <w:rFonts w:eastAsia="Times New Roman" w:cs="Times New Roman"/>
          <w:szCs w:val="28"/>
          <w:lang w:eastAsia="ru-RU"/>
        </w:rPr>
        <w:t xml:space="preserve"> существующих систем.</w:t>
      </w:r>
    </w:p>
    <w:p w14:paraId="3A3657C5"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Поиск выполнен как </w:t>
      </w:r>
      <w:r w:rsidRPr="00D15D68">
        <w:rPr>
          <w:rFonts w:eastAsia="Times New Roman" w:cs="Times New Roman"/>
          <w:b/>
          <w:bCs/>
          <w:szCs w:val="28"/>
          <w:lang w:eastAsia="ru-RU"/>
        </w:rPr>
        <w:t>обзор открытых источников</w:t>
      </w:r>
      <w:r w:rsidRPr="00D15D68">
        <w:rPr>
          <w:rFonts w:eastAsia="Times New Roman" w:cs="Times New Roman"/>
          <w:szCs w:val="28"/>
          <w:lang w:eastAsia="ru-RU"/>
        </w:rPr>
        <w:t xml:space="preserve"> (публичные описания функционала, руководства пользователей, каталоги/страницы продуктов) и </w:t>
      </w:r>
      <w:r w:rsidRPr="00D15D68">
        <w:rPr>
          <w:rFonts w:eastAsia="Times New Roman" w:cs="Times New Roman"/>
          <w:b/>
          <w:bCs/>
          <w:szCs w:val="28"/>
          <w:lang w:eastAsia="ru-RU"/>
        </w:rPr>
        <w:t>сравнение с тремя близкими по смыслу платформами</w:t>
      </w:r>
      <w:r w:rsidRPr="00D15D68">
        <w:rPr>
          <w:rFonts w:eastAsia="Times New Roman" w:cs="Times New Roman"/>
          <w:szCs w:val="28"/>
          <w:lang w:eastAsia="ru-RU"/>
        </w:rPr>
        <w:t>:</w:t>
      </w:r>
    </w:p>
    <w:p w14:paraId="51D1E726" w14:textId="77777777" w:rsidR="00235F94" w:rsidRPr="00D15D68" w:rsidRDefault="00235F94" w:rsidP="00235F94">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РФ: </w:t>
      </w:r>
      <w:r w:rsidRPr="00D15D68">
        <w:rPr>
          <w:rFonts w:eastAsia="Times New Roman" w:cs="Times New Roman"/>
          <w:b/>
          <w:bCs/>
          <w:szCs w:val="28"/>
          <w:lang w:eastAsia="ru-RU"/>
        </w:rPr>
        <w:t>АИС “Навигатор дополнительного образования”</w:t>
      </w:r>
    </w:p>
    <w:p w14:paraId="7C9D7AB0" w14:textId="77777777" w:rsidR="00235F94" w:rsidRPr="00D15D68" w:rsidRDefault="00235F94" w:rsidP="00235F94">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РФ: </w:t>
      </w:r>
      <w:proofErr w:type="spellStart"/>
      <w:r w:rsidRPr="00D15D68">
        <w:rPr>
          <w:rFonts w:eastAsia="Times New Roman" w:cs="Times New Roman"/>
          <w:b/>
          <w:bCs/>
          <w:szCs w:val="28"/>
          <w:lang w:eastAsia="ru-RU"/>
        </w:rPr>
        <w:t>Дневник.ру</w:t>
      </w:r>
      <w:proofErr w:type="spellEnd"/>
    </w:p>
    <w:p w14:paraId="4078A2A1" w14:textId="77777777" w:rsidR="00235F94" w:rsidRPr="00D15D68" w:rsidRDefault="00235F94" w:rsidP="00235F94">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зарубежная: </w:t>
      </w:r>
      <w:proofErr w:type="spellStart"/>
      <w:r w:rsidRPr="00D15D68">
        <w:rPr>
          <w:rFonts w:eastAsia="Times New Roman" w:cs="Times New Roman"/>
          <w:b/>
          <w:bCs/>
          <w:szCs w:val="28"/>
          <w:lang w:eastAsia="ru-RU"/>
        </w:rPr>
        <w:t>Moodle</w:t>
      </w:r>
      <w:proofErr w:type="spellEnd"/>
      <w:r w:rsidRPr="00D15D68">
        <w:rPr>
          <w:rFonts w:eastAsia="Times New Roman" w:cs="Times New Roman"/>
          <w:b/>
          <w:bCs/>
          <w:szCs w:val="28"/>
          <w:lang w:eastAsia="ru-RU"/>
        </w:rPr>
        <w:t xml:space="preserve"> (LMS)</w:t>
      </w:r>
    </w:p>
    <w:p w14:paraId="6F03DB85"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1) АИС “Навигатор дополнительного образования” (РФ)</w:t>
      </w:r>
      <w:r w:rsidRPr="00D15D68">
        <w:rPr>
          <w:rFonts w:eastAsia="Times New Roman" w:cs="Times New Roman"/>
          <w:szCs w:val="28"/>
          <w:lang w:eastAsia="ru-RU"/>
        </w:rPr>
        <w:br/>
        <w:t xml:space="preserve">Сильная сторона - </w:t>
      </w:r>
      <w:r w:rsidRPr="00D15D68">
        <w:rPr>
          <w:rFonts w:eastAsia="Times New Roman" w:cs="Times New Roman"/>
          <w:b/>
          <w:bCs/>
          <w:szCs w:val="28"/>
          <w:lang w:eastAsia="ru-RU"/>
        </w:rPr>
        <w:t>каталог программ + подача/учёт заявок + журнал посещаемости</w:t>
      </w:r>
      <w:r w:rsidRPr="00D15D68">
        <w:rPr>
          <w:rFonts w:eastAsia="Times New Roman" w:cs="Times New Roman"/>
          <w:szCs w:val="28"/>
          <w:lang w:eastAsia="ru-RU"/>
        </w:rPr>
        <w:t xml:space="preserve"> (после подтверждения заявки ребёнок попадает в журнал посещаемости группы). </w:t>
      </w:r>
      <w:r w:rsidRPr="00D15D68">
        <w:rPr>
          <w:rFonts w:eastAsia="Times New Roman" w:cs="Times New Roman"/>
          <w:szCs w:val="28"/>
          <w:lang w:eastAsia="ru-RU"/>
        </w:rPr>
        <w:br/>
        <w:t>Ограничение для твоей задачи: “Навигатор” - прежде всего реестр/учёт и запись; он не является полноценной “LMS-средой обучения” в смысле материалов/заданий/проверки в одном месте (обычно обучение “разъезжается” по инструментам).</w:t>
      </w:r>
    </w:p>
    <w:p w14:paraId="02095FC7"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 xml:space="preserve">2) </w:t>
      </w:r>
      <w:proofErr w:type="spellStart"/>
      <w:r w:rsidRPr="00D15D68">
        <w:rPr>
          <w:rFonts w:eastAsia="Times New Roman" w:cs="Times New Roman"/>
          <w:b/>
          <w:bCs/>
          <w:szCs w:val="28"/>
          <w:lang w:eastAsia="ru-RU"/>
        </w:rPr>
        <w:t>Дневник.ру</w:t>
      </w:r>
      <w:proofErr w:type="spellEnd"/>
      <w:r w:rsidRPr="00D15D68">
        <w:rPr>
          <w:rFonts w:eastAsia="Times New Roman" w:cs="Times New Roman"/>
          <w:b/>
          <w:bCs/>
          <w:szCs w:val="28"/>
          <w:lang w:eastAsia="ru-RU"/>
        </w:rPr>
        <w:t xml:space="preserve"> (РФ)</w:t>
      </w:r>
      <w:r w:rsidRPr="00D15D68">
        <w:rPr>
          <w:rFonts w:eastAsia="Times New Roman" w:cs="Times New Roman"/>
          <w:szCs w:val="28"/>
          <w:lang w:eastAsia="ru-RU"/>
        </w:rPr>
        <w:br/>
        <w:t xml:space="preserve">Сильная сторона - </w:t>
      </w:r>
      <w:r w:rsidRPr="00D15D68">
        <w:rPr>
          <w:rFonts w:eastAsia="Times New Roman" w:cs="Times New Roman"/>
          <w:b/>
          <w:bCs/>
          <w:szCs w:val="28"/>
          <w:lang w:eastAsia="ru-RU"/>
        </w:rPr>
        <w:t>электронный дневник/журнал</w:t>
      </w:r>
      <w:r w:rsidRPr="00D15D68">
        <w:rPr>
          <w:rFonts w:eastAsia="Times New Roman" w:cs="Times New Roman"/>
          <w:szCs w:val="28"/>
          <w:lang w:eastAsia="ru-RU"/>
        </w:rPr>
        <w:t xml:space="preserve">: расписание, домашние задания, контроль посещаемости, мобильные приложения. </w:t>
      </w:r>
      <w:r w:rsidRPr="00D15D68">
        <w:rPr>
          <w:rFonts w:eastAsia="Times New Roman" w:cs="Times New Roman"/>
          <w:szCs w:val="28"/>
          <w:lang w:eastAsia="ru-RU"/>
        </w:rPr>
        <w:br/>
        <w:t xml:space="preserve">Ограничение для твоей задачи: продукт заточен под школьный контур “учебный процесс”, а не под сквозной сценарий </w:t>
      </w:r>
      <w:r w:rsidRPr="00D15D68">
        <w:rPr>
          <w:rFonts w:eastAsia="Times New Roman" w:cs="Times New Roman"/>
          <w:b/>
          <w:bCs/>
          <w:szCs w:val="28"/>
          <w:lang w:eastAsia="ru-RU"/>
        </w:rPr>
        <w:t xml:space="preserve">внешней записи на кружок через заявки + отбор + зачисление в группы </w:t>
      </w:r>
      <w:proofErr w:type="spellStart"/>
      <w:r w:rsidRPr="00D15D68">
        <w:rPr>
          <w:rFonts w:eastAsia="Times New Roman" w:cs="Times New Roman"/>
          <w:b/>
          <w:bCs/>
          <w:szCs w:val="28"/>
          <w:lang w:eastAsia="ru-RU"/>
        </w:rPr>
        <w:t>допобразования</w:t>
      </w:r>
      <w:proofErr w:type="spellEnd"/>
      <w:r w:rsidRPr="00D15D68">
        <w:rPr>
          <w:rFonts w:eastAsia="Times New Roman" w:cs="Times New Roman"/>
          <w:szCs w:val="28"/>
          <w:lang w:eastAsia="ru-RU"/>
        </w:rPr>
        <w:t>.</w:t>
      </w:r>
    </w:p>
    <w:p w14:paraId="3CABFC7B" w14:textId="77777777" w:rsidR="00235F94" w:rsidRPr="00D15D68" w:rsidRDefault="00235F94" w:rsidP="00235F94">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 xml:space="preserve">3) </w:t>
      </w:r>
      <w:proofErr w:type="spellStart"/>
      <w:r w:rsidRPr="00D15D68">
        <w:rPr>
          <w:rFonts w:eastAsia="Times New Roman" w:cs="Times New Roman"/>
          <w:b/>
          <w:bCs/>
          <w:szCs w:val="28"/>
          <w:lang w:eastAsia="ru-RU"/>
        </w:rPr>
        <w:t>Moodle</w:t>
      </w:r>
      <w:proofErr w:type="spellEnd"/>
      <w:r w:rsidRPr="00D15D68">
        <w:rPr>
          <w:rFonts w:eastAsia="Times New Roman" w:cs="Times New Roman"/>
          <w:b/>
          <w:bCs/>
          <w:szCs w:val="28"/>
          <w:lang w:eastAsia="ru-RU"/>
        </w:rPr>
        <w:t xml:space="preserve"> (зарубежная, </w:t>
      </w:r>
      <w:proofErr w:type="spellStart"/>
      <w:r w:rsidRPr="00D15D68">
        <w:rPr>
          <w:rFonts w:eastAsia="Times New Roman" w:cs="Times New Roman"/>
          <w:b/>
          <w:bCs/>
          <w:szCs w:val="28"/>
          <w:lang w:eastAsia="ru-RU"/>
        </w:rPr>
        <w:t>open-source</w:t>
      </w:r>
      <w:proofErr w:type="spellEnd"/>
      <w:r w:rsidRPr="00D15D68">
        <w:rPr>
          <w:rFonts w:eastAsia="Times New Roman" w:cs="Times New Roman"/>
          <w:b/>
          <w:bCs/>
          <w:szCs w:val="28"/>
          <w:lang w:eastAsia="ru-RU"/>
        </w:rPr>
        <w:t xml:space="preserve"> LMS)</w:t>
      </w:r>
      <w:r w:rsidRPr="00D15D68">
        <w:rPr>
          <w:rFonts w:eastAsia="Times New Roman" w:cs="Times New Roman"/>
          <w:szCs w:val="28"/>
          <w:lang w:eastAsia="ru-RU"/>
        </w:rPr>
        <w:br/>
        <w:t xml:space="preserve">Сильная сторона - зрелая LMS: задания/сдачи/оценивание + расширяемость </w:t>
      </w:r>
      <w:r w:rsidRPr="00D15D68">
        <w:rPr>
          <w:rFonts w:eastAsia="Times New Roman" w:cs="Times New Roman"/>
          <w:szCs w:val="28"/>
          <w:lang w:eastAsia="ru-RU"/>
        </w:rPr>
        <w:lastRenderedPageBreak/>
        <w:t xml:space="preserve">плагинами (в т.ч. учёт посещаемости через </w:t>
      </w:r>
      <w:proofErr w:type="spellStart"/>
      <w:r w:rsidRPr="00D15D68">
        <w:rPr>
          <w:rFonts w:eastAsia="Times New Roman" w:cs="Times New Roman"/>
          <w:szCs w:val="28"/>
          <w:lang w:eastAsia="ru-RU"/>
        </w:rPr>
        <w:t>Attendance</w:t>
      </w:r>
      <w:proofErr w:type="spellEnd"/>
      <w:r w:rsidRPr="00D15D68">
        <w:rPr>
          <w:rFonts w:eastAsia="Times New Roman" w:cs="Times New Roman"/>
          <w:szCs w:val="28"/>
          <w:lang w:eastAsia="ru-RU"/>
        </w:rPr>
        <w:t xml:space="preserve">). </w:t>
      </w:r>
      <w:r w:rsidRPr="00D15D68">
        <w:rPr>
          <w:rFonts w:eastAsia="Times New Roman" w:cs="Times New Roman"/>
          <w:szCs w:val="28"/>
          <w:lang w:eastAsia="ru-RU"/>
        </w:rPr>
        <w:br/>
        <w:t xml:space="preserve">Ограничение для твоей задачи: </w:t>
      </w:r>
      <w:proofErr w:type="spellStart"/>
      <w:r w:rsidRPr="00D15D68">
        <w:rPr>
          <w:rFonts w:eastAsia="Times New Roman" w:cs="Times New Roman"/>
          <w:szCs w:val="28"/>
          <w:lang w:eastAsia="ru-RU"/>
        </w:rPr>
        <w:t>Moodle</w:t>
      </w:r>
      <w:proofErr w:type="spellEnd"/>
      <w:r w:rsidRPr="00D15D68">
        <w:rPr>
          <w:rFonts w:eastAsia="Times New Roman" w:cs="Times New Roman"/>
          <w:szCs w:val="28"/>
          <w:lang w:eastAsia="ru-RU"/>
        </w:rPr>
        <w:t xml:space="preserve"> не является “платформой записи” (сквозной заявочный контур обычно требует отдельной надстройки/интеграции).</w:t>
      </w:r>
    </w:p>
    <w:p w14:paraId="2D01D474" w14:textId="77777777" w:rsidR="00235F94" w:rsidRPr="00D15D68" w:rsidRDefault="00235F94" w:rsidP="00235F94">
      <w:pPr>
        <w:pStyle w:val="2"/>
        <w:rPr>
          <w:szCs w:val="28"/>
        </w:rPr>
      </w:pPr>
      <w:bookmarkStart w:id="7" w:name="_Toc230089830"/>
      <w:r w:rsidRPr="00D15D68">
        <w:rPr>
          <w:szCs w:val="28"/>
        </w:rPr>
        <w:t>2.3 Сравнительная таблица</w:t>
      </w:r>
      <w:bookmarkEnd w:id="7"/>
    </w:p>
    <w:tbl>
      <w:tblPr>
        <w:tblW w:w="7780" w:type="dxa"/>
        <w:tblLook w:val="04A0" w:firstRow="1" w:lastRow="0" w:firstColumn="1" w:lastColumn="0" w:noHBand="0" w:noVBand="1"/>
      </w:tblPr>
      <w:tblGrid>
        <w:gridCol w:w="2705"/>
        <w:gridCol w:w="2082"/>
        <w:gridCol w:w="1816"/>
        <w:gridCol w:w="1651"/>
        <w:gridCol w:w="1091"/>
      </w:tblGrid>
      <w:tr w:rsidR="00235F94" w:rsidRPr="00D15D68" w14:paraId="16D92575" w14:textId="77777777" w:rsidTr="00AE3C18">
        <w:trPr>
          <w:trHeight w:val="1152"/>
        </w:trPr>
        <w:tc>
          <w:tcPr>
            <w:tcW w:w="22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40217C" w14:textId="77777777" w:rsidR="00235F94" w:rsidRPr="00D15D68" w:rsidRDefault="00235F94" w:rsidP="00AE3C18">
            <w:pPr>
              <w:spacing w:after="0"/>
              <w:jc w:val="center"/>
              <w:rPr>
                <w:rFonts w:eastAsia="Times New Roman" w:cs="Times New Roman"/>
                <w:b/>
                <w:bCs/>
                <w:color w:val="000000"/>
                <w:szCs w:val="28"/>
                <w:lang w:eastAsia="ru-RU"/>
              </w:rPr>
            </w:pPr>
            <w:r w:rsidRPr="00D15D68">
              <w:rPr>
                <w:rFonts w:eastAsia="Times New Roman" w:cs="Times New Roman"/>
                <w:b/>
                <w:bCs/>
                <w:color w:val="000000"/>
                <w:szCs w:val="28"/>
                <w:lang w:eastAsia="ru-RU"/>
              </w:rPr>
              <w:t>Критерий / функция</w:t>
            </w:r>
          </w:p>
        </w:tc>
        <w:tc>
          <w:tcPr>
            <w:tcW w:w="1728" w:type="dxa"/>
            <w:tcBorders>
              <w:top w:val="single" w:sz="4" w:space="0" w:color="auto"/>
              <w:left w:val="nil"/>
              <w:bottom w:val="single" w:sz="4" w:space="0" w:color="auto"/>
              <w:right w:val="single" w:sz="4" w:space="0" w:color="auto"/>
            </w:tcBorders>
            <w:shd w:val="clear" w:color="auto" w:fill="auto"/>
            <w:vAlign w:val="center"/>
            <w:hideMark/>
          </w:tcPr>
          <w:p w14:paraId="4951667E" w14:textId="77777777" w:rsidR="00235F94" w:rsidRPr="00D15D68" w:rsidRDefault="00235F94" w:rsidP="00AE3C18">
            <w:pPr>
              <w:spacing w:after="0"/>
              <w:jc w:val="center"/>
              <w:rPr>
                <w:rFonts w:eastAsia="Times New Roman" w:cs="Times New Roman"/>
                <w:b/>
                <w:bCs/>
                <w:color w:val="000000"/>
                <w:szCs w:val="28"/>
                <w:lang w:eastAsia="ru-RU"/>
              </w:rPr>
            </w:pPr>
            <w:r w:rsidRPr="00D15D68">
              <w:rPr>
                <w:rFonts w:eastAsia="Times New Roman" w:cs="Times New Roman"/>
                <w:b/>
                <w:bCs/>
                <w:color w:val="000000"/>
                <w:szCs w:val="28"/>
                <w:lang w:eastAsia="ru-RU"/>
              </w:rPr>
              <w:t>IT-</w:t>
            </w:r>
            <w:proofErr w:type="spellStart"/>
            <w:r w:rsidRPr="00D15D68">
              <w:rPr>
                <w:rFonts w:eastAsia="Times New Roman" w:cs="Times New Roman"/>
                <w:b/>
                <w:bCs/>
                <w:color w:val="000000"/>
                <w:szCs w:val="28"/>
                <w:lang w:eastAsia="ru-RU"/>
              </w:rPr>
              <w:t>Cube</w:t>
            </w:r>
            <w:proofErr w:type="spellEnd"/>
            <w:r w:rsidRPr="00D15D68">
              <w:rPr>
                <w:rFonts w:eastAsia="Times New Roman" w:cs="Times New Roman"/>
                <w:b/>
                <w:bCs/>
                <w:color w:val="000000"/>
                <w:szCs w:val="28"/>
                <w:lang w:eastAsia="ru-RU"/>
              </w:rPr>
              <w:t xml:space="preserve"> «Образование» (проект)</w:t>
            </w:r>
          </w:p>
        </w:tc>
        <w:tc>
          <w:tcPr>
            <w:tcW w:w="1514" w:type="dxa"/>
            <w:tcBorders>
              <w:top w:val="single" w:sz="4" w:space="0" w:color="auto"/>
              <w:left w:val="nil"/>
              <w:bottom w:val="single" w:sz="4" w:space="0" w:color="auto"/>
              <w:right w:val="single" w:sz="4" w:space="0" w:color="auto"/>
            </w:tcBorders>
            <w:shd w:val="clear" w:color="auto" w:fill="auto"/>
            <w:vAlign w:val="center"/>
            <w:hideMark/>
          </w:tcPr>
          <w:p w14:paraId="52D5BE73" w14:textId="77777777" w:rsidR="00235F94" w:rsidRPr="00D15D68" w:rsidRDefault="00235F94" w:rsidP="00AE3C18">
            <w:pPr>
              <w:spacing w:after="0"/>
              <w:jc w:val="center"/>
              <w:rPr>
                <w:rFonts w:eastAsia="Times New Roman" w:cs="Times New Roman"/>
                <w:b/>
                <w:bCs/>
                <w:color w:val="000000"/>
                <w:szCs w:val="28"/>
                <w:lang w:eastAsia="ru-RU"/>
              </w:rPr>
            </w:pPr>
            <w:r w:rsidRPr="00D15D68">
              <w:rPr>
                <w:rFonts w:eastAsia="Times New Roman" w:cs="Times New Roman"/>
                <w:b/>
                <w:bCs/>
                <w:color w:val="000000"/>
                <w:szCs w:val="28"/>
                <w:lang w:eastAsia="ru-RU"/>
              </w:rPr>
              <w:t>АИС «Навигатор»</w:t>
            </w:r>
          </w:p>
        </w:tc>
        <w:tc>
          <w:tcPr>
            <w:tcW w:w="1379" w:type="dxa"/>
            <w:tcBorders>
              <w:top w:val="single" w:sz="4" w:space="0" w:color="auto"/>
              <w:left w:val="nil"/>
              <w:bottom w:val="single" w:sz="4" w:space="0" w:color="auto"/>
              <w:right w:val="single" w:sz="4" w:space="0" w:color="auto"/>
            </w:tcBorders>
            <w:shd w:val="clear" w:color="auto" w:fill="auto"/>
            <w:vAlign w:val="center"/>
            <w:hideMark/>
          </w:tcPr>
          <w:p w14:paraId="6CF810F9" w14:textId="77777777" w:rsidR="00235F94" w:rsidRPr="00D15D68" w:rsidRDefault="00235F94" w:rsidP="00AE3C18">
            <w:pPr>
              <w:spacing w:after="0"/>
              <w:jc w:val="center"/>
              <w:rPr>
                <w:rFonts w:eastAsia="Times New Roman" w:cs="Times New Roman"/>
                <w:b/>
                <w:bCs/>
                <w:color w:val="000000"/>
                <w:szCs w:val="28"/>
                <w:lang w:eastAsia="ru-RU"/>
              </w:rPr>
            </w:pPr>
            <w:proofErr w:type="spellStart"/>
            <w:r w:rsidRPr="00D15D68">
              <w:rPr>
                <w:rFonts w:eastAsia="Times New Roman" w:cs="Times New Roman"/>
                <w:b/>
                <w:bCs/>
                <w:color w:val="000000"/>
                <w:szCs w:val="28"/>
                <w:lang w:eastAsia="ru-RU"/>
              </w:rPr>
              <w:t>Дневник.ру</w:t>
            </w:r>
            <w:proofErr w:type="spellEnd"/>
          </w:p>
        </w:tc>
        <w:tc>
          <w:tcPr>
            <w:tcW w:w="925" w:type="dxa"/>
            <w:tcBorders>
              <w:top w:val="single" w:sz="4" w:space="0" w:color="auto"/>
              <w:left w:val="nil"/>
              <w:bottom w:val="single" w:sz="4" w:space="0" w:color="auto"/>
              <w:right w:val="single" w:sz="4" w:space="0" w:color="auto"/>
            </w:tcBorders>
            <w:shd w:val="clear" w:color="auto" w:fill="auto"/>
            <w:vAlign w:val="center"/>
            <w:hideMark/>
          </w:tcPr>
          <w:p w14:paraId="03B02070" w14:textId="77777777" w:rsidR="00235F94" w:rsidRPr="00D15D68" w:rsidRDefault="00235F94" w:rsidP="00AE3C18">
            <w:pPr>
              <w:spacing w:after="0"/>
              <w:jc w:val="center"/>
              <w:rPr>
                <w:rFonts w:eastAsia="Times New Roman" w:cs="Times New Roman"/>
                <w:b/>
                <w:bCs/>
                <w:color w:val="000000"/>
                <w:szCs w:val="28"/>
                <w:lang w:eastAsia="ru-RU"/>
              </w:rPr>
            </w:pPr>
            <w:proofErr w:type="spellStart"/>
            <w:r w:rsidRPr="00D15D68">
              <w:rPr>
                <w:rFonts w:eastAsia="Times New Roman" w:cs="Times New Roman"/>
                <w:b/>
                <w:bCs/>
                <w:color w:val="000000"/>
                <w:szCs w:val="28"/>
                <w:lang w:eastAsia="ru-RU"/>
              </w:rPr>
              <w:t>Moodle</w:t>
            </w:r>
            <w:proofErr w:type="spellEnd"/>
          </w:p>
        </w:tc>
      </w:tr>
      <w:tr w:rsidR="00235F94" w:rsidRPr="00D15D68" w14:paraId="05C7FB81" w14:textId="77777777" w:rsidTr="00AE3C18">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237EB8E5"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Каталог программ (ДООП)</w:t>
            </w:r>
          </w:p>
        </w:tc>
        <w:tc>
          <w:tcPr>
            <w:tcW w:w="1728" w:type="dxa"/>
            <w:tcBorders>
              <w:top w:val="nil"/>
              <w:left w:val="nil"/>
              <w:bottom w:val="single" w:sz="4" w:space="0" w:color="auto"/>
              <w:right w:val="single" w:sz="4" w:space="0" w:color="auto"/>
            </w:tcBorders>
            <w:shd w:val="clear" w:color="auto" w:fill="auto"/>
            <w:vAlign w:val="center"/>
            <w:hideMark/>
          </w:tcPr>
          <w:p w14:paraId="4F87F64B"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2E007191"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621184BE"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551E4849"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235F94" w:rsidRPr="00D15D68" w14:paraId="12F40614" w14:textId="77777777" w:rsidTr="00AE3C18">
        <w:trPr>
          <w:trHeight w:val="1440"/>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64083550"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Подача заявки на обучение</w:t>
            </w:r>
          </w:p>
        </w:tc>
        <w:tc>
          <w:tcPr>
            <w:tcW w:w="1728" w:type="dxa"/>
            <w:tcBorders>
              <w:top w:val="nil"/>
              <w:left w:val="nil"/>
              <w:bottom w:val="single" w:sz="4" w:space="0" w:color="auto"/>
              <w:right w:val="single" w:sz="4" w:space="0" w:color="auto"/>
            </w:tcBorders>
            <w:shd w:val="clear" w:color="auto" w:fill="auto"/>
            <w:vAlign w:val="center"/>
            <w:hideMark/>
          </w:tcPr>
          <w:p w14:paraId="29F239C5"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4C9F1022"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0D3AD2D4"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24B6C6C4"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235F94" w:rsidRPr="00D15D68" w14:paraId="6673643A" w14:textId="77777777" w:rsidTr="00AE3C18">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3699DB92"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Статусы заявки + история решений</w:t>
            </w:r>
          </w:p>
        </w:tc>
        <w:tc>
          <w:tcPr>
            <w:tcW w:w="1728" w:type="dxa"/>
            <w:tcBorders>
              <w:top w:val="nil"/>
              <w:left w:val="nil"/>
              <w:bottom w:val="single" w:sz="4" w:space="0" w:color="auto"/>
              <w:right w:val="single" w:sz="4" w:space="0" w:color="auto"/>
            </w:tcBorders>
            <w:shd w:val="clear" w:color="auto" w:fill="auto"/>
            <w:vAlign w:val="center"/>
            <w:hideMark/>
          </w:tcPr>
          <w:p w14:paraId="4789539E"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7A59BD98"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5FCB7152"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1AC72F6F"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235F94" w:rsidRPr="00D15D68" w14:paraId="6CCE0AD7" w14:textId="77777777" w:rsidTr="00AE3C18">
        <w:trPr>
          <w:trHeight w:val="1728"/>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73D8FA08"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Отбор/собеседование как этап процесса</w:t>
            </w:r>
          </w:p>
        </w:tc>
        <w:tc>
          <w:tcPr>
            <w:tcW w:w="1728" w:type="dxa"/>
            <w:tcBorders>
              <w:top w:val="nil"/>
              <w:left w:val="nil"/>
              <w:bottom w:val="single" w:sz="4" w:space="0" w:color="auto"/>
              <w:right w:val="single" w:sz="4" w:space="0" w:color="auto"/>
            </w:tcBorders>
            <w:shd w:val="clear" w:color="auto" w:fill="auto"/>
            <w:vAlign w:val="center"/>
            <w:hideMark/>
          </w:tcPr>
          <w:p w14:paraId="65FCF380"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3416533D"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5784078D"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7F22957E"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235F94" w:rsidRPr="00D15D68" w14:paraId="7464FA1D" w14:textId="77777777" w:rsidTr="00AE3C18">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3782D4EA"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Расписание занятий группы</w:t>
            </w:r>
          </w:p>
        </w:tc>
        <w:tc>
          <w:tcPr>
            <w:tcW w:w="1728" w:type="dxa"/>
            <w:tcBorders>
              <w:top w:val="nil"/>
              <w:left w:val="nil"/>
              <w:bottom w:val="single" w:sz="4" w:space="0" w:color="auto"/>
              <w:right w:val="single" w:sz="4" w:space="0" w:color="auto"/>
            </w:tcBorders>
            <w:shd w:val="clear" w:color="auto" w:fill="auto"/>
            <w:vAlign w:val="center"/>
            <w:hideMark/>
          </w:tcPr>
          <w:p w14:paraId="312EE3C2"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6EE45FA4"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4A36126F"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176E0FE8"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235F94" w:rsidRPr="00D15D68" w14:paraId="0A012002" w14:textId="77777777" w:rsidTr="00AE3C18">
        <w:trPr>
          <w:trHeight w:val="1440"/>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60DC2BA3"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Материалы внутри платформы</w:t>
            </w:r>
          </w:p>
        </w:tc>
        <w:tc>
          <w:tcPr>
            <w:tcW w:w="1728" w:type="dxa"/>
            <w:tcBorders>
              <w:top w:val="nil"/>
              <w:left w:val="nil"/>
              <w:bottom w:val="single" w:sz="4" w:space="0" w:color="auto"/>
              <w:right w:val="single" w:sz="4" w:space="0" w:color="auto"/>
            </w:tcBorders>
            <w:shd w:val="clear" w:color="auto" w:fill="auto"/>
            <w:vAlign w:val="center"/>
            <w:hideMark/>
          </w:tcPr>
          <w:p w14:paraId="7982E4DA"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2D927AD4"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677EE5C3"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0A416660"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235F94" w:rsidRPr="00D15D68" w14:paraId="2813FFDC" w14:textId="77777777" w:rsidTr="00AE3C18">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6835A9DE"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Задания + дедлайны</w:t>
            </w:r>
          </w:p>
        </w:tc>
        <w:tc>
          <w:tcPr>
            <w:tcW w:w="1728" w:type="dxa"/>
            <w:tcBorders>
              <w:top w:val="nil"/>
              <w:left w:val="nil"/>
              <w:bottom w:val="single" w:sz="4" w:space="0" w:color="auto"/>
              <w:right w:val="single" w:sz="4" w:space="0" w:color="auto"/>
            </w:tcBorders>
            <w:shd w:val="clear" w:color="auto" w:fill="auto"/>
            <w:vAlign w:val="center"/>
            <w:hideMark/>
          </w:tcPr>
          <w:p w14:paraId="6DC28BE1"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5B7D1599"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68B266EC"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1F234B7F"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235F94" w:rsidRPr="00D15D68" w14:paraId="48A39C64" w14:textId="77777777" w:rsidTr="00AE3C18">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224B61A8"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lastRenderedPageBreak/>
              <w:t>Сдачи работ + проверка</w:t>
            </w:r>
          </w:p>
        </w:tc>
        <w:tc>
          <w:tcPr>
            <w:tcW w:w="1728" w:type="dxa"/>
            <w:tcBorders>
              <w:top w:val="nil"/>
              <w:left w:val="nil"/>
              <w:bottom w:val="single" w:sz="4" w:space="0" w:color="auto"/>
              <w:right w:val="single" w:sz="4" w:space="0" w:color="auto"/>
            </w:tcBorders>
            <w:shd w:val="clear" w:color="auto" w:fill="auto"/>
            <w:vAlign w:val="center"/>
            <w:hideMark/>
          </w:tcPr>
          <w:p w14:paraId="40EE2F7D"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0CA0B6DD"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0C93F7B5"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23928FCE" w14:textId="77777777" w:rsidR="00235F94" w:rsidRPr="00D15D68" w:rsidRDefault="00235F94" w:rsidP="00AE3C18">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bl>
    <w:p w14:paraId="0752F251" w14:textId="77777777" w:rsidR="007226B1" w:rsidRPr="00FA5F79" w:rsidRDefault="007226B1" w:rsidP="007226B1">
      <w:pPr>
        <w:pStyle w:val="1"/>
        <w:rPr>
          <w:rFonts w:cs="Times New Roman"/>
          <w:szCs w:val="28"/>
        </w:rPr>
      </w:pPr>
      <w:bookmarkStart w:id="8" w:name="_Toc230089831"/>
      <w:r w:rsidRPr="00FA5F79">
        <w:t>ВЫВОДЫ</w:t>
      </w:r>
      <w:bookmarkEnd w:id="8"/>
    </w:p>
    <w:p w14:paraId="1426CC4B" w14:textId="77777777" w:rsidR="007226B1" w:rsidRPr="003534BF" w:rsidRDefault="007226B1" w:rsidP="007226B1">
      <w:pPr>
        <w:ind w:firstLine="708"/>
        <w:rPr>
          <w:rFonts w:cs="Times New Roman"/>
          <w:szCs w:val="28"/>
        </w:rPr>
      </w:pPr>
      <w:r w:rsidRPr="003534BF">
        <w:rPr>
          <w:rFonts w:cs="Times New Roman"/>
          <w:szCs w:val="28"/>
        </w:rPr>
        <w:t>Построенные диаграммы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 Особенно заметны проблемы на этапах приёма анкет, формирования групп, фиксации посещаемости, проверки работ и подготовки отчётности.</w:t>
      </w:r>
    </w:p>
    <w:p w14:paraId="2F781BEF" w14:textId="77777777" w:rsidR="007226B1" w:rsidRPr="003534BF" w:rsidRDefault="007226B1" w:rsidP="007226B1">
      <w:pPr>
        <w:ind w:firstLine="708"/>
        <w:rPr>
          <w:rFonts w:cs="Times New Roman"/>
          <w:szCs w:val="28"/>
        </w:rPr>
      </w:pPr>
      <w:r w:rsidRPr="003534BF">
        <w:rPr>
          <w:rFonts w:cs="Times New Roman"/>
          <w:szCs w:val="28"/>
        </w:rPr>
        <w:t xml:space="preserve">Таким образом, AS-IS анализ показывает необходимость перехода к единому модулю, в котором сведения о курсах, группах, анкетах, зачислении, материалах, заданиях, посещаемости, результатах и документах будут храниться централизованно. В TO-BE модели разрозненные накопители должны быть заменены единой базой данных модуля «Образование», а передача данных между этапами должна выполняться через </w:t>
      </w:r>
      <w:proofErr w:type="spellStart"/>
      <w:r w:rsidRPr="003534BF">
        <w:rPr>
          <w:rFonts w:cs="Times New Roman"/>
          <w:szCs w:val="28"/>
        </w:rPr>
        <w:t>backend</w:t>
      </w:r>
      <w:proofErr w:type="spellEnd"/>
      <w:r w:rsidRPr="003534BF">
        <w:rPr>
          <w:rFonts w:cs="Times New Roman"/>
          <w:szCs w:val="28"/>
        </w:rPr>
        <w:t>-контракты системы.</w:t>
      </w:r>
    </w:p>
    <w:p w14:paraId="6E90D628" w14:textId="4ABF8275" w:rsidR="005729BC" w:rsidRPr="00D15D68" w:rsidRDefault="00235F94" w:rsidP="00235F94">
      <w:pPr>
        <w:spacing w:line="259" w:lineRule="auto"/>
        <w:rPr>
          <w:rFonts w:cs="Times New Roman"/>
          <w:szCs w:val="28"/>
        </w:rPr>
      </w:pPr>
      <w:r>
        <w:rPr>
          <w:rFonts w:cs="Times New Roman"/>
          <w:szCs w:val="28"/>
        </w:rPr>
        <w:br w:type="page"/>
      </w:r>
    </w:p>
    <w:p w14:paraId="7127FBD6" w14:textId="0231B4C9" w:rsidR="000A3D28" w:rsidRDefault="00842574" w:rsidP="00574AC3">
      <w:pPr>
        <w:pStyle w:val="1"/>
      </w:pPr>
      <w:bookmarkStart w:id="9" w:name="_Toc230089832"/>
      <w:r w:rsidRPr="00D15D68">
        <w:lastRenderedPageBreak/>
        <w:t>3. ПРОЕКТИРОВАНИЕ СТРУКТУРЫ БАЗЫ ДАННЫХ МОДУЛЯ</w:t>
      </w:r>
      <w:bookmarkEnd w:id="9"/>
    </w:p>
    <w:p w14:paraId="5B75B25A" w14:textId="77777777" w:rsidR="001E1DF7" w:rsidRPr="001E1DF7" w:rsidRDefault="001E1DF7" w:rsidP="001E1DF7">
      <w:pPr>
        <w:pStyle w:val="2"/>
      </w:pPr>
      <w:bookmarkStart w:id="10" w:name="_Toc230089833"/>
      <w:r w:rsidRPr="001E1DF7">
        <w:t>3.1 Семантическая модель</w:t>
      </w:r>
      <w:bookmarkEnd w:id="10"/>
    </w:p>
    <w:p w14:paraId="0CCCEBEB" w14:textId="4D4806FA" w:rsidR="001E1DF7" w:rsidRPr="00A629E3" w:rsidRDefault="001E1DF7" w:rsidP="00A913ED">
      <w:pPr>
        <w:pStyle w:val="a8"/>
      </w:pPr>
    </w:p>
    <w:p w14:paraId="47F13D63" w14:textId="66751A90" w:rsidR="001E1DF7" w:rsidRPr="001E1DF7" w:rsidRDefault="00A913ED" w:rsidP="00A913ED">
      <w:pPr>
        <w:pStyle w:val="a8"/>
      </w:pPr>
      <w:r w:rsidRPr="00A913ED">
        <w:drawing>
          <wp:inline distT="0" distB="0" distL="0" distR="0" wp14:anchorId="3588EEFD" wp14:editId="48099299">
            <wp:extent cx="5940425" cy="1308100"/>
            <wp:effectExtent l="0" t="0" r="3175"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1308100"/>
                    </a:xfrm>
                    <a:prstGeom prst="rect">
                      <a:avLst/>
                    </a:prstGeom>
                  </pic:spPr>
                </pic:pic>
              </a:graphicData>
            </a:graphic>
          </wp:inline>
        </w:drawing>
      </w:r>
    </w:p>
    <w:p w14:paraId="50D159F4" w14:textId="785934D5" w:rsidR="00A913ED" w:rsidRDefault="00A913ED" w:rsidP="00A913ED">
      <w:pPr>
        <w:pStyle w:val="a8"/>
        <w:jc w:val="center"/>
      </w:pPr>
      <w:r>
        <w:t>Рис.</w:t>
      </w:r>
      <w:r>
        <w:rPr>
          <w:spacing w:val="-6"/>
        </w:rPr>
        <w:t xml:space="preserve"> </w:t>
      </w:r>
      <w:r>
        <w:t>3.3.</w:t>
      </w:r>
      <w:r>
        <w:rPr>
          <w:spacing w:val="-6"/>
        </w:rPr>
        <w:t xml:space="preserve"> </w:t>
      </w:r>
      <w:r>
        <w:t>Связь</w:t>
      </w:r>
      <w:r>
        <w:rPr>
          <w:spacing w:val="-7"/>
        </w:rPr>
        <w:t xml:space="preserve"> </w:t>
      </w:r>
      <w:r>
        <w:t>между</w:t>
      </w:r>
      <w:r>
        <w:rPr>
          <w:spacing w:val="-4"/>
        </w:rPr>
        <w:t xml:space="preserve"> </w:t>
      </w:r>
      <w:r>
        <w:t>«</w:t>
      </w:r>
      <w:r>
        <w:t>Блок курса</w:t>
      </w:r>
      <w:r>
        <w:t>»</w:t>
      </w:r>
      <w:r>
        <w:rPr>
          <w:spacing w:val="-5"/>
        </w:rPr>
        <w:t xml:space="preserve"> </w:t>
      </w:r>
      <w:r>
        <w:t>и</w:t>
      </w:r>
      <w:r>
        <w:rPr>
          <w:spacing w:val="-5"/>
        </w:rPr>
        <w:t xml:space="preserve"> </w:t>
      </w:r>
      <w:r>
        <w:rPr>
          <w:spacing w:val="-2"/>
        </w:rPr>
        <w:t>«</w:t>
      </w:r>
      <w:r>
        <w:rPr>
          <w:spacing w:val="-2"/>
        </w:rPr>
        <w:t>Курс</w:t>
      </w:r>
      <w:r>
        <w:rPr>
          <w:spacing w:val="-2"/>
        </w:rPr>
        <w:t>»</w:t>
      </w:r>
    </w:p>
    <w:p w14:paraId="1BD23D7B" w14:textId="4798ED38" w:rsidR="00842574" w:rsidRPr="00D15D68" w:rsidRDefault="00842574" w:rsidP="00574AC3">
      <w:pPr>
        <w:pStyle w:val="2"/>
      </w:pPr>
      <w:bookmarkStart w:id="11" w:name="_Toc230089834"/>
      <w:r w:rsidRPr="00D15D68">
        <w:t>3.</w:t>
      </w:r>
      <w:r w:rsidR="001E1DF7">
        <w:t>2</w:t>
      </w:r>
      <w:r w:rsidRPr="00D15D68">
        <w:t xml:space="preserve"> Логическая модель</w:t>
      </w:r>
      <w:bookmarkEnd w:id="11"/>
    </w:p>
    <w:p w14:paraId="4F5E72B9" w14:textId="1E6710F8"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Логическая модель данных отражает взаимосвязи между элементами информации независимо от того, в каком именно виде эти данные будут храниться в конкретной системе. Такая модель может быть реализована в разных структурах хранения - в первую очередь в реляционной, но также в иерархической или сетевой, если это оправдано задачей. На логическом уровне показывают, как связаны данные между собой в рамках концептуального представления предметной области: используют термины реального мира и выделяют сущности и их атрибуты. Логическая модель может опираться на другие виды моделей (в том числе на модель бизнес-процессов), остаётся относительно универсальной и не привязана к выбранной системе управления базами данных.</w:t>
      </w:r>
    </w:p>
    <w:p w14:paraId="75640549" w14:textId="4CAEFED6"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Каждой категории пользователей информационной системы соответствует своё подмножество логической модели - внешняя модель пользователя (или представление). Оно фиксирует тот фрагмент данных и тех связей, которые нужны данной роли для выполнения работы, и тем самым отражает её «картину» предметной области. От того, насколько </w:t>
      </w:r>
      <w:r w:rsidRPr="00D15D68">
        <w:rPr>
          <w:color w:val="333333"/>
          <w:sz w:val="28"/>
          <w:szCs w:val="28"/>
        </w:rPr>
        <w:lastRenderedPageBreak/>
        <w:t>удачно спроектированы такие внешние представления, зависит и точность соответствия системы реальным процессам, и удобство эксплуатации.</w:t>
      </w:r>
    </w:p>
    <w:p w14:paraId="192BB8CF" w14:textId="014BF31F"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В рамках настоящей работы логическая модель описывает предметную область учебной платформы: курсы и наборы, учебные группы, приём заявок и собеседования, обучение по расписанию, контроль посещаемости, задания с проверкой и учебные материалы. Диаграмма и перечень сущностей подготовлены с использованием </w:t>
      </w:r>
      <w:r w:rsidRPr="00D15D68">
        <w:rPr>
          <w:color w:val="333333"/>
          <w:sz w:val="28"/>
          <w:szCs w:val="28"/>
          <w:lang w:val="en-US"/>
        </w:rPr>
        <w:t>draw</w:t>
      </w:r>
      <w:r w:rsidRPr="00D15D68">
        <w:rPr>
          <w:color w:val="333333"/>
          <w:sz w:val="28"/>
          <w:szCs w:val="28"/>
        </w:rPr>
        <w:t>.</w:t>
      </w:r>
      <w:proofErr w:type="spellStart"/>
      <w:r w:rsidRPr="00D15D68">
        <w:rPr>
          <w:color w:val="333333"/>
          <w:sz w:val="28"/>
          <w:szCs w:val="28"/>
          <w:lang w:val="en-US"/>
        </w:rPr>
        <w:t>io</w:t>
      </w:r>
      <w:proofErr w:type="spellEnd"/>
      <w:r w:rsidRPr="00D15D68">
        <w:rPr>
          <w:color w:val="333333"/>
          <w:sz w:val="28"/>
          <w:szCs w:val="28"/>
        </w:rPr>
        <w:t>.</w:t>
      </w:r>
    </w:p>
    <w:p w14:paraId="2BB603D2" w14:textId="673FA6A6" w:rsidR="00842574" w:rsidRPr="00D15D68" w:rsidRDefault="00A936CE" w:rsidP="00574AC3">
      <w:pPr>
        <w:rPr>
          <w:rFonts w:cs="Times New Roman"/>
          <w:szCs w:val="28"/>
        </w:rPr>
      </w:pPr>
      <w:r w:rsidRPr="00A936CE">
        <w:rPr>
          <w:rFonts w:cs="Times New Roman"/>
          <w:szCs w:val="28"/>
        </w:rPr>
        <w:drawing>
          <wp:inline distT="0" distB="0" distL="0" distR="0" wp14:anchorId="0FE9096C" wp14:editId="5FAEE4FE">
            <wp:extent cx="5940425" cy="478980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789805"/>
                    </a:xfrm>
                    <a:prstGeom prst="rect">
                      <a:avLst/>
                    </a:prstGeom>
                  </pic:spPr>
                </pic:pic>
              </a:graphicData>
            </a:graphic>
          </wp:inline>
        </w:drawing>
      </w:r>
    </w:p>
    <w:p w14:paraId="300CA7C6" w14:textId="77777777" w:rsidR="00A936CE" w:rsidRDefault="00A936CE" w:rsidP="00A936CE">
      <w:pPr>
        <w:pStyle w:val="a8"/>
        <w:ind w:left="3"/>
        <w:jc w:val="center"/>
      </w:pPr>
      <w:r>
        <w:t>Рис.</w:t>
      </w:r>
      <w:r>
        <w:rPr>
          <w:spacing w:val="-5"/>
        </w:rPr>
        <w:t xml:space="preserve"> </w:t>
      </w:r>
      <w:r>
        <w:t>3.8.</w:t>
      </w:r>
      <w:r>
        <w:rPr>
          <w:spacing w:val="-5"/>
        </w:rPr>
        <w:t xml:space="preserve"> </w:t>
      </w:r>
      <w:r>
        <w:t>Логическая</w:t>
      </w:r>
      <w:r>
        <w:rPr>
          <w:spacing w:val="-6"/>
        </w:rPr>
        <w:t xml:space="preserve"> </w:t>
      </w:r>
      <w:r>
        <w:t>база</w:t>
      </w:r>
      <w:r>
        <w:rPr>
          <w:spacing w:val="-3"/>
        </w:rPr>
        <w:t xml:space="preserve"> </w:t>
      </w:r>
      <w:r>
        <w:rPr>
          <w:spacing w:val="-2"/>
        </w:rPr>
        <w:t>данных</w:t>
      </w:r>
    </w:p>
    <w:p w14:paraId="7A82FF18" w14:textId="0E814285" w:rsidR="00842574" w:rsidRPr="00D15D68" w:rsidRDefault="00842574" w:rsidP="00574AC3">
      <w:pPr>
        <w:rPr>
          <w:rFonts w:cs="Times New Roman"/>
          <w:szCs w:val="28"/>
        </w:rPr>
      </w:pPr>
    </w:p>
    <w:p w14:paraId="0FE1931B" w14:textId="707326A4" w:rsidR="00842574" w:rsidRPr="00D15D68" w:rsidRDefault="00842574" w:rsidP="00574AC3">
      <w:pPr>
        <w:pStyle w:val="2"/>
      </w:pPr>
      <w:bookmarkStart w:id="12" w:name="_Toc230089835"/>
      <w:r w:rsidRPr="00D15D68">
        <w:t>3.2</w:t>
      </w:r>
      <w:r w:rsidR="00491A61" w:rsidRPr="00D15D68">
        <w:t xml:space="preserve"> </w:t>
      </w:r>
      <w:r w:rsidRPr="00D15D68">
        <w:t>Физическая модель</w:t>
      </w:r>
      <w:bookmarkEnd w:id="12"/>
    </w:p>
    <w:p w14:paraId="10878C98" w14:textId="7777777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Физическая модель данных определяется выбранной системой управления базами данных и по смыслу соответствует тому, как данные </w:t>
      </w:r>
      <w:r w:rsidRPr="00D15D68">
        <w:rPr>
          <w:color w:val="333333"/>
          <w:sz w:val="28"/>
          <w:szCs w:val="28"/>
        </w:rPr>
        <w:lastRenderedPageBreak/>
        <w:t>описаны в системном каталоге и фактически размещены в СУБД. В неё входит информация об объектах базы: таблицах, столбцах, ограничениях целостности, индексах, а при необходимости — о представлениях, процедурах, триггерах и других объектах, поддерживаемых конкретной СУБД. Универсальных стандартов на полный набор таких объектов и типов данных не существует, поэтому физическая модель всегда зависит от реализации СУБД; одной и той же логической схеме могут соответствовать разные физические варианты. Если на логическом уровне достаточно указать атрибут без жёсткой спецификации типа хранения, то на физическом уровне требуется явно зафиксировать типы столбцов, ключи, индексы и прочие детали, влияющие на целостность и производительность.</w:t>
      </w:r>
    </w:p>
    <w:p w14:paraId="3B296754" w14:textId="7777777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Разделение логической и физической моделей позволяет отделять предметное описание данных от особенностей конкретной СУБД и среды эксплуатации. Физическая модель описывает реализацию логических сущностей и связей в терминах объектов базы данных и отражает способ хранения и доступа к данным, который обеспечивает СУБД поверх механизмов файлового уровня.</w:t>
      </w:r>
    </w:p>
    <w:p w14:paraId="3E6DDFA0" w14:textId="4434F24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Физическая модель для разрабатываемой системы построена по фактической структуре базы данных и отображена с использованием приложения </w:t>
      </w:r>
      <w:proofErr w:type="spellStart"/>
      <w:r w:rsidRPr="00D15D68">
        <w:rPr>
          <w:color w:val="333333"/>
          <w:sz w:val="28"/>
          <w:szCs w:val="28"/>
        </w:rPr>
        <w:t>DBeaver</w:t>
      </w:r>
      <w:proofErr w:type="spellEnd"/>
      <w:r w:rsidRPr="00D15D68">
        <w:rPr>
          <w:color w:val="333333"/>
          <w:sz w:val="28"/>
          <w:szCs w:val="28"/>
        </w:rPr>
        <w:t>.</w:t>
      </w:r>
    </w:p>
    <w:p w14:paraId="0C9E45B0" w14:textId="03D5037E" w:rsidR="000E2055" w:rsidRDefault="00A936CE" w:rsidP="00A936CE">
      <w:pPr>
        <w:pStyle w:val="a8"/>
        <w:rPr>
          <w:b/>
          <w:bCs/>
        </w:rPr>
      </w:pPr>
      <w:r>
        <w:rPr>
          <w:noProof/>
        </w:rPr>
        <w:lastRenderedPageBreak/>
        <w:drawing>
          <wp:inline distT="0" distB="0" distL="0" distR="0" wp14:anchorId="793970B4" wp14:editId="0431283C">
            <wp:extent cx="5940425" cy="703580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7035800"/>
                    </a:xfrm>
                    <a:prstGeom prst="rect">
                      <a:avLst/>
                    </a:prstGeom>
                    <a:noFill/>
                    <a:ln>
                      <a:noFill/>
                    </a:ln>
                  </pic:spPr>
                </pic:pic>
              </a:graphicData>
            </a:graphic>
          </wp:inline>
        </w:drawing>
      </w:r>
    </w:p>
    <w:p w14:paraId="4A22F013" w14:textId="77777777" w:rsidR="00A936CE" w:rsidRDefault="00A936CE" w:rsidP="00A936CE">
      <w:pPr>
        <w:pStyle w:val="a8"/>
        <w:jc w:val="center"/>
      </w:pPr>
      <w:r>
        <w:t>Рис.</w:t>
      </w:r>
      <w:r>
        <w:rPr>
          <w:spacing w:val="-9"/>
        </w:rPr>
        <w:t xml:space="preserve"> </w:t>
      </w:r>
      <w:r>
        <w:t>3.9.</w:t>
      </w:r>
      <w:r>
        <w:rPr>
          <w:spacing w:val="-7"/>
        </w:rPr>
        <w:t xml:space="preserve"> </w:t>
      </w:r>
      <w:r>
        <w:t>ER–диаграмма</w:t>
      </w:r>
      <w:r>
        <w:rPr>
          <w:spacing w:val="-5"/>
        </w:rPr>
        <w:t xml:space="preserve"> </w:t>
      </w:r>
      <w:r>
        <w:t>физической</w:t>
      </w:r>
      <w:r>
        <w:rPr>
          <w:spacing w:val="-7"/>
        </w:rPr>
        <w:t xml:space="preserve"> </w:t>
      </w:r>
      <w:r>
        <w:t>базы</w:t>
      </w:r>
      <w:r>
        <w:rPr>
          <w:spacing w:val="-6"/>
        </w:rPr>
        <w:t xml:space="preserve"> </w:t>
      </w:r>
      <w:r>
        <w:rPr>
          <w:spacing w:val="-2"/>
        </w:rPr>
        <w:t>данных</w:t>
      </w:r>
    </w:p>
    <w:p w14:paraId="240AB733" w14:textId="77777777" w:rsidR="00A936CE" w:rsidRPr="00D15D68" w:rsidRDefault="00A936CE" w:rsidP="00574AC3">
      <w:pPr>
        <w:pStyle w:val="3"/>
        <w:spacing w:line="360" w:lineRule="auto"/>
        <w:jc w:val="center"/>
        <w:rPr>
          <w:b w:val="0"/>
          <w:bCs w:val="0"/>
          <w:sz w:val="28"/>
          <w:szCs w:val="28"/>
        </w:rPr>
      </w:pPr>
    </w:p>
    <w:sectPr w:rsidR="00A936CE" w:rsidRPr="00D15D6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06C96"/>
    <w:multiLevelType w:val="multilevel"/>
    <w:tmpl w:val="EDF4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42C62"/>
    <w:multiLevelType w:val="multilevel"/>
    <w:tmpl w:val="CFDE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7"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4C6A8D"/>
    <w:multiLevelType w:val="multilevel"/>
    <w:tmpl w:val="FB0CA9C6"/>
    <w:lvl w:ilvl="0">
      <w:start w:val="1"/>
      <w:numFmt w:val="decimal"/>
      <w:lvlText w:val="%1"/>
      <w:lvlJc w:val="left"/>
      <w:pPr>
        <w:ind w:left="360" w:hanging="360"/>
      </w:pPr>
      <w:rPr>
        <w:rFonts w:hint="default"/>
      </w:rPr>
    </w:lvl>
    <w:lvl w:ilvl="1">
      <w:start w:val="3"/>
      <w:numFmt w:val="decimal"/>
      <w:lvlText w:val="%1.%2"/>
      <w:lvlJc w:val="left"/>
      <w:pPr>
        <w:ind w:left="2116" w:hanging="360"/>
      </w:pPr>
      <w:rPr>
        <w:rFonts w:hint="default"/>
      </w:rPr>
    </w:lvl>
    <w:lvl w:ilvl="2">
      <w:start w:val="1"/>
      <w:numFmt w:val="decimal"/>
      <w:lvlText w:val="%1.%2.%3"/>
      <w:lvlJc w:val="left"/>
      <w:pPr>
        <w:ind w:left="4232" w:hanging="720"/>
      </w:pPr>
      <w:rPr>
        <w:rFonts w:hint="default"/>
      </w:rPr>
    </w:lvl>
    <w:lvl w:ilvl="3">
      <w:start w:val="1"/>
      <w:numFmt w:val="decimal"/>
      <w:lvlText w:val="%1.%2.%3.%4"/>
      <w:lvlJc w:val="left"/>
      <w:pPr>
        <w:ind w:left="6348" w:hanging="1080"/>
      </w:pPr>
      <w:rPr>
        <w:rFonts w:hint="default"/>
      </w:rPr>
    </w:lvl>
    <w:lvl w:ilvl="4">
      <w:start w:val="1"/>
      <w:numFmt w:val="decimal"/>
      <w:lvlText w:val="%1.%2.%3.%4.%5"/>
      <w:lvlJc w:val="left"/>
      <w:pPr>
        <w:ind w:left="8104" w:hanging="1080"/>
      </w:pPr>
      <w:rPr>
        <w:rFonts w:hint="default"/>
      </w:rPr>
    </w:lvl>
    <w:lvl w:ilvl="5">
      <w:start w:val="1"/>
      <w:numFmt w:val="decimal"/>
      <w:lvlText w:val="%1.%2.%3.%4.%5.%6"/>
      <w:lvlJc w:val="left"/>
      <w:pPr>
        <w:ind w:left="10220" w:hanging="1440"/>
      </w:pPr>
      <w:rPr>
        <w:rFonts w:hint="default"/>
      </w:rPr>
    </w:lvl>
    <w:lvl w:ilvl="6">
      <w:start w:val="1"/>
      <w:numFmt w:val="decimal"/>
      <w:lvlText w:val="%1.%2.%3.%4.%5.%6.%7"/>
      <w:lvlJc w:val="left"/>
      <w:pPr>
        <w:ind w:left="11976" w:hanging="1440"/>
      </w:pPr>
      <w:rPr>
        <w:rFonts w:hint="default"/>
      </w:rPr>
    </w:lvl>
    <w:lvl w:ilvl="7">
      <w:start w:val="1"/>
      <w:numFmt w:val="decimal"/>
      <w:lvlText w:val="%1.%2.%3.%4.%5.%6.%7.%8"/>
      <w:lvlJc w:val="left"/>
      <w:pPr>
        <w:ind w:left="14092" w:hanging="1800"/>
      </w:pPr>
      <w:rPr>
        <w:rFonts w:hint="default"/>
      </w:rPr>
    </w:lvl>
    <w:lvl w:ilvl="8">
      <w:start w:val="1"/>
      <w:numFmt w:val="decimal"/>
      <w:lvlText w:val="%1.%2.%3.%4.%5.%6.%7.%8.%9"/>
      <w:lvlJc w:val="left"/>
      <w:pPr>
        <w:ind w:left="16208" w:hanging="2160"/>
      </w:pPr>
      <w:rPr>
        <w:rFonts w:hint="default"/>
      </w:rPr>
    </w:lvl>
  </w:abstractNum>
  <w:abstractNum w:abstractNumId="9"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0"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F30D2"/>
    <w:multiLevelType w:val="multilevel"/>
    <w:tmpl w:val="271013C6"/>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2"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6C1ED9"/>
    <w:multiLevelType w:val="multilevel"/>
    <w:tmpl w:val="3F04D7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3"/>
  </w:num>
  <w:num w:numId="3">
    <w:abstractNumId w:val="14"/>
  </w:num>
  <w:num w:numId="4">
    <w:abstractNumId w:val="12"/>
  </w:num>
  <w:num w:numId="5">
    <w:abstractNumId w:val="0"/>
  </w:num>
  <w:num w:numId="6">
    <w:abstractNumId w:val="7"/>
  </w:num>
  <w:num w:numId="7">
    <w:abstractNumId w:val="1"/>
  </w:num>
  <w:num w:numId="8">
    <w:abstractNumId w:val="10"/>
  </w:num>
  <w:num w:numId="9">
    <w:abstractNumId w:val="15"/>
  </w:num>
  <w:num w:numId="10">
    <w:abstractNumId w:val="2"/>
  </w:num>
  <w:num w:numId="11">
    <w:abstractNumId w:val="5"/>
  </w:num>
  <w:num w:numId="12">
    <w:abstractNumId w:val="4"/>
  </w:num>
  <w:num w:numId="13">
    <w:abstractNumId w:val="9"/>
  </w:num>
  <w:num w:numId="14">
    <w:abstractNumId w:val="6"/>
  </w:num>
  <w:num w:numId="15">
    <w:abstractNumId w:val="3"/>
  </w:num>
  <w:num w:numId="16">
    <w:abstractNumId w:val="11"/>
  </w:num>
  <w:num w:numId="17">
    <w:abstractNumId w:val="8"/>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43398"/>
    <w:rsid w:val="0005532F"/>
    <w:rsid w:val="00060ADF"/>
    <w:rsid w:val="00086E84"/>
    <w:rsid w:val="000A3D28"/>
    <w:rsid w:val="000E2055"/>
    <w:rsid w:val="00124C09"/>
    <w:rsid w:val="001E1DF7"/>
    <w:rsid w:val="001F78AE"/>
    <w:rsid w:val="00203FBC"/>
    <w:rsid w:val="00235F94"/>
    <w:rsid w:val="002D7066"/>
    <w:rsid w:val="003534BF"/>
    <w:rsid w:val="00491A61"/>
    <w:rsid w:val="004A5872"/>
    <w:rsid w:val="004C694D"/>
    <w:rsid w:val="00510166"/>
    <w:rsid w:val="005729BC"/>
    <w:rsid w:val="00574AC3"/>
    <w:rsid w:val="005B0FD5"/>
    <w:rsid w:val="005B782C"/>
    <w:rsid w:val="005F37E7"/>
    <w:rsid w:val="006C35E4"/>
    <w:rsid w:val="007226B1"/>
    <w:rsid w:val="007B76CA"/>
    <w:rsid w:val="00842574"/>
    <w:rsid w:val="008A0307"/>
    <w:rsid w:val="008B2B44"/>
    <w:rsid w:val="008E17FC"/>
    <w:rsid w:val="00912D02"/>
    <w:rsid w:val="00921C04"/>
    <w:rsid w:val="0096608F"/>
    <w:rsid w:val="00975878"/>
    <w:rsid w:val="00993CA9"/>
    <w:rsid w:val="009F0C9C"/>
    <w:rsid w:val="00A3027A"/>
    <w:rsid w:val="00A629E3"/>
    <w:rsid w:val="00A81A28"/>
    <w:rsid w:val="00A913ED"/>
    <w:rsid w:val="00A936CE"/>
    <w:rsid w:val="00B633EC"/>
    <w:rsid w:val="00BC7F1D"/>
    <w:rsid w:val="00BD6267"/>
    <w:rsid w:val="00CC1A69"/>
    <w:rsid w:val="00D15D68"/>
    <w:rsid w:val="00D30976"/>
    <w:rsid w:val="00DA596A"/>
    <w:rsid w:val="00F03A18"/>
    <w:rsid w:val="00F06F43"/>
    <w:rsid w:val="00F144AA"/>
    <w:rsid w:val="00F3742D"/>
    <w:rsid w:val="00F51594"/>
    <w:rsid w:val="00F83C14"/>
    <w:rsid w:val="00FA5F79"/>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4BF"/>
    <w:pPr>
      <w:spacing w:line="360" w:lineRule="auto"/>
    </w:pPr>
    <w:rPr>
      <w:rFonts w:ascii="Times New Roman" w:hAnsi="Times New Roman"/>
      <w:sz w:val="28"/>
    </w:rPr>
  </w:style>
  <w:style w:type="paragraph" w:styleId="1">
    <w:name w:val="heading 1"/>
    <w:basedOn w:val="a"/>
    <w:next w:val="a"/>
    <w:link w:val="10"/>
    <w:uiPriority w:val="9"/>
    <w:qFormat/>
    <w:rsid w:val="00D15D68"/>
    <w:pPr>
      <w:keepNext/>
      <w:keepLines/>
      <w:spacing w:before="360" w:after="360"/>
      <w:jc w:val="center"/>
      <w:outlineLvl w:val="0"/>
    </w:pPr>
    <w:rPr>
      <w:rFonts w:eastAsiaTheme="majorEastAsia" w:cstheme="majorBidi"/>
      <w:b/>
      <w:color w:val="000000" w:themeColor="text1"/>
      <w:szCs w:val="32"/>
    </w:rPr>
  </w:style>
  <w:style w:type="paragraph" w:styleId="2">
    <w:name w:val="heading 2"/>
    <w:basedOn w:val="a"/>
    <w:link w:val="20"/>
    <w:uiPriority w:val="9"/>
    <w:qFormat/>
    <w:rsid w:val="00D15D68"/>
    <w:pPr>
      <w:spacing w:before="100" w:beforeAutospacing="1" w:after="100" w:afterAutospacing="1"/>
      <w:jc w:val="center"/>
      <w:outlineLvl w:val="1"/>
    </w:pPr>
    <w:rPr>
      <w:rFonts w:eastAsia="Times New Roman" w:cs="Times New Roman"/>
      <w:b/>
      <w:bCs/>
      <w:szCs w:val="36"/>
      <w:lang w:eastAsia="ru-RU"/>
    </w:rPr>
  </w:style>
  <w:style w:type="paragraph" w:styleId="3">
    <w:name w:val="heading 3"/>
    <w:basedOn w:val="a"/>
    <w:link w:val="30"/>
    <w:uiPriority w:val="9"/>
    <w:qFormat/>
    <w:rsid w:val="000A3D28"/>
    <w:pPr>
      <w:spacing w:before="100" w:beforeAutospacing="1" w:after="100" w:afterAutospacing="1" w:line="240" w:lineRule="auto"/>
      <w:outlineLvl w:val="2"/>
    </w:pPr>
    <w:rPr>
      <w:rFonts w:eastAsia="Times New Roman" w:cs="Times New Roman"/>
      <w:b/>
      <w:bCs/>
      <w:sz w:val="27"/>
      <w:szCs w:val="27"/>
      <w:lang w:eastAsia="ru-RU"/>
    </w:rPr>
  </w:style>
  <w:style w:type="paragraph" w:styleId="4">
    <w:name w:val="heading 4"/>
    <w:basedOn w:val="a"/>
    <w:next w:val="a"/>
    <w:link w:val="40"/>
    <w:uiPriority w:val="9"/>
    <w:unhideWhenUsed/>
    <w:qFormat/>
    <w:rsid w:val="0084257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D15D68"/>
    <w:rPr>
      <w:rFonts w:ascii="Times New Roman" w:eastAsia="Times New Roman" w:hAnsi="Times New Roman" w:cs="Times New Roman"/>
      <w:b/>
      <w:bCs/>
      <w:sz w:val="28"/>
      <w:szCs w:val="36"/>
      <w:lang w:eastAsia="ru-RU"/>
    </w:rPr>
  </w:style>
  <w:style w:type="character" w:customStyle="1" w:styleId="30">
    <w:name w:val="Заголовок 3 Знак"/>
    <w:basedOn w:val="a0"/>
    <w:link w:val="3"/>
    <w:uiPriority w:val="9"/>
    <w:rsid w:val="000A3D2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4">
    <w:name w:val="Strong"/>
    <w:basedOn w:val="a0"/>
    <w:uiPriority w:val="22"/>
    <w:qFormat/>
    <w:rsid w:val="000A3D28"/>
    <w:rPr>
      <w:b/>
      <w:bCs/>
    </w:rPr>
  </w:style>
  <w:style w:type="paragraph" w:styleId="a5">
    <w:name w:val="No Spacing"/>
    <w:uiPriority w:val="1"/>
    <w:qFormat/>
    <w:rsid w:val="000A3D28"/>
    <w:pPr>
      <w:spacing w:after="0" w:line="240" w:lineRule="auto"/>
    </w:pPr>
  </w:style>
  <w:style w:type="character" w:customStyle="1" w:styleId="font-semibold">
    <w:name w:val="font-semibold"/>
    <w:basedOn w:val="a0"/>
    <w:rsid w:val="00FF7F8D"/>
  </w:style>
  <w:style w:type="character" w:customStyle="1" w:styleId="10">
    <w:name w:val="Заголовок 1 Знак"/>
    <w:basedOn w:val="a0"/>
    <w:link w:val="1"/>
    <w:uiPriority w:val="9"/>
    <w:rsid w:val="00D15D68"/>
    <w:rPr>
      <w:rFonts w:ascii="Times New Roman" w:eastAsiaTheme="majorEastAsia" w:hAnsi="Times New Roman" w:cstheme="majorBidi"/>
      <w:b/>
      <w:color w:val="000000" w:themeColor="text1"/>
      <w:sz w:val="28"/>
      <w:szCs w:val="32"/>
    </w:rPr>
  </w:style>
  <w:style w:type="character" w:customStyle="1" w:styleId="40">
    <w:name w:val="Заголовок 4 Знак"/>
    <w:basedOn w:val="a0"/>
    <w:link w:val="4"/>
    <w:uiPriority w:val="9"/>
    <w:rsid w:val="00842574"/>
    <w:rPr>
      <w:rFonts w:asciiTheme="majorHAnsi" w:eastAsiaTheme="majorEastAsia" w:hAnsiTheme="majorHAnsi" w:cstheme="majorBidi"/>
      <w:i/>
      <w:iCs/>
      <w:color w:val="2F5496" w:themeColor="accent1" w:themeShade="BF"/>
    </w:rPr>
  </w:style>
  <w:style w:type="paragraph" w:styleId="a6">
    <w:name w:val="TOC Heading"/>
    <w:basedOn w:val="1"/>
    <w:next w:val="a"/>
    <w:uiPriority w:val="39"/>
    <w:unhideWhenUsed/>
    <w:qFormat/>
    <w:rsid w:val="00842574"/>
    <w:pPr>
      <w:outlineLvl w:val="9"/>
    </w:pPr>
    <w:rPr>
      <w:lang w:eastAsia="ru-RU"/>
    </w:rPr>
  </w:style>
  <w:style w:type="paragraph" w:styleId="11">
    <w:name w:val="toc 1"/>
    <w:basedOn w:val="a"/>
    <w:next w:val="a"/>
    <w:autoRedefine/>
    <w:uiPriority w:val="39"/>
    <w:unhideWhenUsed/>
    <w:rsid w:val="00842574"/>
    <w:pPr>
      <w:spacing w:after="100"/>
    </w:pPr>
  </w:style>
  <w:style w:type="paragraph" w:styleId="31">
    <w:name w:val="toc 3"/>
    <w:basedOn w:val="a"/>
    <w:next w:val="a"/>
    <w:autoRedefine/>
    <w:uiPriority w:val="39"/>
    <w:unhideWhenUsed/>
    <w:rsid w:val="00842574"/>
    <w:pPr>
      <w:spacing w:after="100"/>
      <w:ind w:left="440"/>
    </w:pPr>
  </w:style>
  <w:style w:type="paragraph" w:styleId="21">
    <w:name w:val="toc 2"/>
    <w:basedOn w:val="a"/>
    <w:next w:val="a"/>
    <w:autoRedefine/>
    <w:uiPriority w:val="39"/>
    <w:unhideWhenUsed/>
    <w:rsid w:val="00842574"/>
    <w:pPr>
      <w:spacing w:after="100"/>
      <w:ind w:left="220"/>
    </w:pPr>
  </w:style>
  <w:style w:type="character" w:styleId="a7">
    <w:name w:val="Hyperlink"/>
    <w:basedOn w:val="a0"/>
    <w:uiPriority w:val="99"/>
    <w:unhideWhenUsed/>
    <w:rsid w:val="00842574"/>
    <w:rPr>
      <w:color w:val="0563C1" w:themeColor="hyperlink"/>
      <w:u w:val="single"/>
    </w:rPr>
  </w:style>
  <w:style w:type="paragraph" w:styleId="a8">
    <w:name w:val="Body Text"/>
    <w:basedOn w:val="a"/>
    <w:link w:val="a9"/>
    <w:uiPriority w:val="1"/>
    <w:qFormat/>
    <w:rsid w:val="00A629E3"/>
    <w:pPr>
      <w:widowControl w:val="0"/>
      <w:autoSpaceDE w:val="0"/>
      <w:autoSpaceDN w:val="0"/>
      <w:spacing w:after="0"/>
      <w:ind w:left="142"/>
    </w:pPr>
    <w:rPr>
      <w:rFonts w:eastAsia="Times New Roman" w:cs="Times New Roman"/>
      <w:szCs w:val="28"/>
    </w:rPr>
  </w:style>
  <w:style w:type="character" w:customStyle="1" w:styleId="a9">
    <w:name w:val="Основной текст Знак"/>
    <w:basedOn w:val="a0"/>
    <w:link w:val="a8"/>
    <w:uiPriority w:val="1"/>
    <w:rsid w:val="00A629E3"/>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emf"/><Relationship Id="rId18" Type="http://schemas.openxmlformats.org/officeDocument/2006/relationships/image" Target="media/image13.emf"/><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image" Target="media/image12.emf"/><Relationship Id="rId2" Type="http://schemas.openxmlformats.org/officeDocument/2006/relationships/numbering" Target="numbering.xml"/><Relationship Id="rId16" Type="http://schemas.openxmlformats.org/officeDocument/2006/relationships/image" Target="media/image11.emf"/><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e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emf"/><Relationship Id="rId23" Type="http://schemas.openxmlformats.org/officeDocument/2006/relationships/fontTable" Target="fontTable.xml"/><Relationship Id="rId10" Type="http://schemas.openxmlformats.org/officeDocument/2006/relationships/image" Target="media/image5.emf"/><Relationship Id="rId19" Type="http://schemas.openxmlformats.org/officeDocument/2006/relationships/image" Target="media/image14.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emf"/><Relationship Id="rId22" Type="http://schemas.openxmlformats.org/officeDocument/2006/relationships/image" Target="media/image1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F69B7-F448-449A-92C1-8F520C388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4279188542</TotalTime>
  <Pages>23</Pages>
  <Words>3121</Words>
  <Characters>17792</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35</cp:revision>
  <dcterms:created xsi:type="dcterms:W3CDTF">2026-01-25T17:04:00Z</dcterms:created>
  <dcterms:modified xsi:type="dcterms:W3CDTF">2026-05-19T06:30:00Z</dcterms:modified>
</cp:coreProperties>
</file>