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Diagnosis and Treatment Plan</w:t>
      </w:r>
    </w:p>
    <w:p>
      <w:r>
        <w:t>Based on the gathered information, a comprehensive treatment plan for the common cold may include the following:</w:t>
        <w:br/>
        <w:br/>
        <w:t>1. Rest: Getting plenty of rest allows the body to heal and recover.</w:t>
        <w:br/>
        <w:br/>
        <w:t>2. Stay hydrated: Drinking plenty of fluids, such as water, juice, clear broth, or warm lemon water, helps to loosen congestion and</w:t>
        <w:br/>
        <w:br/>
        <w:t>Based on the patient's symptoms of fever and cold, along with their medical history of anxiety and hypertension, the preliminary diagnosis is the common cold.</w:t>
        <w:br/>
        <w:br/>
        <w:t>Based on the gathered information, a comprehensive treatment plan for the common cold may include the following:</w:t>
        <w:br/>
        <w:br/>
        <w:t>1. Rest: Getting plenty of rest allows the body to heal and recover.</w:t>
        <w:br/>
        <w:br/>
        <w:t>2. Stay hydrated: Drinking plenty of fluids, such as water, juice, clear broth, or warm lemon water, helps to loosen congestion and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