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360" w:lineRule="auto"/>
        <w:rPr>
          <w:rFonts w:ascii="Montserrat" w:cs="Montserrat" w:eastAsia="Montserrat" w:hAnsi="Montserrat"/>
          <w:b w:val="1"/>
          <w:color w:val="37415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74151"/>
          <w:sz w:val="26"/>
          <w:szCs w:val="26"/>
          <w:rtl w:val="0"/>
        </w:rPr>
        <w:t xml:space="preserve">Домашняя работа 31</w:t>
      </w:r>
    </w:p>
    <w:p w:rsidR="00000000" w:rsidDel="00000000" w:rsidP="00000000" w:rsidRDefault="00000000" w:rsidRPr="00000000" w14:paraId="00000002">
      <w:pPr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Домашнее задание</w:t>
      </w:r>
    </w:p>
    <w:p w:rsidR="00000000" w:rsidDel="00000000" w:rsidP="00000000" w:rsidRDefault="00000000" w:rsidRPr="00000000" w14:paraId="00000003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1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●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Создание Ролей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: Создайте две роли -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sales_manager и sales_representative.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●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Создание Таблицы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: Создайте таблицу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sales_data с колонками id, employee_name, и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sale_amount. RLS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●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Назначение Прав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: Предоставьте sales_manager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права на чтение и запись в sales_data, а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sales_representative - только на чтение.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</w:rPr>
        <w:drawing>
          <wp:inline distB="114300" distT="114300" distL="114300" distR="114300">
            <wp:extent cx="5731200" cy="281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</w:rPr>
        <w:drawing>
          <wp:inline distB="114300" distT="114300" distL="114300" distR="114300">
            <wp:extent cx="4486275" cy="3838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