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5F"/>
          <w:sz w:val="44"/>
          <w:szCs w:val="44"/>
        </w:rPr>
        <w:t xml:space="preserve">CASE STUDY ANALYSIS REPORT</w:t>
      </w:r>
    </w:p>
    <w:p>
      <w:pPr>
        <w:spacing w:after="300"/>
        <w:jc w:val="center"/>
      </w:pPr>
      <w:r>
        <w:rPr>
          <w:b/>
          <w:bCs/>
          <w:color w:val="2E75B6"/>
          <w:sz w:val="30"/>
          <w:szCs w:val="30"/>
        </w:rPr>
        <w:t xml:space="preserve">Smart Building Occupancy Prediction and Space Utilization Platform</w:t>
      </w:r>
    </w:p>
    <w:p>
      <w:pPr>
        <w:spacing w:after="500"/>
        <w:jc w:val="center"/>
      </w:pPr>
      <w:r>
        <w:rPr>
          <w:i/>
          <w:iCs/>
          <w:color w:val="595959"/>
          <w:sz w:val="22"/>
          <w:szCs w:val="22"/>
        </w:rPr>
        <w:t xml:space="preserve">Software Engineering – Case Study Analysis Assignment</w:t>
      </w:r>
    </w:p>
    <w:p>
      <w:pPr>
        <w:pStyle w:val="Heading1"/>
        <w:pBdr>
          <w:bottom w:val="single" w:color="1F4E5F" w:sz="6" w:space="4"/>
        </w:pBdr>
        <w:spacing w:after="200" w:before="400"/>
      </w:pPr>
      <w:r>
        <w:rPr>
          <w:b/>
          <w:bCs/>
          <w:color w:val="1F4E5F"/>
          <w:sz w:val="30"/>
          <w:szCs w:val="30"/>
        </w:rPr>
        <w:t xml:space="preserve">1. Problem Understanding</w:t>
      </w:r>
    </w:p>
    <w:p>
      <w:pPr>
        <w:pStyle w:val="Heading2"/>
        <w:spacing w:after="120" w:before="260"/>
      </w:pPr>
      <w:r>
        <w:rPr>
          <w:b/>
          <w:bCs/>
          <w:color w:val="2E75B6"/>
          <w:sz w:val="24"/>
          <w:szCs w:val="24"/>
        </w:rPr>
        <w:t xml:space="preserve">1.1 Problem Statement in Own Words</w:t>
      </w:r>
    </w:p>
    <w:p>
      <w:pPr>
        <w:spacing w:after="160" w:line="300"/>
      </w:pPr>
      <w:r>
        <w:rPr>
          <w:sz w:val="22"/>
          <w:szCs w:val="22"/>
        </w:rPr>
        <w:t xml:space="preserve">Large commercial buildings, educational campuses, and corporate offices frequently under-use or over-book their meeting rooms, classrooms, and open office areas. Because occupancy today is tracked manually through registers, informal head counts, or fixed schedules, facility teams cannot see how spaces are actually being used. This leads to rooms being reserved but left empty, HVAC and lighting systems running in unoccupied areas, and staff struggling to find an available room even when the building is only partially full. The organization needs a software platform that gathers real-time data from IoT occupancy sensors, access control logs, and room-booking systems, uses this data to predict how spaces will be used in the near future, and then acts on those predictions to reassign rooms, adjust HVAC/lighting, and give facility managers accurate analytics for long-term planning.</w:t>
      </w:r>
    </w:p>
    <w:p>
      <w:pPr>
        <w:pStyle w:val="Heading2"/>
        <w:spacing w:after="120" w:before="260"/>
      </w:pPr>
      <w:r>
        <w:rPr>
          <w:b/>
          <w:bCs/>
          <w:color w:val="2E75B6"/>
          <w:sz w:val="24"/>
          <w:szCs w:val="24"/>
        </w:rPr>
        <w:t xml:space="preserve">1.2 Objectives of the Proposed System</w:t>
      </w:r>
    </w:p>
    <w:p>
      <w:pPr>
        <w:pStyle w:val="ListParagraph"/>
        <w:numPr>
          <w:ilvl w:val="0"/>
          <w:numId w:val="2"/>
        </w:numPr>
        <w:spacing w:after="90" w:line="290"/>
      </w:pPr>
      <w:r>
        <w:rPr>
          <w:sz w:val="22"/>
          <w:szCs w:val="22"/>
        </w:rPr>
        <w:t xml:space="preserve">Continuously monitor real-time occupancy across all rooms and zones using IoT sensors and access control data.</w:t>
      </w:r>
    </w:p>
    <w:p>
      <w:pPr>
        <w:pStyle w:val="ListParagraph"/>
        <w:numPr>
          <w:ilvl w:val="0"/>
          <w:numId w:val="2"/>
        </w:numPr>
        <w:spacing w:after="90" w:line="290"/>
      </w:pPr>
      <w:r>
        <w:rPr>
          <w:sz w:val="22"/>
          <w:szCs w:val="22"/>
        </w:rPr>
        <w:t xml:space="preserve">Predict short-term and long-term occupancy trends using historical and live data.</w:t>
      </w:r>
    </w:p>
    <w:p>
      <w:pPr>
        <w:pStyle w:val="ListParagraph"/>
        <w:numPr>
          <w:ilvl w:val="0"/>
          <w:numId w:val="2"/>
        </w:numPr>
        <w:spacing w:after="90" w:line="290"/>
      </w:pPr>
      <w:r>
        <w:rPr>
          <w:sz w:val="22"/>
          <w:szCs w:val="22"/>
        </w:rPr>
        <w:t xml:space="preserve">Optimize room and desk allocation dynamically based on predicted demand.</w:t>
      </w:r>
    </w:p>
    <w:p>
      <w:pPr>
        <w:pStyle w:val="ListParagraph"/>
        <w:numPr>
          <w:ilvl w:val="0"/>
          <w:numId w:val="2"/>
        </w:numPr>
        <w:spacing w:after="90" w:line="290"/>
      </w:pPr>
      <w:r>
        <w:rPr>
          <w:sz w:val="22"/>
          <w:szCs w:val="22"/>
        </w:rPr>
        <w:t xml:space="preserve">Reduce energy consumption by linking occupancy state to HVAC and lighting control.</w:t>
      </w:r>
    </w:p>
    <w:p>
      <w:pPr>
        <w:pStyle w:val="ListParagraph"/>
        <w:numPr>
          <w:ilvl w:val="0"/>
          <w:numId w:val="2"/>
        </w:numPr>
        <w:spacing w:after="90" w:line="290"/>
      </w:pPr>
      <w:r>
        <w:rPr>
          <w:sz w:val="22"/>
          <w:szCs w:val="22"/>
        </w:rPr>
        <w:t xml:space="preserve">Generate occupancy analytics and utilization dashboards for facility managers.</w:t>
      </w:r>
    </w:p>
    <w:p>
      <w:pPr>
        <w:pStyle w:val="ListParagraph"/>
        <w:numPr>
          <w:ilvl w:val="0"/>
          <w:numId w:val="2"/>
        </w:numPr>
        <w:spacing w:after="90" w:line="290"/>
      </w:pPr>
      <w:r>
        <w:rPr>
          <w:sz w:val="22"/>
          <w:szCs w:val="22"/>
        </w:rPr>
        <w:t xml:space="preserve">Support automated, occupancy-aware HVAC control rules.</w:t>
      </w:r>
    </w:p>
    <w:p>
      <w:pPr>
        <w:pStyle w:val="ListParagraph"/>
        <w:numPr>
          <w:ilvl w:val="0"/>
          <w:numId w:val="2"/>
        </w:numPr>
        <w:spacing w:after="90" w:line="290"/>
      </w:pPr>
      <w:r>
        <w:rPr>
          <w:sz w:val="22"/>
          <w:szCs w:val="22"/>
        </w:rPr>
        <w:t xml:space="preserve">Improve long-term facility planning through trend and capacity reports.</w:t>
      </w:r>
    </w:p>
    <w:p>
      <w:pPr>
        <w:pStyle w:val="ListParagraph"/>
        <w:numPr>
          <w:ilvl w:val="0"/>
          <w:numId w:val="2"/>
        </w:numPr>
        <w:spacing w:after="90" w:line="290"/>
      </w:pPr>
      <w:r>
        <w:rPr>
          <w:sz w:val="22"/>
          <w:szCs w:val="22"/>
        </w:rPr>
        <w:t xml:space="preserve">Enhance overall building operational efficiency and occupant comfort.</w:t>
      </w:r>
    </w:p>
    <w:p>
      <w:pPr>
        <w:pStyle w:val="Heading2"/>
        <w:spacing w:after="120" w:before="260"/>
      </w:pPr>
      <w:r>
        <w:rPr>
          <w:b/>
          <w:bCs/>
          <w:color w:val="2E75B6"/>
          <w:sz w:val="24"/>
          <w:szCs w:val="24"/>
        </w:rPr>
        <w:t xml:space="preserve">1.3 Scope of the Problem</w:t>
      </w:r>
    </w:p>
    <w:p>
      <w:pPr>
        <w:spacing w:after="160" w:line="300"/>
      </w:pPr>
      <w:r>
        <w:rPr>
          <w:sz w:val="22"/>
          <w:szCs w:val="22"/>
        </w:rPr>
        <w:t xml:space="preserve">The scope covers the design of a cloud-based platform that ingests data from IoT occupancy sensors (PIR, CO₂, ultrasonic, camera-based counters), access-control/badge systems, and existing room-booking or scheduling software. It includes a prediction engine, a room/desk allocation optimizer, an HVAC/lighting integration layer, and analytics dashboards for facility managers, employees, and building owners. The scope is limited to indoor occupancy and space-utilization management within a single building or a multi-building campus under one organization; it does not extend to city-wide traffic management, structural/safety monitoring, or non-building IoT domains. The solution is intended for corporate offices, educational institutions, and similar commercial facilities where meeting rooms, classrooms, and desks are shared resources.</w:t>
      </w:r>
    </w:p>
    <w:p>
      <w:pPr>
        <w:pStyle w:val="Heading1"/>
        <w:pBdr>
          <w:bottom w:val="single" w:color="1F4E5F" w:sz="6" w:space="4"/>
        </w:pBdr>
        <w:spacing w:after="200" w:before="400"/>
      </w:pPr>
      <w:r>
        <w:rPr>
          <w:b/>
          <w:bCs/>
          <w:color w:val="1F4E5F"/>
          <w:sz w:val="30"/>
          <w:szCs w:val="30"/>
        </w:rPr>
        <w:t xml:space="preserve">2. Stakeholder &amp; Challenge Analysis</w:t>
      </w:r>
    </w:p>
    <w:p>
      <w:pPr>
        <w:pStyle w:val="Heading2"/>
        <w:spacing w:after="120" w:before="260"/>
      </w:pPr>
      <w:r>
        <w:rPr>
          <w:b/>
          <w:bCs/>
          <w:color w:val="2E75B6"/>
          <w:sz w:val="24"/>
          <w:szCs w:val="24"/>
        </w:rPr>
        <w:t xml:space="preserve">2.1 Key Stakeholders and Their Roles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6100"/>
      </w:tblGrid>
      <w:tr>
        <w:trPr>
          <w:tblHeader/>
        </w:trPr>
        <w:tc>
          <w:tcPr>
            <w:tcW w:type="dxa" w:w="3400"/>
            <w:shd w:fill="1F4E5F" w:color="auto" w:val="clear"/>
            <w:tcMar>
              <w:top w:type="dxa" w:w="100"/>
              <w:left w:type="dxa" w:w="120"/>
              <w:bottom w:type="dxa" w:w="100"/>
              <w:right w:type="dxa" w:w="120"/>
            </w:tcMar>
          </w:tcPr>
          <w:p>
            <w:r>
              <w:rPr>
                <w:b/>
                <w:bCs/>
                <w:color w:val="FFFFFF"/>
                <w:sz w:val="20"/>
                <w:szCs w:val="20"/>
              </w:rPr>
              <w:t xml:space="preserve">Stakeholder</w:t>
            </w:r>
          </w:p>
        </w:tc>
        <w:tc>
          <w:tcPr>
            <w:tcW w:type="dxa" w:w="6100"/>
            <w:shd w:fill="1F4E5F" w:color="auto" w:val="clear"/>
            <w:tcMar>
              <w:top w:type="dxa" w:w="100"/>
              <w:left w:type="dxa" w:w="120"/>
              <w:bottom w:type="dxa" w:w="100"/>
              <w:right w:type="dxa" w:w="120"/>
            </w:tcMar>
          </w:tcPr>
          <w:p>
            <w:r>
              <w:rPr>
                <w:b/>
                <w:bCs/>
                <w:color w:val="FFFFFF"/>
                <w:sz w:val="20"/>
                <w:szCs w:val="20"/>
              </w:rPr>
              <w:t xml:space="preserve">Role / Responsibility</w:t>
            </w:r>
          </w:p>
        </w:tc>
      </w:tr>
      <w:tr>
        <w:tc>
          <w:tcPr>
            <w:tcW w:type="dxa" w:w="3400"/>
            <w:tcMar>
              <w:top w:type="dxa" w:w="100"/>
              <w:left w:type="dxa" w:w="120"/>
              <w:bottom w:type="dxa" w:w="100"/>
              <w:right w:type="dxa" w:w="120"/>
            </w:tcMar>
          </w:tcPr>
          <w:p>
            <w:r>
              <w:rPr>
                <w:b w:val="false"/>
                <w:bCs w:val="false"/>
                <w:color w:val="000000"/>
                <w:sz w:val="20"/>
                <w:szCs w:val="20"/>
              </w:rPr>
              <w:t xml:space="preserve">Facility Managers</w:t>
            </w:r>
          </w:p>
        </w:tc>
        <w:tc>
          <w:tcPr>
            <w:tcW w:type="dxa" w:w="6100"/>
            <w:tcMar>
              <w:top w:type="dxa" w:w="100"/>
              <w:left w:type="dxa" w:w="120"/>
              <w:bottom w:type="dxa" w:w="100"/>
              <w:right w:type="dxa" w:w="120"/>
            </w:tcMar>
          </w:tcPr>
          <w:p>
            <w:r>
              <w:rPr>
                <w:b w:val="false"/>
                <w:bCs w:val="false"/>
                <w:color w:val="000000"/>
                <w:sz w:val="20"/>
                <w:szCs w:val="20"/>
              </w:rPr>
              <w:t xml:space="preserve">Monitor building-wide utilization, configure HVAC/lighting rules, review analytics, and make space-planning decisions.</w:t>
            </w:r>
          </w:p>
        </w:tc>
      </w:tr>
      <w:tr>
        <w:tc>
          <w:tcPr>
            <w:tcW w:type="dxa" w:w="3400"/>
            <w:shd w:fill="EAF1F5" w:color="auto" w:val="clear"/>
            <w:tcMar>
              <w:top w:type="dxa" w:w="100"/>
              <w:left w:type="dxa" w:w="120"/>
              <w:bottom w:type="dxa" w:w="100"/>
              <w:right w:type="dxa" w:w="120"/>
            </w:tcMar>
          </w:tcPr>
          <w:p>
            <w:r>
              <w:rPr>
                <w:b w:val="false"/>
                <w:bCs w:val="false"/>
                <w:color w:val="000000"/>
                <w:sz w:val="20"/>
                <w:szCs w:val="20"/>
              </w:rPr>
              <w:t xml:space="preserve">Building Occupants (Employees/Students)</w:t>
            </w:r>
          </w:p>
        </w:tc>
        <w:tc>
          <w:tcPr>
            <w:tcW w:type="dxa" w:w="6100"/>
            <w:shd w:fill="EAF1F5" w:color="auto" w:val="clear"/>
            <w:tcMar>
              <w:top w:type="dxa" w:w="100"/>
              <w:left w:type="dxa" w:w="120"/>
              <w:bottom w:type="dxa" w:w="100"/>
              <w:right w:type="dxa" w:w="120"/>
            </w:tcMar>
          </w:tcPr>
          <w:p>
            <w:r>
              <w:rPr>
                <w:b w:val="false"/>
                <w:bCs w:val="false"/>
                <w:color w:val="000000"/>
                <w:sz w:val="20"/>
                <w:szCs w:val="20"/>
              </w:rPr>
              <w:t xml:space="preserve">Book rooms, use sensors implicitly by occupying spaces, and consume occupancy predictions to find available rooms.</w:t>
            </w:r>
          </w:p>
        </w:tc>
      </w:tr>
      <w:tr>
        <w:tc>
          <w:tcPr>
            <w:tcW w:type="dxa" w:w="3400"/>
            <w:tcMar>
              <w:top w:type="dxa" w:w="100"/>
              <w:left w:type="dxa" w:w="120"/>
              <w:bottom w:type="dxa" w:w="100"/>
              <w:right w:type="dxa" w:w="120"/>
            </w:tcMar>
          </w:tcPr>
          <w:p>
            <w:r>
              <w:rPr>
                <w:b w:val="false"/>
                <w:bCs w:val="false"/>
                <w:color w:val="000000"/>
                <w:sz w:val="20"/>
                <w:szCs w:val="20"/>
              </w:rPr>
              <w:t xml:space="preserve">IT / System Administrators</w:t>
            </w:r>
          </w:p>
        </w:tc>
        <w:tc>
          <w:tcPr>
            <w:tcW w:type="dxa" w:w="6100"/>
            <w:tcMar>
              <w:top w:type="dxa" w:w="100"/>
              <w:left w:type="dxa" w:w="120"/>
              <w:bottom w:type="dxa" w:w="100"/>
              <w:right w:type="dxa" w:w="120"/>
            </w:tcMar>
          </w:tcPr>
          <w:p>
            <w:r>
              <w:rPr>
                <w:b w:val="false"/>
                <w:bCs w:val="false"/>
                <w:color w:val="000000"/>
                <w:sz w:val="20"/>
                <w:szCs w:val="20"/>
              </w:rPr>
              <w:t xml:space="preserve">Deploy, integrate, and maintain sensors, network connectivity, servers, and platform security.</w:t>
            </w:r>
          </w:p>
        </w:tc>
      </w:tr>
      <w:tr>
        <w:tc>
          <w:tcPr>
            <w:tcW w:type="dxa" w:w="3400"/>
            <w:shd w:fill="EAF1F5" w:color="auto" w:val="clear"/>
            <w:tcMar>
              <w:top w:type="dxa" w:w="100"/>
              <w:left w:type="dxa" w:w="120"/>
              <w:bottom w:type="dxa" w:w="100"/>
              <w:right w:type="dxa" w:w="120"/>
            </w:tcMar>
          </w:tcPr>
          <w:p>
            <w:r>
              <w:rPr>
                <w:b w:val="false"/>
                <w:bCs w:val="false"/>
                <w:color w:val="000000"/>
                <w:sz w:val="20"/>
                <w:szCs w:val="20"/>
              </w:rPr>
              <w:t xml:space="preserve">Building Owners / Management</w:t>
            </w:r>
          </w:p>
        </w:tc>
        <w:tc>
          <w:tcPr>
            <w:tcW w:type="dxa" w:w="6100"/>
            <w:shd w:fill="EAF1F5" w:color="auto" w:val="clear"/>
            <w:tcMar>
              <w:top w:type="dxa" w:w="100"/>
              <w:left w:type="dxa" w:w="120"/>
              <w:bottom w:type="dxa" w:w="100"/>
              <w:right w:type="dxa" w:w="120"/>
            </w:tcMar>
          </w:tcPr>
          <w:p>
            <w:r>
              <w:rPr>
                <w:b w:val="false"/>
                <w:bCs w:val="false"/>
                <w:color w:val="000000"/>
                <w:sz w:val="20"/>
                <w:szCs w:val="20"/>
              </w:rPr>
              <w:t xml:space="preserve">Fund the system, review cost-savings and ROI reports, and approve facility investment decisions.</w:t>
            </w:r>
          </w:p>
        </w:tc>
      </w:tr>
      <w:tr>
        <w:tc>
          <w:tcPr>
            <w:tcW w:type="dxa" w:w="3400"/>
            <w:tcMar>
              <w:top w:type="dxa" w:w="100"/>
              <w:left w:type="dxa" w:w="120"/>
              <w:bottom w:type="dxa" w:w="100"/>
              <w:right w:type="dxa" w:w="120"/>
            </w:tcMar>
          </w:tcPr>
          <w:p>
            <w:r>
              <w:rPr>
                <w:b w:val="false"/>
                <w:bCs w:val="false"/>
                <w:color w:val="000000"/>
                <w:sz w:val="20"/>
                <w:szCs w:val="20"/>
              </w:rPr>
              <w:t xml:space="preserve">HVAC &amp; Energy Management Teams</w:t>
            </w:r>
          </w:p>
        </w:tc>
        <w:tc>
          <w:tcPr>
            <w:tcW w:type="dxa" w:w="6100"/>
            <w:tcMar>
              <w:top w:type="dxa" w:w="100"/>
              <w:left w:type="dxa" w:w="120"/>
              <w:bottom w:type="dxa" w:w="100"/>
              <w:right w:type="dxa" w:w="120"/>
            </w:tcMar>
          </w:tcPr>
          <w:p>
            <w:r>
              <w:rPr>
                <w:b w:val="false"/>
                <w:bCs w:val="false"/>
                <w:color w:val="000000"/>
                <w:sz w:val="20"/>
                <w:szCs w:val="20"/>
              </w:rPr>
              <w:t xml:space="preserve">Configure automated climate-control rules based on predicted occupancy and monitor energy consumption.</w:t>
            </w:r>
          </w:p>
        </w:tc>
      </w:tr>
      <w:tr>
        <w:tc>
          <w:tcPr>
            <w:tcW w:type="dxa" w:w="3400"/>
            <w:shd w:fill="EAF1F5" w:color="auto" w:val="clear"/>
            <w:tcMar>
              <w:top w:type="dxa" w:w="100"/>
              <w:left w:type="dxa" w:w="120"/>
              <w:bottom w:type="dxa" w:w="100"/>
              <w:right w:type="dxa" w:w="120"/>
            </w:tcMar>
          </w:tcPr>
          <w:p>
            <w:r>
              <w:rPr>
                <w:b w:val="false"/>
                <w:bCs w:val="false"/>
                <w:color w:val="000000"/>
                <w:sz w:val="20"/>
                <w:szCs w:val="20"/>
              </w:rPr>
              <w:t xml:space="preserve">Sensor / Hardware Vendors</w:t>
            </w:r>
          </w:p>
        </w:tc>
        <w:tc>
          <w:tcPr>
            <w:tcW w:type="dxa" w:w="6100"/>
            <w:shd w:fill="EAF1F5" w:color="auto" w:val="clear"/>
            <w:tcMar>
              <w:top w:type="dxa" w:w="100"/>
              <w:left w:type="dxa" w:w="120"/>
              <w:bottom w:type="dxa" w:w="100"/>
              <w:right w:type="dxa" w:w="120"/>
            </w:tcMar>
          </w:tcPr>
          <w:p>
            <w:r>
              <w:rPr>
                <w:b w:val="false"/>
                <w:bCs w:val="false"/>
                <w:color w:val="000000"/>
                <w:sz w:val="20"/>
                <w:szCs w:val="20"/>
              </w:rPr>
              <w:t xml:space="preserve">Supply and maintain IoT occupancy sensors, access-control hardware, and gateway devices.</w:t>
            </w:r>
          </w:p>
        </w:tc>
      </w:tr>
      <w:tr>
        <w:tc>
          <w:tcPr>
            <w:tcW w:type="dxa" w:w="3400"/>
            <w:tcMar>
              <w:top w:type="dxa" w:w="100"/>
              <w:left w:type="dxa" w:w="120"/>
              <w:bottom w:type="dxa" w:w="100"/>
              <w:right w:type="dxa" w:w="120"/>
            </w:tcMar>
          </w:tcPr>
          <w:p>
            <w:r>
              <w:rPr>
                <w:b w:val="false"/>
                <w:bCs w:val="false"/>
                <w:color w:val="000000"/>
                <w:sz w:val="20"/>
                <w:szCs w:val="20"/>
              </w:rPr>
              <w:t xml:space="preserve">Software Development &amp; Support Team</w:t>
            </w:r>
          </w:p>
        </w:tc>
        <w:tc>
          <w:tcPr>
            <w:tcW w:type="dxa" w:w="6100"/>
            <w:tcMar>
              <w:top w:type="dxa" w:w="100"/>
              <w:left w:type="dxa" w:w="120"/>
              <w:bottom w:type="dxa" w:w="100"/>
              <w:right w:type="dxa" w:w="120"/>
            </w:tcMar>
          </w:tcPr>
          <w:p>
            <w:r>
              <w:rPr>
                <w:b w:val="false"/>
                <w:bCs w:val="false"/>
                <w:color w:val="000000"/>
                <w:sz w:val="20"/>
                <w:szCs w:val="20"/>
              </w:rPr>
              <w:t xml:space="preserve">Build, test, deploy, and maintain the prediction platform, APIs, and dashboards.</w:t>
            </w:r>
          </w:p>
        </w:tc>
      </w:tr>
      <w:tr>
        <w:tc>
          <w:tcPr>
            <w:tcW w:type="dxa" w:w="3400"/>
            <w:shd w:fill="EAF1F5" w:color="auto" w:val="clear"/>
            <w:tcMar>
              <w:top w:type="dxa" w:w="100"/>
              <w:left w:type="dxa" w:w="120"/>
              <w:bottom w:type="dxa" w:w="100"/>
              <w:right w:type="dxa" w:w="120"/>
            </w:tcMar>
          </w:tcPr>
          <w:p>
            <w:r>
              <w:rPr>
                <w:b w:val="false"/>
                <w:bCs w:val="false"/>
                <w:color w:val="000000"/>
                <w:sz w:val="20"/>
                <w:szCs w:val="20"/>
              </w:rPr>
              <w:t xml:space="preserve">Security &amp; Compliance Officers</w:t>
            </w:r>
          </w:p>
        </w:tc>
        <w:tc>
          <w:tcPr>
            <w:tcW w:type="dxa" w:w="6100"/>
            <w:shd w:fill="EAF1F5" w:color="auto" w:val="clear"/>
            <w:tcMar>
              <w:top w:type="dxa" w:w="100"/>
              <w:left w:type="dxa" w:w="120"/>
              <w:bottom w:type="dxa" w:w="100"/>
              <w:right w:type="dxa" w:w="120"/>
            </w:tcMar>
          </w:tcPr>
          <w:p>
            <w:r>
              <w:rPr>
                <w:b w:val="false"/>
                <w:bCs w:val="false"/>
                <w:color w:val="000000"/>
                <w:sz w:val="20"/>
                <w:szCs w:val="20"/>
              </w:rPr>
              <w:t xml:space="preserve">Ensure occupancy and access data is handled in line with privacy regulations and organizational security policy.</w:t>
            </w:r>
          </w:p>
        </w:tc>
      </w:tr>
    </w:tbl>
    <w:p>
      <w:pPr>
        <w:pStyle w:val="Heading2"/>
        <w:spacing w:after="120" w:before="260"/>
      </w:pPr>
      <w:r>
        <w:rPr>
          <w:b/>
          <w:bCs/>
          <w:color w:val="2E75B6"/>
          <w:sz w:val="24"/>
          <w:szCs w:val="24"/>
        </w:rPr>
        <w:t xml:space="preserve">2.2 Major Challenges Faced by Stakeholders</w:t>
      </w:r>
    </w:p>
    <w:p>
      <w:pPr>
        <w:pStyle w:val="ListParagraph"/>
        <w:numPr>
          <w:ilvl w:val="0"/>
          <w:numId w:val="2"/>
        </w:numPr>
        <w:spacing w:after="90" w:line="290"/>
      </w:pPr>
      <w:r>
        <w:rPr>
          <w:b/>
          <w:bCs/>
          <w:sz w:val="22"/>
          <w:szCs w:val="22"/>
        </w:rPr>
        <w:t xml:space="preserve">Data fragmentation: </w:t>
      </w:r>
      <w:r>
        <w:rPr>
          <w:sz w:val="22"/>
          <w:szCs w:val="22"/>
        </w:rPr>
        <w:t xml:space="preserve">occupancy signals come from disconnected sensor networks, access-control systems, and booking tools that do not share a common format or protocol.</w:t>
      </w:r>
    </w:p>
    <w:p>
      <w:pPr>
        <w:pStyle w:val="ListParagraph"/>
        <w:numPr>
          <w:ilvl w:val="0"/>
          <w:numId w:val="2"/>
        </w:numPr>
        <w:spacing w:after="90" w:line="290"/>
      </w:pPr>
      <w:r>
        <w:rPr>
          <w:b/>
          <w:bCs/>
          <w:sz w:val="22"/>
          <w:szCs w:val="22"/>
        </w:rPr>
        <w:t xml:space="preserve">Inaccurate manual tracking: </w:t>
      </w:r>
      <w:r>
        <w:rPr>
          <w:sz w:val="22"/>
          <w:szCs w:val="22"/>
        </w:rPr>
        <w:t xml:space="preserve">head counts and paper logs are slow, error-prone, and cannot support real-time decisions.</w:t>
      </w:r>
    </w:p>
    <w:p>
      <w:pPr>
        <w:pStyle w:val="ListParagraph"/>
        <w:numPr>
          <w:ilvl w:val="0"/>
          <w:numId w:val="2"/>
        </w:numPr>
        <w:spacing w:after="90" w:line="290"/>
      </w:pPr>
      <w:r>
        <w:rPr>
          <w:b/>
          <w:bCs/>
          <w:sz w:val="22"/>
          <w:szCs w:val="22"/>
        </w:rPr>
        <w:t xml:space="preserve">Energy waste: </w:t>
      </w:r>
      <w:r>
        <w:rPr>
          <w:sz w:val="22"/>
          <w:szCs w:val="22"/>
        </w:rPr>
        <w:t xml:space="preserve">HVAC and lighting often run on fixed schedules rather than actual occupancy, inflating operational costs.</w:t>
      </w:r>
    </w:p>
    <w:p>
      <w:pPr>
        <w:pStyle w:val="ListParagraph"/>
        <w:numPr>
          <w:ilvl w:val="0"/>
          <w:numId w:val="2"/>
        </w:numPr>
        <w:spacing w:after="90" w:line="290"/>
      </w:pPr>
      <w:r>
        <w:rPr>
          <w:b/>
          <w:bCs/>
          <w:sz w:val="22"/>
          <w:szCs w:val="22"/>
        </w:rPr>
        <w:t xml:space="preserve">Privacy concerns: </w:t>
      </w:r>
      <w:r>
        <w:rPr>
          <w:sz w:val="22"/>
          <w:szCs w:val="22"/>
        </w:rPr>
        <w:t xml:space="preserve">occupants are cautious about sensor and access-control data being used to track individual behavior rather than aggregate space usage.</w:t>
      </w:r>
    </w:p>
    <w:p>
      <w:pPr>
        <w:pStyle w:val="ListParagraph"/>
        <w:numPr>
          <w:ilvl w:val="0"/>
          <w:numId w:val="2"/>
        </w:numPr>
        <w:spacing w:after="90" w:line="290"/>
      </w:pPr>
      <w:r>
        <w:rPr>
          <w:b/>
          <w:bCs/>
          <w:sz w:val="22"/>
          <w:szCs w:val="22"/>
        </w:rPr>
        <w:t xml:space="preserve">Scalability across buildings: </w:t>
      </w:r>
      <w:r>
        <w:rPr>
          <w:sz w:val="22"/>
          <w:szCs w:val="22"/>
        </w:rPr>
        <w:t xml:space="preserve">large campuses need the system to handle many buildings, floors, and sensor types without performance degradation.</w:t>
      </w:r>
    </w:p>
    <w:p>
      <w:pPr>
        <w:pStyle w:val="ListParagraph"/>
        <w:numPr>
          <w:ilvl w:val="0"/>
          <w:numId w:val="2"/>
        </w:numPr>
        <w:spacing w:after="90" w:line="290"/>
      </w:pPr>
      <w:r>
        <w:rPr>
          <w:b/>
          <w:bCs/>
          <w:sz w:val="22"/>
          <w:szCs w:val="22"/>
        </w:rPr>
        <w:t xml:space="preserve">Resistance to change: </w:t>
      </w:r>
      <w:r>
        <w:rPr>
          <w:sz w:val="22"/>
          <w:szCs w:val="22"/>
        </w:rPr>
        <w:t xml:space="preserve">facility staff accustomed to manual processes may be hesitant to adopt automated, data-driven allocation decisions.</w:t>
      </w:r>
    </w:p>
    <w:p>
      <w:pPr>
        <w:pStyle w:val="ListParagraph"/>
        <w:numPr>
          <w:ilvl w:val="0"/>
          <w:numId w:val="2"/>
        </w:numPr>
        <w:spacing w:after="90" w:line="290"/>
      </w:pPr>
      <w:r>
        <w:rPr>
          <w:b/>
          <w:bCs/>
          <w:sz w:val="22"/>
          <w:szCs w:val="22"/>
        </w:rPr>
        <w:t xml:space="preserve">Sensor reliability: </w:t>
      </w:r>
      <w:r>
        <w:rPr>
          <w:sz w:val="22"/>
          <w:szCs w:val="22"/>
        </w:rPr>
        <w:t xml:space="preserve">hardware faults, connectivity loss, or sensor drift can produce inaccurate occupancy readings if not detected and corrected.</w:t>
      </w:r>
    </w:p>
    <w:p>
      <w:pPr>
        <w:pStyle w:val="Heading1"/>
        <w:pBdr>
          <w:bottom w:val="single" w:color="1F4E5F" w:sz="6" w:space="4"/>
        </w:pBdr>
        <w:spacing w:after="200" w:before="400"/>
      </w:pPr>
      <w:r>
        <w:rPr>
          <w:b/>
          <w:bCs/>
          <w:color w:val="1F4E5F"/>
          <w:sz w:val="30"/>
          <w:szCs w:val="30"/>
        </w:rPr>
        <w:t xml:space="preserve">3. Analysis of the Current Approach</w:t>
      </w:r>
    </w:p>
    <w:p>
      <w:pPr>
        <w:pStyle w:val="Heading2"/>
        <w:spacing w:after="120" w:before="260"/>
      </w:pPr>
      <w:r>
        <w:rPr>
          <w:b/>
          <w:bCs/>
          <w:color w:val="2E75B6"/>
          <w:sz w:val="24"/>
          <w:szCs w:val="24"/>
        </w:rPr>
        <w:t xml:space="preserve">3.1 Description of the Existing Process</w:t>
      </w:r>
    </w:p>
    <w:p>
      <w:pPr>
        <w:spacing w:after="160" w:line="300"/>
      </w:pPr>
      <w:r>
        <w:rPr>
          <w:sz w:val="22"/>
          <w:szCs w:val="22"/>
        </w:rPr>
        <w:t xml:space="preserve">Currently, most organizations rely on a combination of manual room-booking calendars (e.g., shared Outlook/Google calendars), occasional physical walkthroughs by facility staff, and fixed HVAC/lighting schedules set months in advance. Access-control logs may exist for security purposes but are rarely analyzed for space-utilization insight. Room bookings are made in advance and are not validated against actual attendance, so a room can be reserved and never occupied while others in urgent need are turned away.</w:t>
      </w:r>
    </w:p>
    <w:p>
      <w:pPr>
        <w:pStyle w:val="Heading2"/>
        <w:spacing w:after="120" w:before="260"/>
      </w:pPr>
      <w:r>
        <w:rPr>
          <w:b/>
          <w:bCs/>
          <w:color w:val="2E75B6"/>
          <w:sz w:val="24"/>
          <w:szCs w:val="24"/>
        </w:rPr>
        <w:t xml:space="preserve">3.2 Strengths of the Existing System</w:t>
      </w:r>
    </w:p>
    <w:p>
      <w:pPr>
        <w:pStyle w:val="ListParagraph"/>
        <w:numPr>
          <w:ilvl w:val="0"/>
          <w:numId w:val="2"/>
        </w:numPr>
        <w:spacing w:after="90" w:line="290"/>
      </w:pPr>
      <w:r>
        <w:rPr>
          <w:sz w:val="22"/>
          <w:szCs w:val="22"/>
        </w:rPr>
        <w:t xml:space="preserve">Booking calendars are familiar and simple for occupants to use.</w:t>
      </w:r>
    </w:p>
    <w:p>
      <w:pPr>
        <w:pStyle w:val="ListParagraph"/>
        <w:numPr>
          <w:ilvl w:val="0"/>
          <w:numId w:val="2"/>
        </w:numPr>
        <w:spacing w:after="90" w:line="290"/>
      </w:pPr>
      <w:r>
        <w:rPr>
          <w:sz w:val="22"/>
          <w:szCs w:val="22"/>
        </w:rPr>
        <w:t xml:space="preserve">Access-control systems already capture entry/exit events that can be reused as a data source.</w:t>
      </w:r>
    </w:p>
    <w:p>
      <w:pPr>
        <w:pStyle w:val="ListParagraph"/>
        <w:numPr>
          <w:ilvl w:val="0"/>
          <w:numId w:val="2"/>
        </w:numPr>
        <w:spacing w:after="90" w:line="290"/>
      </w:pPr>
      <w:r>
        <w:rPr>
          <w:sz w:val="22"/>
          <w:szCs w:val="22"/>
        </w:rPr>
        <w:t xml:space="preserve">Fixed HVAC schedules are simple to configure and require no additional integration.</w:t>
      </w:r>
    </w:p>
    <w:p>
      <w:pPr>
        <w:pStyle w:val="Heading2"/>
        <w:spacing w:after="120" w:before="260"/>
      </w:pPr>
      <w:r>
        <w:rPr>
          <w:b/>
          <w:bCs/>
          <w:color w:val="2E75B6"/>
          <w:sz w:val="24"/>
          <w:szCs w:val="24"/>
        </w:rPr>
        <w:t xml:space="preserve">3.3 Limitations of the Existing System</w:t>
      </w:r>
    </w:p>
    <w:p>
      <w:pPr>
        <w:pStyle w:val="ListParagraph"/>
        <w:numPr>
          <w:ilvl w:val="0"/>
          <w:numId w:val="2"/>
        </w:numPr>
        <w:spacing w:after="90" w:line="290"/>
      </w:pPr>
      <w:r>
        <w:rPr>
          <w:sz w:val="22"/>
          <w:szCs w:val="22"/>
        </w:rPr>
        <w:t xml:space="preserve">No real-time visibility into actual occupancy versus booked occupancy.</w:t>
      </w:r>
    </w:p>
    <w:p>
      <w:pPr>
        <w:pStyle w:val="ListParagraph"/>
        <w:numPr>
          <w:ilvl w:val="0"/>
          <w:numId w:val="2"/>
        </w:numPr>
        <w:spacing w:after="90" w:line="290"/>
      </w:pPr>
      <w:r>
        <w:rPr>
          <w:sz w:val="22"/>
          <w:szCs w:val="22"/>
        </w:rPr>
        <w:t xml:space="preserve">Energy is wasted heating, cooling, or lighting rooms that are booked but empty, or unbooked but in use.</w:t>
      </w:r>
    </w:p>
    <w:p>
      <w:pPr>
        <w:pStyle w:val="ListParagraph"/>
        <w:numPr>
          <w:ilvl w:val="0"/>
          <w:numId w:val="2"/>
        </w:numPr>
        <w:spacing w:after="90" w:line="290"/>
      </w:pPr>
      <w:r>
        <w:rPr>
          <w:sz w:val="22"/>
          <w:szCs w:val="22"/>
        </w:rPr>
        <w:t xml:space="preserve">No predictive capability — facility teams react to problems instead of anticipating demand.</w:t>
      </w:r>
    </w:p>
    <w:p>
      <w:pPr>
        <w:pStyle w:val="ListParagraph"/>
        <w:numPr>
          <w:ilvl w:val="0"/>
          <w:numId w:val="2"/>
        </w:numPr>
        <w:spacing w:after="90" w:line="290"/>
      </w:pPr>
      <w:r>
        <w:rPr>
          <w:sz w:val="22"/>
          <w:szCs w:val="22"/>
        </w:rPr>
        <w:t xml:space="preserve">Data from sensors, access control, and booking tools remains siloed and is never combined for analytics.</w:t>
      </w:r>
    </w:p>
    <w:p>
      <w:pPr>
        <w:pStyle w:val="ListParagraph"/>
        <w:numPr>
          <w:ilvl w:val="0"/>
          <w:numId w:val="2"/>
        </w:numPr>
        <w:spacing w:after="90" w:line="290"/>
      </w:pPr>
      <w:r>
        <w:rPr>
          <w:sz w:val="22"/>
          <w:szCs w:val="22"/>
        </w:rPr>
        <w:t xml:space="preserve">Manual reporting is slow, infrequent, and not granular enough to guide day-to-day decisions.</w:t>
      </w:r>
    </w:p>
    <w:p>
      <w:pPr>
        <w:pStyle w:val="Heading2"/>
        <w:spacing w:after="120" w:before="260"/>
      </w:pPr>
      <w:r>
        <w:rPr>
          <w:b/>
          <w:bCs/>
          <w:color w:val="2E75B6"/>
          <w:sz w:val="24"/>
          <w:szCs w:val="24"/>
        </w:rPr>
        <w:t xml:space="preserve">3.4 Gaps to Be Addressed</w:t>
      </w:r>
    </w:p>
    <w:p>
      <w:pPr>
        <w:spacing w:after="160" w:line="300"/>
      </w:pPr>
      <w:r>
        <w:rPr>
          <w:sz w:val="22"/>
          <w:szCs w:val="22"/>
        </w:rPr>
        <w:t xml:space="preserve">The core gap is the absence of an integrated data pipeline that unifies sensor, access-control, and scheduling data into a single analytics and prediction layer. Additional gaps include the lack of automated feedback between occupancy state and building-systems control (HVAC/lighting), the absence of predictive analytics for future planning, and the lack of dashboards that give facility managers actionable, real-time insight rather than static historical reports.</w:t>
      </w:r>
    </w:p>
    <w:p>
      <w:pPr>
        <w:pStyle w:val="Heading1"/>
        <w:pBdr>
          <w:bottom w:val="single" w:color="1F4E5F" w:sz="6" w:space="4"/>
        </w:pBdr>
        <w:spacing w:after="200" w:before="400"/>
      </w:pPr>
      <w:r>
        <w:rPr>
          <w:b/>
          <w:bCs/>
          <w:color w:val="1F4E5F"/>
          <w:sz w:val="30"/>
          <w:szCs w:val="30"/>
        </w:rPr>
        <w:t xml:space="preserve">4. Proposed Software Solution</w:t>
      </w:r>
    </w:p>
    <w:p>
      <w:pPr>
        <w:pStyle w:val="Heading2"/>
        <w:spacing w:after="120" w:before="260"/>
      </w:pPr>
      <w:r>
        <w:rPr>
          <w:b/>
          <w:bCs/>
          <w:color w:val="2E75B6"/>
          <w:sz w:val="24"/>
          <w:szCs w:val="24"/>
        </w:rPr>
        <w:t xml:space="preserve">4.1 Solution Overview</w:t>
      </w:r>
    </w:p>
    <w:p>
      <w:pPr>
        <w:spacing w:after="160" w:line="300"/>
      </w:pPr>
      <w:r>
        <w:rPr>
          <w:sz w:val="22"/>
          <w:szCs w:val="22"/>
        </w:rPr>
        <w:t xml:space="preserve">The proposed platform is a cloud-hosted, IoT-integrated Smart Building Occupancy Prediction and Space Utilization system. It ingests live data from occupancy sensors, access-control systems, and scheduling platforms through an IoT gateway and message broker, stores it in a time-series and relational data store, and processes it through a machine-learning prediction engine. Predicted occupancy is then used by a room-allocation optimizer and an HVAC/lighting control module, while facility managers, employees, and building owners interact with the platform through role-based dashboards and mobile/web applications.</w:t>
      </w:r>
    </w:p>
    <w:p>
      <w:pPr>
        <w:pStyle w:val="Heading2"/>
        <w:spacing w:after="120" w:before="260"/>
      </w:pPr>
      <w:r>
        <w:rPr>
          <w:b/>
          <w:bCs/>
          <w:color w:val="2E75B6"/>
          <w:sz w:val="24"/>
          <w:szCs w:val="24"/>
        </w:rPr>
        <w:t xml:space="preserve">4.2 Major Functional Modules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6200"/>
      </w:tblGrid>
      <w:tr>
        <w:trPr>
          <w:tblHeader/>
        </w:trPr>
        <w:tc>
          <w:tcPr>
            <w:tcW w:type="dxa" w:w="3300"/>
            <w:shd w:fill="1F4E5F" w:color="auto" w:val="clear"/>
            <w:tcMar>
              <w:top w:type="dxa" w:w="100"/>
              <w:left w:type="dxa" w:w="120"/>
              <w:bottom w:type="dxa" w:w="100"/>
              <w:right w:type="dxa" w:w="120"/>
            </w:tcMar>
          </w:tcPr>
          <w:p>
            <w:r>
              <w:rPr>
                <w:b/>
                <w:bCs/>
                <w:color w:val="FFFFFF"/>
                <w:sz w:val="20"/>
                <w:szCs w:val="20"/>
              </w:rPr>
              <w:t xml:space="preserve">Module</w:t>
            </w:r>
          </w:p>
        </w:tc>
        <w:tc>
          <w:tcPr>
            <w:tcW w:type="dxa" w:w="6200"/>
            <w:shd w:fill="1F4E5F" w:color="auto" w:val="clear"/>
            <w:tcMar>
              <w:top w:type="dxa" w:w="100"/>
              <w:left w:type="dxa" w:w="120"/>
              <w:bottom w:type="dxa" w:w="100"/>
              <w:right w:type="dxa" w:w="120"/>
            </w:tcMar>
          </w:tcPr>
          <w:p>
            <w:r>
              <w:rPr>
                <w:b/>
                <w:bCs/>
                <w:color w:val="FFFFFF"/>
                <w:sz w:val="20"/>
                <w:szCs w:val="20"/>
              </w:rPr>
              <w:t xml:space="preserve">Description</w:t>
            </w:r>
          </w:p>
        </w:tc>
      </w:tr>
      <w:tr>
        <w:tc>
          <w:tcPr>
            <w:tcW w:type="dxa" w:w="3300"/>
            <w:tcMar>
              <w:top w:type="dxa" w:w="100"/>
              <w:left w:type="dxa" w:w="120"/>
              <w:bottom w:type="dxa" w:w="100"/>
              <w:right w:type="dxa" w:w="120"/>
            </w:tcMar>
          </w:tcPr>
          <w:p>
            <w:r>
              <w:rPr>
                <w:b w:val="false"/>
                <w:bCs w:val="false"/>
                <w:color w:val="000000"/>
                <w:sz w:val="20"/>
                <w:szCs w:val="20"/>
              </w:rPr>
              <w:t xml:space="preserve">Data Ingestion &amp; IoT Gateway</w:t>
            </w:r>
          </w:p>
        </w:tc>
        <w:tc>
          <w:tcPr>
            <w:tcW w:type="dxa" w:w="6200"/>
            <w:tcMar>
              <w:top w:type="dxa" w:w="100"/>
              <w:left w:type="dxa" w:w="120"/>
              <w:bottom w:type="dxa" w:w="100"/>
              <w:right w:type="dxa" w:w="120"/>
            </w:tcMar>
          </w:tcPr>
          <w:p>
            <w:r>
              <w:rPr>
                <w:b w:val="false"/>
                <w:bCs w:val="false"/>
                <w:color w:val="000000"/>
                <w:sz w:val="20"/>
                <w:szCs w:val="20"/>
              </w:rPr>
              <w:t xml:space="preserve">Collects real-time data streams from occupancy sensors, access-control systems, and booking platforms via MQTT/REST, and normalizes them into a common schema.</w:t>
            </w:r>
          </w:p>
        </w:tc>
      </w:tr>
      <w:tr>
        <w:tc>
          <w:tcPr>
            <w:tcW w:type="dxa" w:w="3300"/>
            <w:shd w:fill="EAF1F5" w:color="auto" w:val="clear"/>
            <w:tcMar>
              <w:top w:type="dxa" w:w="100"/>
              <w:left w:type="dxa" w:w="120"/>
              <w:bottom w:type="dxa" w:w="100"/>
              <w:right w:type="dxa" w:w="120"/>
            </w:tcMar>
          </w:tcPr>
          <w:p>
            <w:r>
              <w:rPr>
                <w:b w:val="false"/>
                <w:bCs w:val="false"/>
                <w:color w:val="000000"/>
                <w:sz w:val="20"/>
                <w:szCs w:val="20"/>
              </w:rPr>
              <w:t xml:space="preserve">Occupancy Prediction Engine</w:t>
            </w:r>
          </w:p>
        </w:tc>
        <w:tc>
          <w:tcPr>
            <w:tcW w:type="dxa" w:w="6200"/>
            <w:shd w:fill="EAF1F5" w:color="auto" w:val="clear"/>
            <w:tcMar>
              <w:top w:type="dxa" w:w="100"/>
              <w:left w:type="dxa" w:w="120"/>
              <w:bottom w:type="dxa" w:w="100"/>
              <w:right w:type="dxa" w:w="120"/>
            </w:tcMar>
          </w:tcPr>
          <w:p>
            <w:r>
              <w:rPr>
                <w:b w:val="false"/>
                <w:bCs w:val="false"/>
                <w:color w:val="000000"/>
                <w:sz w:val="20"/>
                <w:szCs w:val="20"/>
              </w:rPr>
              <w:t xml:space="preserve">Applies time-series and machine-learning models to historical and live data to forecast short-term and long-term room/zone occupancy.</w:t>
            </w:r>
          </w:p>
        </w:tc>
      </w:tr>
      <w:tr>
        <w:tc>
          <w:tcPr>
            <w:tcW w:type="dxa" w:w="3300"/>
            <w:tcMar>
              <w:top w:type="dxa" w:w="100"/>
              <w:left w:type="dxa" w:w="120"/>
              <w:bottom w:type="dxa" w:w="100"/>
              <w:right w:type="dxa" w:w="120"/>
            </w:tcMar>
          </w:tcPr>
          <w:p>
            <w:r>
              <w:rPr>
                <w:b w:val="false"/>
                <w:bCs w:val="false"/>
                <w:color w:val="000000"/>
                <w:sz w:val="20"/>
                <w:szCs w:val="20"/>
              </w:rPr>
              <w:t xml:space="preserve">Room &amp; Desk Allocation Optimizer</w:t>
            </w:r>
          </w:p>
        </w:tc>
        <w:tc>
          <w:tcPr>
            <w:tcW w:type="dxa" w:w="6200"/>
            <w:tcMar>
              <w:top w:type="dxa" w:w="100"/>
              <w:left w:type="dxa" w:w="120"/>
              <w:bottom w:type="dxa" w:w="100"/>
              <w:right w:type="dxa" w:w="120"/>
            </w:tcMar>
          </w:tcPr>
          <w:p>
            <w:r>
              <w:rPr>
                <w:b w:val="false"/>
                <w:bCs w:val="false"/>
                <w:color w:val="000000"/>
                <w:sz w:val="20"/>
                <w:szCs w:val="20"/>
              </w:rPr>
              <w:t xml:space="preserve">Recommends or automatically reassigns rooms and desks based on predicted demand, booking requests, and capacity constraints.</w:t>
            </w:r>
          </w:p>
        </w:tc>
      </w:tr>
      <w:tr>
        <w:tc>
          <w:tcPr>
            <w:tcW w:type="dxa" w:w="3300"/>
            <w:shd w:fill="EAF1F5" w:color="auto" w:val="clear"/>
            <w:tcMar>
              <w:top w:type="dxa" w:w="100"/>
              <w:left w:type="dxa" w:w="120"/>
              <w:bottom w:type="dxa" w:w="100"/>
              <w:right w:type="dxa" w:w="120"/>
            </w:tcMar>
          </w:tcPr>
          <w:p>
            <w:r>
              <w:rPr>
                <w:b w:val="false"/>
                <w:bCs w:val="false"/>
                <w:color w:val="000000"/>
                <w:sz w:val="20"/>
                <w:szCs w:val="20"/>
              </w:rPr>
              <w:t xml:space="preserve">HVAC &amp; Lighting Control Integration</w:t>
            </w:r>
          </w:p>
        </w:tc>
        <w:tc>
          <w:tcPr>
            <w:tcW w:type="dxa" w:w="6200"/>
            <w:shd w:fill="EAF1F5" w:color="auto" w:val="clear"/>
            <w:tcMar>
              <w:top w:type="dxa" w:w="100"/>
              <w:left w:type="dxa" w:w="120"/>
              <w:bottom w:type="dxa" w:w="100"/>
              <w:right w:type="dxa" w:w="120"/>
            </w:tcMar>
          </w:tcPr>
          <w:p>
            <w:r>
              <w:rPr>
                <w:b w:val="false"/>
                <w:bCs w:val="false"/>
                <w:color w:val="000000"/>
                <w:sz w:val="20"/>
                <w:szCs w:val="20"/>
              </w:rPr>
              <w:t xml:space="preserve">Sends occupancy-driven commands to building management systems (BMS) to adjust climate control and lighting automatically.</w:t>
            </w:r>
          </w:p>
        </w:tc>
      </w:tr>
      <w:tr>
        <w:tc>
          <w:tcPr>
            <w:tcW w:type="dxa" w:w="3300"/>
            <w:tcMar>
              <w:top w:type="dxa" w:w="100"/>
              <w:left w:type="dxa" w:w="120"/>
              <w:bottom w:type="dxa" w:w="100"/>
              <w:right w:type="dxa" w:w="120"/>
            </w:tcMar>
          </w:tcPr>
          <w:p>
            <w:r>
              <w:rPr>
                <w:b w:val="false"/>
                <w:bCs w:val="false"/>
                <w:color w:val="000000"/>
                <w:sz w:val="20"/>
                <w:szCs w:val="20"/>
              </w:rPr>
              <w:t xml:space="preserve">Analytics &amp; Reporting Dashboard</w:t>
            </w:r>
          </w:p>
        </w:tc>
        <w:tc>
          <w:tcPr>
            <w:tcW w:type="dxa" w:w="6200"/>
            <w:tcMar>
              <w:top w:type="dxa" w:w="100"/>
              <w:left w:type="dxa" w:w="120"/>
              <w:bottom w:type="dxa" w:w="100"/>
              <w:right w:type="dxa" w:w="120"/>
            </w:tcMar>
          </w:tcPr>
          <w:p>
            <w:r>
              <w:rPr>
                <w:b w:val="false"/>
                <w:bCs w:val="false"/>
                <w:color w:val="000000"/>
                <w:sz w:val="20"/>
                <w:szCs w:val="20"/>
              </w:rPr>
              <w:t xml:space="preserve">Provides facility managers and owners with utilization heat-maps, trend charts, cost-saving reports, and capacity-planning views.</w:t>
            </w:r>
          </w:p>
        </w:tc>
      </w:tr>
      <w:tr>
        <w:tc>
          <w:tcPr>
            <w:tcW w:type="dxa" w:w="3300"/>
            <w:shd w:fill="EAF1F5" w:color="auto" w:val="clear"/>
            <w:tcMar>
              <w:top w:type="dxa" w:w="100"/>
              <w:left w:type="dxa" w:w="120"/>
              <w:bottom w:type="dxa" w:w="100"/>
              <w:right w:type="dxa" w:w="120"/>
            </w:tcMar>
          </w:tcPr>
          <w:p>
            <w:r>
              <w:rPr>
                <w:b w:val="false"/>
                <w:bCs w:val="false"/>
                <w:color w:val="000000"/>
                <w:sz w:val="20"/>
                <w:szCs w:val="20"/>
              </w:rPr>
              <w:t xml:space="preserve">User &amp; Booking Interface</w:t>
            </w:r>
          </w:p>
        </w:tc>
        <w:tc>
          <w:tcPr>
            <w:tcW w:type="dxa" w:w="6200"/>
            <w:shd w:fill="EAF1F5" w:color="auto" w:val="clear"/>
            <w:tcMar>
              <w:top w:type="dxa" w:w="100"/>
              <w:left w:type="dxa" w:w="120"/>
              <w:bottom w:type="dxa" w:w="100"/>
              <w:right w:type="dxa" w:w="120"/>
            </w:tcMar>
          </w:tcPr>
          <w:p>
            <w:r>
              <w:rPr>
                <w:b w:val="false"/>
                <w:bCs w:val="false"/>
                <w:color w:val="000000"/>
                <w:sz w:val="20"/>
                <w:szCs w:val="20"/>
              </w:rPr>
              <w:t xml:space="preserve">Web/mobile app for employees and students to view real-time room availability, make bookings, and receive occupancy-based suggestions.</w:t>
            </w:r>
          </w:p>
        </w:tc>
      </w:tr>
      <w:tr>
        <w:tc>
          <w:tcPr>
            <w:tcW w:type="dxa" w:w="3300"/>
            <w:tcMar>
              <w:top w:type="dxa" w:w="100"/>
              <w:left w:type="dxa" w:w="120"/>
              <w:bottom w:type="dxa" w:w="100"/>
              <w:right w:type="dxa" w:w="120"/>
            </w:tcMar>
          </w:tcPr>
          <w:p>
            <w:r>
              <w:rPr>
                <w:b w:val="false"/>
                <w:bCs w:val="false"/>
                <w:color w:val="000000"/>
                <w:sz w:val="20"/>
                <w:szCs w:val="20"/>
              </w:rPr>
              <w:t xml:space="preserve">Notification &amp; Alert Service</w:t>
            </w:r>
          </w:p>
        </w:tc>
        <w:tc>
          <w:tcPr>
            <w:tcW w:type="dxa" w:w="6200"/>
            <w:tcMar>
              <w:top w:type="dxa" w:w="100"/>
              <w:left w:type="dxa" w:w="120"/>
              <w:bottom w:type="dxa" w:w="100"/>
              <w:right w:type="dxa" w:w="120"/>
            </w:tcMar>
          </w:tcPr>
          <w:p>
            <w:r>
              <w:rPr>
                <w:b w:val="false"/>
                <w:bCs w:val="false"/>
                <w:color w:val="000000"/>
                <w:sz w:val="20"/>
                <w:szCs w:val="20"/>
              </w:rPr>
              <w:t xml:space="preserve">Sends alerts for sensor faults, unusual occupancy patterns, no-show bookings, and energy anomalies.</w:t>
            </w:r>
          </w:p>
        </w:tc>
      </w:tr>
      <w:tr>
        <w:tc>
          <w:tcPr>
            <w:tcW w:type="dxa" w:w="3300"/>
            <w:shd w:fill="EAF1F5" w:color="auto" w:val="clear"/>
            <w:tcMar>
              <w:top w:type="dxa" w:w="100"/>
              <w:left w:type="dxa" w:w="120"/>
              <w:bottom w:type="dxa" w:w="100"/>
              <w:right w:type="dxa" w:w="120"/>
            </w:tcMar>
          </w:tcPr>
          <w:p>
            <w:r>
              <w:rPr>
                <w:b w:val="false"/>
                <w:bCs w:val="false"/>
                <w:color w:val="000000"/>
                <w:sz w:val="20"/>
                <w:szCs w:val="20"/>
              </w:rPr>
              <w:t xml:space="preserve">Security &amp; Access Management</w:t>
            </w:r>
          </w:p>
        </w:tc>
        <w:tc>
          <w:tcPr>
            <w:tcW w:type="dxa" w:w="6200"/>
            <w:shd w:fill="EAF1F5" w:color="auto" w:val="clear"/>
            <w:tcMar>
              <w:top w:type="dxa" w:w="100"/>
              <w:left w:type="dxa" w:w="120"/>
              <w:bottom w:type="dxa" w:w="100"/>
              <w:right w:type="dxa" w:w="120"/>
            </w:tcMar>
          </w:tcPr>
          <w:p>
            <w:r>
              <w:rPr>
                <w:b w:val="false"/>
                <w:bCs w:val="false"/>
                <w:color w:val="000000"/>
                <w:sz w:val="20"/>
                <w:szCs w:val="20"/>
              </w:rPr>
              <w:t xml:space="preserve">Handles authentication, role-based access control, and encryption of occupancy and access-control data.</w:t>
            </w:r>
          </w:p>
        </w:tc>
      </w:tr>
    </w:tbl>
    <w:p>
      <w:pPr>
        <w:pStyle w:val="Heading2"/>
        <w:spacing w:after="120" w:before="260"/>
      </w:pPr>
      <w:r>
        <w:rPr>
          <w:b/>
          <w:bCs/>
          <w:color w:val="2E75B6"/>
          <w:sz w:val="24"/>
          <w:szCs w:val="24"/>
        </w:rPr>
        <w:t xml:space="preserve">4.3 Functional Requirements</w:t>
      </w:r>
    </w:p>
    <w:p>
      <w:pPr>
        <w:pStyle w:val="ListParagraph"/>
        <w:numPr>
          <w:ilvl w:val="0"/>
          <w:numId w:val="2"/>
        </w:numPr>
        <w:spacing w:after="90" w:line="290"/>
      </w:pPr>
      <w:r>
        <w:rPr>
          <w:sz w:val="22"/>
          <w:szCs w:val="22"/>
        </w:rPr>
        <w:t xml:space="preserve">The system shall collect and store occupancy data from IoT sensors in near real time.</w:t>
      </w:r>
    </w:p>
    <w:p>
      <w:pPr>
        <w:pStyle w:val="ListParagraph"/>
        <w:numPr>
          <w:ilvl w:val="0"/>
          <w:numId w:val="2"/>
        </w:numPr>
        <w:spacing w:after="90" w:line="290"/>
      </w:pPr>
      <w:r>
        <w:rPr>
          <w:sz w:val="22"/>
          <w:szCs w:val="22"/>
        </w:rPr>
        <w:t xml:space="preserve">The system shall integrate with existing access-control and room-booking platforms via APIs.</w:t>
      </w:r>
    </w:p>
    <w:p>
      <w:pPr>
        <w:pStyle w:val="ListParagraph"/>
        <w:numPr>
          <w:ilvl w:val="0"/>
          <w:numId w:val="2"/>
        </w:numPr>
        <w:spacing w:after="90" w:line="290"/>
      </w:pPr>
      <w:r>
        <w:rPr>
          <w:sz w:val="22"/>
          <w:szCs w:val="22"/>
        </w:rPr>
        <w:t xml:space="preserve">The system shall generate short-term (hourly/daily) and long-term (weekly/monthly) occupancy predictions.</w:t>
      </w:r>
    </w:p>
    <w:p>
      <w:pPr>
        <w:pStyle w:val="ListParagraph"/>
        <w:numPr>
          <w:ilvl w:val="0"/>
          <w:numId w:val="2"/>
        </w:numPr>
        <w:spacing w:after="90" w:line="290"/>
      </w:pPr>
      <w:r>
        <w:rPr>
          <w:sz w:val="22"/>
          <w:szCs w:val="22"/>
        </w:rPr>
        <w:t xml:space="preserve">The system shall recommend or automatically reassign room bookings based on predicted utilization.</w:t>
      </w:r>
    </w:p>
    <w:p>
      <w:pPr>
        <w:pStyle w:val="ListParagraph"/>
        <w:numPr>
          <w:ilvl w:val="0"/>
          <w:numId w:val="2"/>
        </w:numPr>
        <w:spacing w:after="90" w:line="290"/>
      </w:pPr>
      <w:r>
        <w:rPr>
          <w:sz w:val="22"/>
          <w:szCs w:val="22"/>
        </w:rPr>
        <w:t xml:space="preserve">The system shall send occupancy-based control signals to HVAC and lighting systems.</w:t>
      </w:r>
    </w:p>
    <w:p>
      <w:pPr>
        <w:pStyle w:val="ListParagraph"/>
        <w:numPr>
          <w:ilvl w:val="0"/>
          <w:numId w:val="2"/>
        </w:numPr>
        <w:spacing w:after="90" w:line="290"/>
      </w:pPr>
      <w:r>
        <w:rPr>
          <w:sz w:val="22"/>
          <w:szCs w:val="22"/>
        </w:rPr>
        <w:t xml:space="preserve">The system shall provide role-based dashboards for facility managers, occupants, and building owners.</w:t>
      </w:r>
    </w:p>
    <w:p>
      <w:pPr>
        <w:pStyle w:val="ListParagraph"/>
        <w:numPr>
          <w:ilvl w:val="0"/>
          <w:numId w:val="2"/>
        </w:numPr>
        <w:spacing w:after="90" w:line="290"/>
      </w:pPr>
      <w:r>
        <w:rPr>
          <w:sz w:val="22"/>
          <w:szCs w:val="22"/>
        </w:rPr>
        <w:t xml:space="preserve">The system shall alert administrators to sensor failures or abnormal occupancy patterns.</w:t>
      </w:r>
    </w:p>
    <w:p>
      <w:pPr>
        <w:pStyle w:val="Heading2"/>
        <w:spacing w:after="120" w:before="260"/>
      </w:pPr>
      <w:r>
        <w:rPr>
          <w:b/>
          <w:bCs/>
          <w:color w:val="2E75B6"/>
          <w:sz w:val="24"/>
          <w:szCs w:val="24"/>
        </w:rPr>
        <w:t xml:space="preserve">4.4 Non-Functional Requirements</w:t>
      </w:r>
    </w:p>
    <w:p>
      <w:pPr>
        <w:pStyle w:val="ListParagraph"/>
        <w:numPr>
          <w:ilvl w:val="0"/>
          <w:numId w:val="2"/>
        </w:numPr>
        <w:spacing w:after="90" w:line="290"/>
      </w:pPr>
      <w:r>
        <w:rPr>
          <w:sz w:val="22"/>
          <w:szCs w:val="22"/>
        </w:rPr>
        <w:t xml:space="preserve">Scalability — support additional buildings, floors, and sensor endpoints without redesign.</w:t>
      </w:r>
    </w:p>
    <w:p>
      <w:pPr>
        <w:pStyle w:val="ListParagraph"/>
        <w:numPr>
          <w:ilvl w:val="0"/>
          <w:numId w:val="2"/>
        </w:numPr>
        <w:spacing w:after="90" w:line="290"/>
      </w:pPr>
      <w:r>
        <w:rPr>
          <w:sz w:val="22"/>
          <w:szCs w:val="22"/>
        </w:rPr>
        <w:t xml:space="preserve">Reliability — maintain accurate data collection even during intermittent sensor or network outages.</w:t>
      </w:r>
    </w:p>
    <w:p>
      <w:pPr>
        <w:pStyle w:val="ListParagraph"/>
        <w:numPr>
          <w:ilvl w:val="0"/>
          <w:numId w:val="2"/>
        </w:numPr>
        <w:spacing w:after="90" w:line="290"/>
      </w:pPr>
      <w:r>
        <w:rPr>
          <w:sz w:val="22"/>
          <w:szCs w:val="22"/>
        </w:rPr>
        <w:t xml:space="preserve">Usability — provide an intuitive interface for facility managers and occupants with minimal training.</w:t>
      </w:r>
    </w:p>
    <w:p>
      <w:pPr>
        <w:pStyle w:val="ListParagraph"/>
        <w:numPr>
          <w:ilvl w:val="0"/>
          <w:numId w:val="2"/>
        </w:numPr>
        <w:spacing w:after="90" w:line="290"/>
      </w:pPr>
      <w:r>
        <w:rPr>
          <w:sz w:val="22"/>
          <w:szCs w:val="22"/>
        </w:rPr>
        <w:t xml:space="preserve">Security — protect occupancy and access-control data through encryption, authentication, and role-based access.</w:t>
      </w:r>
    </w:p>
    <w:p>
      <w:pPr>
        <w:pStyle w:val="ListParagraph"/>
        <w:numPr>
          <w:ilvl w:val="0"/>
          <w:numId w:val="2"/>
        </w:numPr>
        <w:spacing w:after="90" w:line="290"/>
      </w:pPr>
      <w:r>
        <w:rPr>
          <w:sz w:val="22"/>
          <w:szCs w:val="22"/>
        </w:rPr>
        <w:t xml:space="preserve">Maintainability — modular architecture that allows independent updates to prediction models or integrations.</w:t>
      </w:r>
    </w:p>
    <w:p>
      <w:pPr>
        <w:pStyle w:val="ListParagraph"/>
        <w:numPr>
          <w:ilvl w:val="0"/>
          <w:numId w:val="2"/>
        </w:numPr>
        <w:spacing w:after="90" w:line="290"/>
      </w:pPr>
      <w:r>
        <w:rPr>
          <w:sz w:val="22"/>
          <w:szCs w:val="22"/>
        </w:rPr>
        <w:t xml:space="preserve">Performance — process sensor data streams and deliver dashboard updates with low latency.</w:t>
      </w:r>
    </w:p>
    <w:p>
      <w:pPr>
        <w:pStyle w:val="Heading2"/>
        <w:spacing w:after="120" w:before="260"/>
      </w:pPr>
      <w:r>
        <w:rPr>
          <w:b/>
          <w:bCs/>
          <w:color w:val="2E75B6"/>
          <w:sz w:val="24"/>
          <w:szCs w:val="24"/>
        </w:rPr>
        <w:t xml:space="preserve">4.5 Application of Software Engineering Principles</w:t>
      </w:r>
    </w:p>
    <w:p>
      <w:pPr>
        <w:pStyle w:val="ListParagraph"/>
        <w:numPr>
          <w:ilvl w:val="0"/>
          <w:numId w:val="2"/>
        </w:numPr>
        <w:spacing w:after="90" w:line="290"/>
      </w:pPr>
      <w:r>
        <w:rPr>
          <w:b/>
          <w:bCs/>
          <w:sz w:val="22"/>
          <w:szCs w:val="22"/>
        </w:rPr>
        <w:t xml:space="preserve">Modularity: </w:t>
      </w:r>
      <w:r>
        <w:rPr>
          <w:sz w:val="22"/>
          <w:szCs w:val="22"/>
        </w:rPr>
        <w:t xml:space="preserve">the system is divided into independent modules (ingestion, prediction, optimization, control, dashboard) connected through well-defined APIs, so each can be developed, tested, and deployed separately.</w:t>
      </w:r>
    </w:p>
    <w:p>
      <w:pPr>
        <w:pStyle w:val="ListParagraph"/>
        <w:numPr>
          <w:ilvl w:val="0"/>
          <w:numId w:val="2"/>
        </w:numPr>
        <w:spacing w:after="90" w:line="290"/>
      </w:pPr>
      <w:r>
        <w:rPr>
          <w:b/>
          <w:bCs/>
          <w:sz w:val="22"/>
          <w:szCs w:val="22"/>
        </w:rPr>
        <w:t xml:space="preserve">Scalability: </w:t>
      </w:r>
      <w:r>
        <w:rPr>
          <w:sz w:val="22"/>
          <w:szCs w:val="22"/>
        </w:rPr>
        <w:t xml:space="preserve">a microservices architecture on a cloud platform, combined with a message broker (e.g., MQTT/Kafka), allows horizontal scaling as more sensors and buildings are added.</w:t>
      </w:r>
    </w:p>
    <w:p>
      <w:pPr>
        <w:pStyle w:val="ListParagraph"/>
        <w:numPr>
          <w:ilvl w:val="0"/>
          <w:numId w:val="2"/>
        </w:numPr>
        <w:spacing w:after="90" w:line="290"/>
      </w:pPr>
      <w:r>
        <w:rPr>
          <w:b/>
          <w:bCs/>
          <w:sz w:val="22"/>
          <w:szCs w:val="22"/>
        </w:rPr>
        <w:t xml:space="preserve">Maintainability: </w:t>
      </w:r>
      <w:r>
        <w:rPr>
          <w:sz w:val="22"/>
          <w:szCs w:val="22"/>
        </w:rPr>
        <w:t xml:space="preserve">clear separation of concerns, versioned APIs, and automated test suites make it easier to update prediction models or add new sensor types without breaking existing functionality.</w:t>
      </w:r>
    </w:p>
    <w:p>
      <w:pPr>
        <w:pStyle w:val="ListParagraph"/>
        <w:numPr>
          <w:ilvl w:val="0"/>
          <w:numId w:val="2"/>
        </w:numPr>
        <w:spacing w:after="90" w:line="290"/>
      </w:pPr>
      <w:r>
        <w:rPr>
          <w:b/>
          <w:bCs/>
          <w:sz w:val="22"/>
          <w:szCs w:val="22"/>
        </w:rPr>
        <w:t xml:space="preserve">Reliability: </w:t>
      </w:r>
      <w:r>
        <w:rPr>
          <w:sz w:val="22"/>
          <w:szCs w:val="22"/>
        </w:rPr>
        <w:t xml:space="preserve">redundant data pipelines, sensor health monitoring, and fallback rules (e.g., defaulting to scheduled HVAC control if predictions are unavailable) ensure the system degrades gracefully.</w:t>
      </w:r>
    </w:p>
    <w:p>
      <w:pPr>
        <w:pStyle w:val="ListParagraph"/>
        <w:numPr>
          <w:ilvl w:val="0"/>
          <w:numId w:val="2"/>
        </w:numPr>
        <w:spacing w:after="90" w:line="290"/>
      </w:pPr>
      <w:r>
        <w:rPr>
          <w:b/>
          <w:bCs/>
          <w:sz w:val="22"/>
          <w:szCs w:val="22"/>
        </w:rPr>
        <w:t xml:space="preserve">Usability: </w:t>
      </w:r>
      <w:r>
        <w:rPr>
          <w:sz w:val="22"/>
          <w:szCs w:val="22"/>
        </w:rPr>
        <w:t xml:space="preserve">role-based dashboards and mobile interfaces are designed with simple visual cues (heat-maps, color-coded availability) so non-technical facility staff can use them effectively.</w:t>
      </w:r>
    </w:p>
    <w:p>
      <w:pPr>
        <w:pStyle w:val="ListParagraph"/>
        <w:numPr>
          <w:ilvl w:val="0"/>
          <w:numId w:val="2"/>
        </w:numPr>
        <w:spacing w:after="90" w:line="290"/>
      </w:pPr>
      <w:r>
        <w:rPr>
          <w:b/>
          <w:bCs/>
          <w:sz w:val="22"/>
          <w:szCs w:val="22"/>
        </w:rPr>
        <w:t xml:space="preserve">Security: </w:t>
      </w:r>
      <w:r>
        <w:rPr>
          <w:sz w:val="22"/>
          <w:szCs w:val="22"/>
        </w:rPr>
        <w:t xml:space="preserve">encrypted data transmission, OAuth-based authentication, and strict role-based access control protect sensitive occupancy and access-control data.</w:t>
      </w:r>
    </w:p>
    <w:p>
      <w:pPr>
        <w:pStyle w:val="Heading1"/>
        <w:pBdr>
          <w:bottom w:val="single" w:color="1F4E5F" w:sz="6" w:space="4"/>
        </w:pBdr>
        <w:spacing w:after="200" w:before="400"/>
      </w:pPr>
      <w:r>
        <w:rPr>
          <w:b/>
          <w:bCs/>
          <w:color w:val="1F4E5F"/>
          <w:sz w:val="30"/>
          <w:szCs w:val="30"/>
        </w:rPr>
        <w:t xml:space="preserve">5. Methodology/Framework Justification</w:t>
      </w:r>
    </w:p>
    <w:p>
      <w:pPr>
        <w:pStyle w:val="Heading2"/>
        <w:spacing w:after="120" w:before="260"/>
      </w:pPr>
      <w:r>
        <w:rPr>
          <w:b/>
          <w:bCs/>
          <w:color w:val="2E75B6"/>
          <w:sz w:val="24"/>
          <w:szCs w:val="24"/>
        </w:rPr>
        <w:t xml:space="preserve">5.1 Selected Methodology</w:t>
      </w:r>
    </w:p>
    <w:p>
      <w:pPr>
        <w:spacing w:after="160" w:line="300"/>
      </w:pPr>
      <w:r>
        <w:rPr>
          <w:sz w:val="22"/>
          <w:szCs w:val="22"/>
        </w:rPr>
        <w:t xml:space="preserve">The Agile (Scrum) software development methodology, supported by DevOps practices for continuous integration and deployment, is selected for developing the Smart Building Occupancy Prediction and Space Utilization Platform.</w:t>
      </w:r>
    </w:p>
    <w:p>
      <w:pPr>
        <w:pStyle w:val="Heading2"/>
        <w:spacing w:after="120" w:before="260"/>
      </w:pPr>
      <w:r>
        <w:rPr>
          <w:b/>
          <w:bCs/>
          <w:color w:val="2E75B6"/>
          <w:sz w:val="24"/>
          <w:szCs w:val="24"/>
        </w:rPr>
        <w:t xml:space="preserve">5.2 Justification for the Selected Methodology</w:t>
      </w:r>
    </w:p>
    <w:p>
      <w:pPr>
        <w:pStyle w:val="ListParagraph"/>
        <w:numPr>
          <w:ilvl w:val="0"/>
          <w:numId w:val="2"/>
        </w:numPr>
        <w:spacing w:after="90" w:line="290"/>
      </w:pPr>
      <w:r>
        <w:rPr>
          <w:b/>
          <w:bCs/>
          <w:sz w:val="22"/>
          <w:szCs w:val="22"/>
        </w:rPr>
        <w:t xml:space="preserve">Iterative delivery of complex modules: </w:t>
      </w:r>
      <w:r>
        <w:rPr>
          <w:sz w:val="22"/>
          <w:szCs w:val="22"/>
        </w:rPr>
        <w:t xml:space="preserve">the platform combines IoT integration, machine-learning prediction, and building-systems control — each of which benefits from being built and validated incrementally in short sprints rather than all at once.</w:t>
      </w:r>
    </w:p>
    <w:p>
      <w:pPr>
        <w:pStyle w:val="ListParagraph"/>
        <w:numPr>
          <w:ilvl w:val="0"/>
          <w:numId w:val="2"/>
        </w:numPr>
        <w:spacing w:after="90" w:line="290"/>
      </w:pPr>
      <w:r>
        <w:rPr>
          <w:b/>
          <w:bCs/>
          <w:sz w:val="22"/>
          <w:szCs w:val="22"/>
        </w:rPr>
        <w:t xml:space="preserve">Evolving requirements: </w:t>
      </w:r>
      <w:r>
        <w:rPr>
          <w:sz w:val="22"/>
          <w:szCs w:val="22"/>
        </w:rPr>
        <w:t xml:space="preserve">occupancy-prediction accuracy and stakeholder needs (facility managers, occupants, owners) are likely to evolve as real usage data becomes available, which Agile's iterative feedback loops accommodate better than a rigid, sequential model.</w:t>
      </w:r>
    </w:p>
    <w:p>
      <w:pPr>
        <w:pStyle w:val="ListParagraph"/>
        <w:numPr>
          <w:ilvl w:val="0"/>
          <w:numId w:val="2"/>
        </w:numPr>
        <w:spacing w:after="90" w:line="290"/>
      </w:pPr>
      <w:r>
        <w:rPr>
          <w:b/>
          <w:bCs/>
          <w:sz w:val="22"/>
          <w:szCs w:val="22"/>
        </w:rPr>
        <w:t xml:space="preserve">Early and continuous stakeholder feedback: </w:t>
      </w:r>
      <w:r>
        <w:rPr>
          <w:sz w:val="22"/>
          <w:szCs w:val="22"/>
        </w:rPr>
        <w:t xml:space="preserve">Scrum's sprint reviews allow facility managers and occupants to test early versions of dashboards and booking features, ensuring the system matches real operational needs.</w:t>
      </w:r>
    </w:p>
    <w:p>
      <w:pPr>
        <w:pStyle w:val="ListParagraph"/>
        <w:numPr>
          <w:ilvl w:val="0"/>
          <w:numId w:val="2"/>
        </w:numPr>
        <w:spacing w:after="90" w:line="290"/>
      </w:pPr>
      <w:r>
        <w:rPr>
          <w:b/>
          <w:bCs/>
          <w:sz w:val="22"/>
          <w:szCs w:val="22"/>
        </w:rPr>
        <w:t xml:space="preserve">Support for integration-heavy work: </w:t>
      </w:r>
      <w:r>
        <w:rPr>
          <w:sz w:val="22"/>
          <w:szCs w:val="22"/>
        </w:rPr>
        <w:t xml:space="preserve">DevOps practices such as continuous integration/continuous deployment (CI/CD) and automated testing are well suited to a system that must repeatedly integrate with third-party sensor hardware, access-control systems, and BMS platforms.</w:t>
      </w:r>
    </w:p>
    <w:p>
      <w:pPr>
        <w:pStyle w:val="ListParagraph"/>
        <w:numPr>
          <w:ilvl w:val="0"/>
          <w:numId w:val="2"/>
        </w:numPr>
        <w:spacing w:after="90" w:line="290"/>
      </w:pPr>
      <w:r>
        <w:rPr>
          <w:b/>
          <w:bCs/>
          <w:sz w:val="22"/>
          <w:szCs w:val="22"/>
        </w:rPr>
        <w:t xml:space="preserve">Risk reduction: </w:t>
      </w:r>
      <w:r>
        <w:rPr>
          <w:sz w:val="22"/>
          <w:szCs w:val="22"/>
        </w:rPr>
        <w:t xml:space="preserve">building the prediction engine and IoT integrations in incremental sprints allows the team to identify sensor-data quality issues or model-accuracy problems early, rather than discovering them late in a single long development cycle.</w:t>
      </w:r>
    </w:p>
    <w:p>
      <w:pPr>
        <w:pStyle w:val="Heading2"/>
        <w:spacing w:after="120" w:before="260"/>
      </w:pPr>
      <w:r>
        <w:rPr>
          <w:b/>
          <w:bCs/>
          <w:color w:val="2E75B6"/>
          <w:sz w:val="24"/>
          <w:szCs w:val="24"/>
        </w:rPr>
        <w:t xml:space="preserve">5.3 How It Supports Successful Development and Maintenance</w:t>
      </w:r>
    </w:p>
    <w:p>
      <w:pPr>
        <w:spacing w:after="160" w:line="300"/>
      </w:pPr>
      <w:r>
        <w:rPr>
          <w:sz w:val="22"/>
          <w:szCs w:val="22"/>
        </w:rPr>
        <w:t xml:space="preserve">Agile/Scrum organizes development into sprints, each delivering a working increment (e.g., first the ingestion pipeline, then the prediction engine, then the allocation optimizer, then HVAC integration), allowing the team to validate real sensor data and stakeholder feedback at every stage. Combined with DevOps CI/CD pipelines, new features, prediction-model updates, and integrations can be tested and released frequently and safely, while automated monitoring supports long-term maintenance as more buildings and sensor types are added to the platform.</w:t>
      </w:r>
    </w:p>
    <w:p>
      <w:pPr>
        <w:pStyle w:val="Heading1"/>
        <w:pBdr>
          <w:bottom w:val="single" w:color="1F4E5F" w:sz="6" w:space="4"/>
        </w:pBdr>
        <w:spacing w:after="200" w:before="400"/>
      </w:pPr>
      <w:r>
        <w:rPr>
          <w:b/>
          <w:bCs/>
          <w:color w:val="1F4E5F"/>
          <w:sz w:val="30"/>
          <w:szCs w:val="30"/>
        </w:rPr>
        <w:t xml:space="preserve">6. Expected Outcomes and Limitations</w:t>
      </w:r>
    </w:p>
    <w:p>
      <w:pPr>
        <w:pStyle w:val="Heading2"/>
        <w:spacing w:after="120" w:before="260"/>
      </w:pPr>
      <w:r>
        <w:rPr>
          <w:b/>
          <w:bCs/>
          <w:color w:val="2E75B6"/>
          <w:sz w:val="24"/>
          <w:szCs w:val="24"/>
        </w:rPr>
        <w:t xml:space="preserve">6.1 Expected Benefits</w:t>
      </w:r>
    </w:p>
    <w:p>
      <w:pPr>
        <w:pStyle w:val="ListParagraph"/>
        <w:numPr>
          <w:ilvl w:val="0"/>
          <w:numId w:val="2"/>
        </w:numPr>
        <w:spacing w:after="90" w:line="290"/>
      </w:pPr>
      <w:r>
        <w:rPr>
          <w:sz w:val="22"/>
          <w:szCs w:val="22"/>
        </w:rPr>
        <w:t xml:space="preserve">Better utilization of meeting rooms, classrooms, and desks across the facility.</w:t>
      </w:r>
    </w:p>
    <w:p>
      <w:pPr>
        <w:pStyle w:val="ListParagraph"/>
        <w:numPr>
          <w:ilvl w:val="0"/>
          <w:numId w:val="2"/>
        </w:numPr>
        <w:spacing w:after="90" w:line="290"/>
      </w:pPr>
      <w:r>
        <w:rPr>
          <w:sz w:val="22"/>
          <w:szCs w:val="22"/>
        </w:rPr>
        <w:t xml:space="preserve">Reduced operational costs through optimized HVAC and lighting usage.</w:t>
      </w:r>
    </w:p>
    <w:p>
      <w:pPr>
        <w:pStyle w:val="ListParagraph"/>
        <w:numPr>
          <w:ilvl w:val="0"/>
          <w:numId w:val="2"/>
        </w:numPr>
        <w:spacing w:after="90" w:line="290"/>
      </w:pPr>
      <w:r>
        <w:rPr>
          <w:sz w:val="22"/>
          <w:szCs w:val="22"/>
        </w:rPr>
        <w:t xml:space="preserve">Improved energy efficiency by aligning building-systems operation with actual occupancy.</w:t>
      </w:r>
    </w:p>
    <w:p>
      <w:pPr>
        <w:pStyle w:val="ListParagraph"/>
        <w:numPr>
          <w:ilvl w:val="0"/>
          <w:numId w:val="2"/>
        </w:numPr>
        <w:spacing w:after="90" w:line="290"/>
      </w:pPr>
      <w:r>
        <w:rPr>
          <w:sz w:val="22"/>
          <w:szCs w:val="22"/>
        </w:rPr>
        <w:t xml:space="preserve">More accurate, data-driven occupancy predictions for planning and scheduling.</w:t>
      </w:r>
    </w:p>
    <w:p>
      <w:pPr>
        <w:pStyle w:val="ListParagraph"/>
        <w:numPr>
          <w:ilvl w:val="0"/>
          <w:numId w:val="2"/>
        </w:numPr>
        <w:spacing w:after="90" w:line="290"/>
      </w:pPr>
      <w:r>
        <w:rPr>
          <w:sz w:val="22"/>
          <w:szCs w:val="22"/>
        </w:rPr>
        <w:t xml:space="preserve">Enhanced facility management through real-time analytics and dashboards.</w:t>
      </w:r>
    </w:p>
    <w:p>
      <w:pPr>
        <w:pStyle w:val="ListParagraph"/>
        <w:numPr>
          <w:ilvl w:val="0"/>
          <w:numId w:val="2"/>
        </w:numPr>
        <w:spacing w:after="90" w:line="290"/>
      </w:pPr>
      <w:r>
        <w:rPr>
          <w:sz w:val="22"/>
          <w:szCs w:val="22"/>
        </w:rPr>
        <w:t xml:space="preserve">Automated, demand-based resource allocation reducing manual intervention.</w:t>
      </w:r>
    </w:p>
    <w:p>
      <w:pPr>
        <w:pStyle w:val="ListParagraph"/>
        <w:numPr>
          <w:ilvl w:val="0"/>
          <w:numId w:val="2"/>
        </w:numPr>
        <w:spacing w:after="90" w:line="290"/>
      </w:pPr>
      <w:r>
        <w:rPr>
          <w:sz w:val="22"/>
          <w:szCs w:val="22"/>
        </w:rPr>
        <w:t xml:space="preserve">Increased occupant comfort through better room availability and climate control.</w:t>
      </w:r>
    </w:p>
    <w:p>
      <w:pPr>
        <w:pStyle w:val="ListParagraph"/>
        <w:numPr>
          <w:ilvl w:val="0"/>
          <w:numId w:val="2"/>
        </w:numPr>
        <w:spacing w:after="90" w:line="290"/>
      </w:pPr>
      <w:r>
        <w:rPr>
          <w:sz w:val="22"/>
          <w:szCs w:val="22"/>
        </w:rPr>
        <w:t xml:space="preserve">Support for sustainable building operations and long-term energy-reduction goals.</w:t>
      </w:r>
    </w:p>
    <w:p>
      <w:pPr>
        <w:pStyle w:val="Heading2"/>
        <w:spacing w:after="120" w:before="260"/>
      </w:pPr>
      <w:r>
        <w:rPr>
          <w:b/>
          <w:bCs/>
          <w:color w:val="2E75B6"/>
          <w:sz w:val="24"/>
          <w:szCs w:val="24"/>
        </w:rPr>
        <w:t xml:space="preserve">6.2 How the Solution Addresses Identified Challenges</w:t>
      </w:r>
    </w:p>
    <w:p>
      <w:pPr>
        <w:spacing w:after="160" w:line="300"/>
      </w:pPr>
      <w:r>
        <w:rPr>
          <w:sz w:val="22"/>
          <w:szCs w:val="22"/>
        </w:rPr>
        <w:t xml:space="preserve">By unifying sensor, access-control, and booking data into a single platform, the system directly resolves the data-fragmentation and manual-tracking problems of the current process. Predictive analytics replace reactive, fixed-schedule HVAC control with occupancy-aware automation, reducing energy waste. Role-based dashboards and clear visualizations address facility managers' need for actionable insight, while privacy safeguards (aggregated reporting, access control, encryption) address occupant concerns about individual tracking.</w:t>
      </w:r>
    </w:p>
    <w:p>
      <w:pPr>
        <w:pStyle w:val="Heading2"/>
        <w:spacing w:after="120" w:before="260"/>
      </w:pPr>
      <w:r>
        <w:rPr>
          <w:b/>
          <w:bCs/>
          <w:color w:val="2E75B6"/>
          <w:sz w:val="24"/>
          <w:szCs w:val="24"/>
        </w:rPr>
        <w:t xml:space="preserve">6.3 Potential Risks, Implementation Challenges, and Limitations</w:t>
      </w:r>
    </w:p>
    <w:p>
      <w:pPr>
        <w:pStyle w:val="ListParagraph"/>
        <w:numPr>
          <w:ilvl w:val="0"/>
          <w:numId w:val="2"/>
        </w:numPr>
        <w:spacing w:after="90" w:line="290"/>
      </w:pPr>
      <w:r>
        <w:rPr>
          <w:b/>
          <w:bCs/>
          <w:sz w:val="22"/>
          <w:szCs w:val="22"/>
        </w:rPr>
        <w:t xml:space="preserve">Sensor accuracy and calibration: </w:t>
      </w:r>
      <w:r>
        <w:rPr>
          <w:sz w:val="22"/>
          <w:szCs w:val="22"/>
        </w:rPr>
        <w:t xml:space="preserve">prediction quality depends heavily on reliable sensor data; faulty or poorly calibrated sensors can degrade model accuracy.</w:t>
      </w:r>
    </w:p>
    <w:p>
      <w:pPr>
        <w:pStyle w:val="ListParagraph"/>
        <w:numPr>
          <w:ilvl w:val="0"/>
          <w:numId w:val="2"/>
        </w:numPr>
        <w:spacing w:after="90" w:line="290"/>
      </w:pPr>
      <w:r>
        <w:rPr>
          <w:b/>
          <w:bCs/>
          <w:sz w:val="22"/>
          <w:szCs w:val="22"/>
        </w:rPr>
        <w:t xml:space="preserve">Integration complexity: </w:t>
      </w:r>
      <w:r>
        <w:rPr>
          <w:sz w:val="22"/>
          <w:szCs w:val="22"/>
        </w:rPr>
        <w:t xml:space="preserve">connecting to diverse legacy access-control and booking systems across vendors can be technically challenging and time-consuming.</w:t>
      </w:r>
    </w:p>
    <w:p>
      <w:pPr>
        <w:pStyle w:val="ListParagraph"/>
        <w:numPr>
          <w:ilvl w:val="0"/>
          <w:numId w:val="2"/>
        </w:numPr>
        <w:spacing w:after="90" w:line="290"/>
      </w:pPr>
      <w:r>
        <w:rPr>
          <w:b/>
          <w:bCs/>
          <w:sz w:val="22"/>
          <w:szCs w:val="22"/>
        </w:rPr>
        <w:t xml:space="preserve">Privacy and compliance risk: </w:t>
      </w:r>
      <w:r>
        <w:rPr>
          <w:sz w:val="22"/>
          <w:szCs w:val="22"/>
        </w:rPr>
        <w:t xml:space="preserve">occupancy and access data must be handled carefully to comply with data-protection regulations and to maintain occupant trust.</w:t>
      </w:r>
    </w:p>
    <w:p>
      <w:pPr>
        <w:pStyle w:val="ListParagraph"/>
        <w:numPr>
          <w:ilvl w:val="0"/>
          <w:numId w:val="2"/>
        </w:numPr>
        <w:spacing w:after="90" w:line="290"/>
      </w:pPr>
      <w:r>
        <w:rPr>
          <w:b/>
          <w:bCs/>
          <w:sz w:val="22"/>
          <w:szCs w:val="22"/>
        </w:rPr>
        <w:t xml:space="preserve">Initial cost and change management: </w:t>
      </w:r>
      <w:r>
        <w:rPr>
          <w:sz w:val="22"/>
          <w:szCs w:val="22"/>
        </w:rPr>
        <w:t xml:space="preserve">sensor hardware deployment and staff adaptation to automated allocation may involve upfront cost and organizational resistance.</w:t>
      </w:r>
    </w:p>
    <w:p>
      <w:pPr>
        <w:pStyle w:val="ListParagraph"/>
        <w:numPr>
          <w:ilvl w:val="0"/>
          <w:numId w:val="2"/>
        </w:numPr>
        <w:spacing w:after="90" w:line="290"/>
      </w:pPr>
      <w:r>
        <w:rPr>
          <w:b/>
          <w:bCs/>
          <w:sz w:val="22"/>
          <w:szCs w:val="22"/>
        </w:rPr>
        <w:t xml:space="preserve">Model drift: </w:t>
      </w:r>
      <w:r>
        <w:rPr>
          <w:sz w:val="22"/>
          <w:szCs w:val="22"/>
        </w:rPr>
        <w:t xml:space="preserve">occupancy patterns can shift over time (e.g., new work policies), requiring the prediction model to be periodically retrained.</w:t>
      </w:r>
    </w:p>
    <w:p>
      <w:pPr>
        <w:pStyle w:val="Heading2"/>
        <w:spacing w:after="120" w:before="260"/>
      </w:pPr>
      <w:r>
        <w:rPr>
          <w:b/>
          <w:bCs/>
          <w:color w:val="2E75B6"/>
          <w:sz w:val="24"/>
          <w:szCs w:val="24"/>
        </w:rPr>
        <w:t xml:space="preserve">6.4 Possible Future Enhancements</w:t>
      </w:r>
    </w:p>
    <w:p>
      <w:pPr>
        <w:pStyle w:val="ListParagraph"/>
        <w:numPr>
          <w:ilvl w:val="0"/>
          <w:numId w:val="2"/>
        </w:numPr>
        <w:spacing w:after="90" w:line="290"/>
      </w:pPr>
      <w:r>
        <w:rPr>
          <w:sz w:val="22"/>
          <w:szCs w:val="22"/>
        </w:rPr>
        <w:t xml:space="preserve">Integration with renewable-energy management systems for holistic sustainability reporting.</w:t>
      </w:r>
    </w:p>
    <w:p>
      <w:pPr>
        <w:pStyle w:val="ListParagraph"/>
        <w:numPr>
          <w:ilvl w:val="0"/>
          <w:numId w:val="2"/>
        </w:numPr>
        <w:spacing w:after="90" w:line="290"/>
      </w:pPr>
      <w:r>
        <w:rPr>
          <w:sz w:val="22"/>
          <w:szCs w:val="22"/>
        </w:rPr>
        <w:t xml:space="preserve">Use of computer-vision-based occupancy counting for spaces without dedicated sensors.</w:t>
      </w:r>
    </w:p>
    <w:p>
      <w:pPr>
        <w:pStyle w:val="ListParagraph"/>
        <w:numPr>
          <w:ilvl w:val="0"/>
          <w:numId w:val="2"/>
        </w:numPr>
        <w:spacing w:after="90" w:line="290"/>
      </w:pPr>
      <w:r>
        <w:rPr>
          <w:sz w:val="22"/>
          <w:szCs w:val="22"/>
        </w:rPr>
        <w:t xml:space="preserve">Mobile app enhancements offering personalized room/desk recommendations based on user preferences.</w:t>
      </w:r>
    </w:p>
    <w:p>
      <w:pPr>
        <w:pStyle w:val="ListParagraph"/>
        <w:numPr>
          <w:ilvl w:val="0"/>
          <w:numId w:val="2"/>
        </w:numPr>
        <w:spacing w:after="90" w:line="290"/>
      </w:pPr>
      <w:r>
        <w:rPr>
          <w:sz w:val="22"/>
          <w:szCs w:val="22"/>
        </w:rPr>
        <w:t xml:space="preserve">Cross-building and cross-campus analytics for organizations with multiple facilities.</w:t>
      </w:r>
    </w:p>
    <w:p>
      <w:pPr>
        <w:pStyle w:val="ListParagraph"/>
        <w:numPr>
          <w:ilvl w:val="0"/>
          <w:numId w:val="2"/>
        </w:numPr>
        <w:spacing w:after="90" w:line="290"/>
      </w:pPr>
      <w:r>
        <w:rPr>
          <w:sz w:val="22"/>
          <w:szCs w:val="22"/>
        </w:rPr>
        <w:t xml:space="preserve">Integration with smart-city or corporate sustainability platforms for broader environmental reporting.</w:t>
      </w:r>
    </w:p>
    <w:p>
      <w:pPr>
        <w:pStyle w:val="Heading1"/>
        <w:pBdr>
          <w:bottom w:val="single" w:color="1F4E5F" w:sz="6" w:space="4"/>
        </w:pBdr>
        <w:spacing w:after="200" w:before="400"/>
      </w:pPr>
      <w:r>
        <w:rPr>
          <w:b/>
          <w:bCs/>
          <w:color w:val="1F4E5F"/>
          <w:sz w:val="30"/>
          <w:szCs w:val="30"/>
        </w:rPr>
        <w:t xml:space="preserve">Conclusion</w:t>
      </w:r>
    </w:p>
    <w:p>
      <w:pPr>
        <w:spacing w:after="160" w:line="300"/>
      </w:pPr>
      <w:r>
        <w:rPr>
          <w:sz w:val="22"/>
          <w:szCs w:val="22"/>
        </w:rPr>
        <w:t xml:space="preserve">The Smart Building Occupancy Prediction and Space Utilization Platform addresses a clear operational gap — the inability of manual, fragmented processes to deliver real-time, predictive insight into how building spaces are used. By applying sound software engineering principles such as modularity, scalability, reliability, usability, and security, and by adopting an Agile/Scrum methodology supported by DevOps practices, the proposed system can be developed incrementally, validated continuously with stakeholders, and scaled reliably across buildings, ultimately delivering measurable energy savings, improved space utilization, and better facility-management decision-making.</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i/>
        <w:iCs/>
        <w:color w:val="808080"/>
        <w:sz w:val="16"/>
        <w:szCs w:val="16"/>
      </w:rPr>
      <w:t xml:space="preserve">Case Study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7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2026-07-20T08:10:36.422Z</dcterms:created>
  <dcterms:modified xsi:type="dcterms:W3CDTF">2026-07-20T08:10:36.435Z</dcterms:modified>
</cp:coreProperties>
</file>

<file path=docProps/custom.xml><?xml version="1.0" encoding="utf-8"?>
<Properties xmlns="http://schemas.openxmlformats.org/officeDocument/2006/custom-properties" xmlns:vt="http://schemas.openxmlformats.org/officeDocument/2006/docPropsVTypes"/>
</file>