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C9" w:rsidRDefault="00D76B17">
      <w:pPr>
        <w:spacing w:after="158"/>
      </w:pPr>
      <w:r>
        <w:t xml:space="preserve"> </w:t>
      </w:r>
    </w:p>
    <w:p w:rsidR="00F46BC9" w:rsidRDefault="00D76B17">
      <w:r>
        <w:t xml:space="preserve"> </w:t>
      </w:r>
    </w:p>
    <w:p w:rsidR="00F46BC9" w:rsidRDefault="00D76B17">
      <w:pPr>
        <w:spacing w:after="866"/>
      </w:pPr>
      <w:r>
        <w:t xml:space="preserve"> </w:t>
      </w:r>
    </w:p>
    <w:p w:rsidR="00213D63" w:rsidRDefault="00213D63" w:rsidP="00382EA9">
      <w:pPr>
        <w:spacing w:after="0"/>
        <w:ind w:right="1230"/>
        <w:jc w:val="center"/>
        <w:rPr>
          <w:sz w:val="96"/>
        </w:rPr>
      </w:pPr>
      <w:r>
        <w:rPr>
          <w:sz w:val="96"/>
        </w:rPr>
        <w:t xml:space="preserve"> </w:t>
      </w:r>
    </w:p>
    <w:p w:rsidR="00F46BC9" w:rsidRDefault="00213D63" w:rsidP="00382EA9">
      <w:pPr>
        <w:spacing w:after="0"/>
        <w:ind w:right="1230"/>
        <w:jc w:val="center"/>
      </w:pPr>
      <w:r>
        <w:rPr>
          <w:sz w:val="96"/>
        </w:rPr>
        <w:t xml:space="preserve">    </w:t>
      </w:r>
      <w:r w:rsidR="00D76B17">
        <w:rPr>
          <w:sz w:val="96"/>
        </w:rPr>
        <w:t>Low Level Design</w:t>
      </w:r>
    </w:p>
    <w:p w:rsidR="00F46BC9" w:rsidRPr="00382EA9" w:rsidRDefault="00213D63" w:rsidP="00213D63">
      <w:pPr>
        <w:spacing w:after="83"/>
        <w:ind w:right="51"/>
        <w:rPr>
          <w:b/>
          <w:color w:val="0070C0"/>
          <w:sz w:val="32"/>
          <w:szCs w:val="32"/>
        </w:rPr>
      </w:pPr>
      <w:r>
        <w:rPr>
          <w:b/>
          <w:color w:val="0070C0"/>
          <w:sz w:val="32"/>
          <w:szCs w:val="32"/>
        </w:rPr>
        <w:t xml:space="preserve">                                    </w:t>
      </w:r>
      <w:r w:rsidR="00382EA9" w:rsidRPr="00382EA9">
        <w:rPr>
          <w:b/>
          <w:color w:val="0070C0"/>
          <w:sz w:val="32"/>
          <w:szCs w:val="32"/>
        </w:rPr>
        <w:t>HR Analytics - Turnover</w:t>
      </w:r>
    </w:p>
    <w:p w:rsidR="00F46BC9" w:rsidRDefault="00F46BC9" w:rsidP="00382EA9">
      <w:pPr>
        <w:spacing w:after="162"/>
        <w:jc w:val="center"/>
      </w:pPr>
    </w:p>
    <w:p w:rsidR="00F46BC9" w:rsidRDefault="00F46BC9" w:rsidP="00213D63">
      <w:pPr>
        <w:spacing w:after="158"/>
      </w:pPr>
    </w:p>
    <w:p w:rsidR="00F46BC9" w:rsidRDefault="00F46BC9" w:rsidP="00382EA9">
      <w:pPr>
        <w:spacing w:after="0"/>
        <w:jc w:val="center"/>
      </w:pP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F46BC9">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F46BC9" w:rsidRDefault="00D76B17" w:rsidP="00382EA9">
            <w:pPr>
              <w:ind w:right="52"/>
              <w:jc w:val="center"/>
            </w:pPr>
            <w:r>
              <w:rPr>
                <w:b/>
                <w:sz w:val="24"/>
              </w:rPr>
              <w:t>Written By</w:t>
            </w:r>
          </w:p>
        </w:tc>
        <w:tc>
          <w:tcPr>
            <w:tcW w:w="3261" w:type="dxa"/>
            <w:tcBorders>
              <w:top w:val="single" w:sz="4" w:space="0" w:color="000000"/>
              <w:left w:val="single" w:sz="4" w:space="0" w:color="000000"/>
              <w:bottom w:val="single" w:sz="4" w:space="0" w:color="000000"/>
              <w:right w:val="single" w:sz="4" w:space="0" w:color="000000"/>
            </w:tcBorders>
          </w:tcPr>
          <w:p w:rsidR="00F46BC9" w:rsidRDefault="00254C19" w:rsidP="00382EA9">
            <w:pPr>
              <w:ind w:right="61"/>
              <w:jc w:val="center"/>
            </w:pPr>
            <w:r>
              <w:t>Pawan Nagar</w:t>
            </w:r>
          </w:p>
        </w:tc>
      </w:tr>
      <w:tr w:rsidR="00F46BC9">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F46BC9" w:rsidRDefault="00D76B17">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F46BC9" w:rsidRDefault="009B46B1">
            <w:pPr>
              <w:ind w:right="57"/>
              <w:jc w:val="center"/>
            </w:pPr>
            <w:r>
              <w:t>1.0</w:t>
            </w:r>
          </w:p>
        </w:tc>
      </w:tr>
      <w:tr w:rsidR="00F46BC9">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F46BC9" w:rsidRDefault="00D76B17">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F46BC9" w:rsidRDefault="00D76B17" w:rsidP="006165CA">
            <w:pPr>
              <w:ind w:right="9"/>
              <w:jc w:val="center"/>
            </w:pPr>
            <w:r>
              <w:t xml:space="preserve"> </w:t>
            </w:r>
            <w:r w:rsidR="006165CA">
              <w:t>31</w:t>
            </w:r>
            <w:r w:rsidR="009B46B1">
              <w:t>-03-2023</w:t>
            </w:r>
          </w:p>
        </w:tc>
      </w:tr>
    </w:tbl>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rsidP="00810B39">
      <w:r>
        <w:t xml:space="preserve">  </w:t>
      </w:r>
    </w:p>
    <w:p w:rsidR="00F46BC9" w:rsidRDefault="00D76B17">
      <w:pPr>
        <w:pStyle w:val="Heading1"/>
        <w:spacing w:after="122"/>
        <w:ind w:left="-5" w:right="0"/>
      </w:pPr>
      <w:r>
        <w:lastRenderedPageBreak/>
        <w:t xml:space="preserve">DOCUMENT CONTROL </w:t>
      </w:r>
    </w:p>
    <w:p w:rsidR="00213D63" w:rsidRPr="00213D63" w:rsidRDefault="00213D63" w:rsidP="00213D63"/>
    <w:p w:rsidR="00F46BC9" w:rsidRDefault="00D76B17">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213D63" w:rsidTr="00E31793">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vAlign w:val="center"/>
          </w:tcPr>
          <w:p w:rsidR="00213D63" w:rsidRDefault="00213D63" w:rsidP="00E31793">
            <w:pPr>
              <w:ind w:left="1"/>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vAlign w:val="center"/>
          </w:tcPr>
          <w:p w:rsidR="00213D63" w:rsidRDefault="00213D63" w:rsidP="00E31793">
            <w:pPr>
              <w:ind w:right="50"/>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vAlign w:val="center"/>
          </w:tcPr>
          <w:p w:rsidR="00213D63" w:rsidRDefault="00213D63" w:rsidP="00E31793">
            <w:pPr>
              <w:ind w:right="45"/>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vAlign w:val="center"/>
          </w:tcPr>
          <w:p w:rsidR="00213D63" w:rsidRDefault="00213D63" w:rsidP="00E31793">
            <w:pPr>
              <w:ind w:right="47"/>
            </w:pPr>
            <w:r>
              <w:rPr>
                <w:b/>
              </w:rPr>
              <w:t xml:space="preserve">COMMENTS </w:t>
            </w:r>
          </w:p>
        </w:tc>
      </w:tr>
      <w:tr w:rsidR="00213D63" w:rsidTr="00810B39">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213D63" w:rsidRDefault="00213D63" w:rsidP="009236F0">
            <w:pPr>
              <w:ind w:right="50"/>
              <w:jc w:val="center"/>
            </w:pPr>
            <w:r>
              <w:t>0.1</w:t>
            </w:r>
          </w:p>
        </w:tc>
        <w:tc>
          <w:tcPr>
            <w:tcW w:w="1271" w:type="dxa"/>
            <w:tcBorders>
              <w:top w:val="single" w:sz="2" w:space="0" w:color="000000"/>
              <w:left w:val="single" w:sz="4" w:space="0" w:color="000000"/>
              <w:bottom w:val="single" w:sz="4" w:space="0" w:color="000000"/>
              <w:right w:val="single" w:sz="4" w:space="0" w:color="000000"/>
            </w:tcBorders>
            <w:vAlign w:val="center"/>
          </w:tcPr>
          <w:p w:rsidR="00213D63" w:rsidRDefault="00213D63" w:rsidP="00810B39">
            <w:r>
              <w:t>20- March-</w:t>
            </w:r>
          </w:p>
          <w:p w:rsidR="00213D63" w:rsidRDefault="00213D63" w:rsidP="00810B39">
            <w:r>
              <w:t>2023</w:t>
            </w:r>
          </w:p>
        </w:tc>
        <w:tc>
          <w:tcPr>
            <w:tcW w:w="1554" w:type="dxa"/>
            <w:tcBorders>
              <w:top w:val="single" w:sz="2" w:space="0" w:color="000000"/>
              <w:left w:val="single" w:sz="4" w:space="0" w:color="000000"/>
              <w:bottom w:val="single" w:sz="4" w:space="0" w:color="000000"/>
              <w:right w:val="single" w:sz="4" w:space="0" w:color="000000"/>
            </w:tcBorders>
            <w:vAlign w:val="center"/>
          </w:tcPr>
          <w:p w:rsidR="00213D63" w:rsidRDefault="00213D63" w:rsidP="00810B39">
            <w:pPr>
              <w:ind w:right="45"/>
            </w:pPr>
            <w:r>
              <w:t>Pawan Nagar</w:t>
            </w:r>
          </w:p>
        </w:tc>
        <w:tc>
          <w:tcPr>
            <w:tcW w:w="5162" w:type="dxa"/>
            <w:tcBorders>
              <w:top w:val="single" w:sz="2" w:space="0" w:color="000000"/>
              <w:left w:val="single" w:sz="4" w:space="0" w:color="000000"/>
              <w:bottom w:val="single" w:sz="4" w:space="0" w:color="000000"/>
              <w:right w:val="single" w:sz="2" w:space="0" w:color="000000"/>
            </w:tcBorders>
            <w:vAlign w:val="center"/>
          </w:tcPr>
          <w:p w:rsidR="00213D63" w:rsidRDefault="00213D63" w:rsidP="00805FD0">
            <w:pPr>
              <w:ind w:left="2"/>
            </w:pPr>
            <w:r>
              <w:t xml:space="preserve">Introduction </w:t>
            </w:r>
          </w:p>
        </w:tc>
      </w:tr>
      <w:tr w:rsidR="00213D63" w:rsidTr="00810B39">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213D63" w:rsidRDefault="00213D63" w:rsidP="009236F0">
            <w:pPr>
              <w:ind w:right="50"/>
              <w:jc w:val="center"/>
            </w:pPr>
            <w:r>
              <w:t>0.2</w:t>
            </w:r>
          </w:p>
        </w:tc>
        <w:tc>
          <w:tcPr>
            <w:tcW w:w="1271"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r>
              <w:t>21- March-</w:t>
            </w:r>
          </w:p>
          <w:p w:rsidR="00213D63" w:rsidRDefault="00213D63" w:rsidP="00810B39">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pPr>
              <w:ind w:right="45"/>
            </w:pPr>
            <w:r>
              <w:t>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213D63" w:rsidRDefault="00805FD0" w:rsidP="00810B39">
            <w:pPr>
              <w:ind w:left="2"/>
            </w:pPr>
            <w:r>
              <w:t>Architecture defined</w:t>
            </w:r>
          </w:p>
        </w:tc>
      </w:tr>
      <w:tr w:rsidR="00213D63" w:rsidTr="00810B39">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213D63" w:rsidRDefault="00213D63" w:rsidP="009236F0">
            <w:pPr>
              <w:ind w:left="1"/>
              <w:jc w:val="center"/>
            </w:pPr>
            <w:r>
              <w:t>0.3</w:t>
            </w:r>
          </w:p>
        </w:tc>
        <w:tc>
          <w:tcPr>
            <w:tcW w:w="1271"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r>
              <w:t xml:space="preserve"> 22- March-</w:t>
            </w:r>
          </w:p>
          <w:p w:rsidR="00213D63" w:rsidRDefault="00213D63" w:rsidP="00810B39">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pPr>
              <w:ind w:left="1"/>
            </w:pPr>
            <w:r>
              <w:t xml:space="preserve"> 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213D63" w:rsidRDefault="00213D63" w:rsidP="00810B39">
            <w:pPr>
              <w:ind w:left="2"/>
            </w:pPr>
            <w:r>
              <w:t xml:space="preserve"> </w:t>
            </w:r>
            <w:r w:rsidR="009236F0" w:rsidRPr="009236F0">
              <w:t>Power Bi Server Architecture</w:t>
            </w:r>
          </w:p>
          <w:p w:rsidR="00213D63" w:rsidRDefault="00213D63" w:rsidP="00810B39">
            <w:pPr>
              <w:ind w:left="2"/>
            </w:pPr>
            <w:r>
              <w:t xml:space="preserve"> </w:t>
            </w:r>
          </w:p>
        </w:tc>
      </w:tr>
      <w:tr w:rsidR="00213D63" w:rsidTr="00810B39">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rsidR="00213D63" w:rsidRDefault="00213D63" w:rsidP="009236F0">
            <w:pPr>
              <w:ind w:left="1"/>
              <w:jc w:val="center"/>
            </w:pPr>
            <w:r>
              <w:t>0.4</w:t>
            </w:r>
          </w:p>
        </w:tc>
        <w:tc>
          <w:tcPr>
            <w:tcW w:w="1271"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r>
              <w:t xml:space="preserve"> 24- March-</w:t>
            </w:r>
          </w:p>
          <w:p w:rsidR="00213D63" w:rsidRDefault="00213D63" w:rsidP="00810B39">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pPr>
              <w:ind w:left="1"/>
            </w:pPr>
            <w:r>
              <w:t xml:space="preserve"> 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213D63" w:rsidRDefault="00213D63" w:rsidP="00810B39">
            <w:pPr>
              <w:ind w:left="2"/>
            </w:pPr>
            <w:r>
              <w:t xml:space="preserve"> </w:t>
            </w:r>
            <w:r w:rsidR="009236F0" w:rsidRPr="009236F0">
              <w:t>Architecture Description</w:t>
            </w:r>
          </w:p>
          <w:p w:rsidR="00213D63" w:rsidRDefault="00213D63" w:rsidP="00810B39">
            <w:pPr>
              <w:ind w:left="2"/>
            </w:pPr>
            <w:r>
              <w:t xml:space="preserve"> </w:t>
            </w:r>
          </w:p>
        </w:tc>
      </w:tr>
      <w:tr w:rsidR="00213D63" w:rsidTr="00810B39">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rsidR="00213D63" w:rsidRDefault="00213D63" w:rsidP="009236F0">
            <w:pPr>
              <w:ind w:left="1"/>
              <w:jc w:val="center"/>
            </w:pPr>
            <w:r>
              <w:t>0.5</w:t>
            </w:r>
          </w:p>
        </w:tc>
        <w:tc>
          <w:tcPr>
            <w:tcW w:w="1271"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r>
              <w:t xml:space="preserve"> 25- March-</w:t>
            </w:r>
          </w:p>
          <w:p w:rsidR="00213D63" w:rsidRDefault="00213D63" w:rsidP="00810B39">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213D63" w:rsidRDefault="00213D63" w:rsidP="00810B39">
            <w:pPr>
              <w:ind w:left="1"/>
            </w:pPr>
            <w:r>
              <w:t xml:space="preserve"> 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213D63" w:rsidRDefault="009236F0" w:rsidP="00810B39">
            <w:pPr>
              <w:ind w:left="2"/>
            </w:pPr>
            <w:r w:rsidRPr="009236F0">
              <w:rPr>
                <w:color w:val="000000" w:themeColor="text1"/>
              </w:rPr>
              <w:t>Deployment</w:t>
            </w:r>
          </w:p>
        </w:tc>
      </w:tr>
      <w:tr w:rsidR="00213D63" w:rsidTr="00810B39">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213D63" w:rsidRDefault="00213D63" w:rsidP="009236F0">
            <w:pPr>
              <w:ind w:left="1"/>
              <w:jc w:val="center"/>
            </w:pPr>
            <w:r>
              <w:t>1.0</w:t>
            </w:r>
          </w:p>
        </w:tc>
        <w:tc>
          <w:tcPr>
            <w:tcW w:w="1271" w:type="dxa"/>
            <w:tcBorders>
              <w:top w:val="single" w:sz="4" w:space="0" w:color="000000"/>
              <w:left w:val="single" w:sz="4" w:space="0" w:color="000000"/>
              <w:bottom w:val="single" w:sz="2" w:space="0" w:color="000000"/>
              <w:right w:val="single" w:sz="4" w:space="0" w:color="000000"/>
            </w:tcBorders>
            <w:vAlign w:val="center"/>
          </w:tcPr>
          <w:p w:rsidR="00213D63" w:rsidRDefault="00213D63" w:rsidP="00810B39">
            <w:r>
              <w:t xml:space="preserve"> </w:t>
            </w:r>
            <w:r w:rsidR="00B314A0">
              <w:t>31</w:t>
            </w:r>
            <w:r>
              <w:t>- March-</w:t>
            </w:r>
          </w:p>
          <w:p w:rsidR="00213D63" w:rsidRDefault="00213D63" w:rsidP="00810B39">
            <w:r>
              <w:t>2023</w:t>
            </w:r>
          </w:p>
        </w:tc>
        <w:tc>
          <w:tcPr>
            <w:tcW w:w="1554" w:type="dxa"/>
            <w:tcBorders>
              <w:top w:val="single" w:sz="4" w:space="0" w:color="000000"/>
              <w:left w:val="single" w:sz="4" w:space="0" w:color="000000"/>
              <w:bottom w:val="single" w:sz="2" w:space="0" w:color="000000"/>
              <w:right w:val="single" w:sz="4" w:space="0" w:color="000000"/>
            </w:tcBorders>
            <w:vAlign w:val="center"/>
          </w:tcPr>
          <w:p w:rsidR="00213D63" w:rsidRDefault="00213D63" w:rsidP="00810B39">
            <w:pPr>
              <w:ind w:left="1"/>
            </w:pPr>
            <w:r>
              <w:t xml:space="preserve"> Pawan Nagar</w:t>
            </w:r>
          </w:p>
        </w:tc>
        <w:tc>
          <w:tcPr>
            <w:tcW w:w="5162" w:type="dxa"/>
            <w:tcBorders>
              <w:top w:val="single" w:sz="4" w:space="0" w:color="000000"/>
              <w:left w:val="single" w:sz="4" w:space="0" w:color="000000"/>
              <w:bottom w:val="single" w:sz="2" w:space="0" w:color="000000"/>
              <w:right w:val="single" w:sz="2" w:space="0" w:color="000000"/>
            </w:tcBorders>
            <w:vAlign w:val="center"/>
          </w:tcPr>
          <w:p w:rsidR="00213D63" w:rsidRDefault="00213D63" w:rsidP="004E062C">
            <w:pPr>
              <w:ind w:left="2"/>
            </w:pPr>
            <w:r>
              <w:t xml:space="preserve"> </w:t>
            </w:r>
            <w:r w:rsidR="004E062C">
              <w:t>Done</w:t>
            </w:r>
            <w:r>
              <w:t xml:space="preserve">  </w:t>
            </w:r>
          </w:p>
        </w:tc>
      </w:tr>
    </w:tbl>
    <w:p w:rsidR="00F46BC9" w:rsidRDefault="00D76B17">
      <w:pPr>
        <w:spacing w:after="218"/>
      </w:pPr>
      <w:r>
        <w:t xml:space="preserve"> </w:t>
      </w:r>
    </w:p>
    <w:p w:rsidR="00810B39" w:rsidRDefault="00810B39">
      <w:pPr>
        <w:spacing w:after="218"/>
      </w:pPr>
    </w:p>
    <w:p w:rsidR="00F46BC9" w:rsidRDefault="00D76B17">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F46BC9">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F46BC9" w:rsidRDefault="00D76B17">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rsidR="00F46BC9" w:rsidRDefault="00D76B17">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rsidR="00F46BC9" w:rsidRDefault="00F46BC9"/>
        </w:tc>
        <w:tc>
          <w:tcPr>
            <w:tcW w:w="1435" w:type="dxa"/>
            <w:tcBorders>
              <w:top w:val="single" w:sz="2" w:space="0" w:color="000000"/>
              <w:left w:val="single" w:sz="4" w:space="0" w:color="000000"/>
              <w:bottom w:val="single" w:sz="2" w:space="0" w:color="000000"/>
              <w:right w:val="nil"/>
            </w:tcBorders>
            <w:shd w:val="clear" w:color="auto" w:fill="B4C6E7"/>
          </w:tcPr>
          <w:p w:rsidR="00F46BC9" w:rsidRDefault="00D76B17">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rsidR="00F46BC9" w:rsidRDefault="00F46BC9"/>
        </w:tc>
        <w:tc>
          <w:tcPr>
            <w:tcW w:w="3459" w:type="dxa"/>
            <w:gridSpan w:val="3"/>
            <w:tcBorders>
              <w:top w:val="single" w:sz="2" w:space="0" w:color="000000"/>
              <w:left w:val="single" w:sz="4" w:space="0" w:color="000000"/>
              <w:bottom w:val="single" w:sz="2" w:space="0" w:color="000000"/>
              <w:right w:val="nil"/>
            </w:tcBorders>
            <w:shd w:val="clear" w:color="auto" w:fill="B4C6E7"/>
          </w:tcPr>
          <w:p w:rsidR="00F46BC9" w:rsidRDefault="00D76B17">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rsidR="00F46BC9" w:rsidRDefault="00F46BC9"/>
        </w:tc>
      </w:tr>
      <w:tr w:rsidR="00F46BC9">
        <w:trPr>
          <w:trHeight w:val="545"/>
        </w:trPr>
        <w:tc>
          <w:tcPr>
            <w:tcW w:w="1034" w:type="dxa"/>
            <w:tcBorders>
              <w:top w:val="single" w:sz="2" w:space="0" w:color="000000"/>
              <w:left w:val="single" w:sz="2" w:space="0" w:color="000000"/>
              <w:bottom w:val="single" w:sz="4" w:space="0" w:color="000000"/>
              <w:right w:val="single" w:sz="4" w:space="0" w:color="000000"/>
            </w:tcBorders>
          </w:tcPr>
          <w:p w:rsidR="00F46BC9" w:rsidRDefault="00F46BC9">
            <w:pPr>
              <w:ind w:left="108"/>
            </w:pPr>
          </w:p>
        </w:tc>
        <w:tc>
          <w:tcPr>
            <w:tcW w:w="1130" w:type="dxa"/>
            <w:tcBorders>
              <w:top w:val="single" w:sz="2" w:space="0" w:color="000000"/>
              <w:left w:val="single" w:sz="4" w:space="0" w:color="000000"/>
              <w:bottom w:val="single" w:sz="4" w:space="0" w:color="000000"/>
              <w:right w:val="nil"/>
            </w:tcBorders>
          </w:tcPr>
          <w:p w:rsidR="00F46BC9" w:rsidRDefault="00F46BC9">
            <w:pPr>
              <w:ind w:left="108"/>
            </w:pPr>
          </w:p>
        </w:tc>
        <w:tc>
          <w:tcPr>
            <w:tcW w:w="140" w:type="dxa"/>
            <w:tcBorders>
              <w:top w:val="single" w:sz="2" w:space="0" w:color="000000"/>
              <w:left w:val="nil"/>
              <w:bottom w:val="single" w:sz="4" w:space="0" w:color="000000"/>
              <w:right w:val="single" w:sz="4" w:space="0" w:color="000000"/>
            </w:tcBorders>
          </w:tcPr>
          <w:p w:rsidR="00F46BC9" w:rsidRDefault="00F46BC9"/>
        </w:tc>
        <w:tc>
          <w:tcPr>
            <w:tcW w:w="1435" w:type="dxa"/>
            <w:tcBorders>
              <w:top w:val="single" w:sz="2" w:space="0" w:color="000000"/>
              <w:left w:val="single" w:sz="4" w:space="0" w:color="000000"/>
              <w:bottom w:val="single" w:sz="4" w:space="0" w:color="000000"/>
              <w:right w:val="nil"/>
            </w:tcBorders>
            <w:vAlign w:val="center"/>
          </w:tcPr>
          <w:p w:rsidR="00F46BC9" w:rsidRDefault="00F46BC9">
            <w:pPr>
              <w:ind w:left="108"/>
            </w:pPr>
          </w:p>
        </w:tc>
        <w:tc>
          <w:tcPr>
            <w:tcW w:w="122" w:type="dxa"/>
            <w:tcBorders>
              <w:top w:val="single" w:sz="2" w:space="0" w:color="000000"/>
              <w:left w:val="nil"/>
              <w:bottom w:val="single" w:sz="4" w:space="0" w:color="000000"/>
              <w:right w:val="single" w:sz="4" w:space="0" w:color="000000"/>
            </w:tcBorders>
          </w:tcPr>
          <w:p w:rsidR="00F46BC9" w:rsidRDefault="00F46BC9"/>
        </w:tc>
        <w:tc>
          <w:tcPr>
            <w:tcW w:w="3459" w:type="dxa"/>
            <w:gridSpan w:val="3"/>
            <w:tcBorders>
              <w:top w:val="single" w:sz="2" w:space="0" w:color="000000"/>
              <w:left w:val="single" w:sz="4" w:space="0" w:color="000000"/>
              <w:bottom w:val="single" w:sz="4" w:space="0" w:color="000000"/>
              <w:right w:val="nil"/>
            </w:tcBorders>
            <w:vAlign w:val="center"/>
          </w:tcPr>
          <w:p w:rsidR="00F46BC9" w:rsidRDefault="00F46BC9">
            <w:pPr>
              <w:ind w:left="108"/>
            </w:pPr>
          </w:p>
        </w:tc>
        <w:tc>
          <w:tcPr>
            <w:tcW w:w="1701" w:type="dxa"/>
            <w:tcBorders>
              <w:top w:val="single" w:sz="2" w:space="0" w:color="000000"/>
              <w:left w:val="nil"/>
              <w:bottom w:val="single" w:sz="4" w:space="0" w:color="000000"/>
              <w:right w:val="single" w:sz="2" w:space="0" w:color="000000"/>
            </w:tcBorders>
          </w:tcPr>
          <w:p w:rsidR="00F46BC9" w:rsidRDefault="00F46BC9"/>
        </w:tc>
      </w:tr>
      <w:tr w:rsidR="00F46BC9">
        <w:trPr>
          <w:trHeight w:val="987"/>
        </w:trPr>
        <w:tc>
          <w:tcPr>
            <w:tcW w:w="2165" w:type="dxa"/>
            <w:gridSpan w:val="2"/>
            <w:tcBorders>
              <w:top w:val="single" w:sz="4" w:space="0" w:color="000000"/>
              <w:left w:val="nil"/>
              <w:bottom w:val="single" w:sz="2" w:space="0" w:color="000000"/>
              <w:right w:val="nil"/>
            </w:tcBorders>
          </w:tcPr>
          <w:p w:rsidR="00810B39" w:rsidRDefault="00810B39">
            <w:pPr>
              <w:spacing w:after="218"/>
              <w:ind w:left="-2"/>
            </w:pPr>
          </w:p>
          <w:p w:rsidR="00F46BC9" w:rsidRDefault="00D76B17">
            <w:pPr>
              <w:spacing w:after="218"/>
              <w:ind w:left="-2"/>
            </w:pPr>
            <w:r>
              <w:t xml:space="preserve"> </w:t>
            </w:r>
          </w:p>
          <w:p w:rsidR="00F46BC9" w:rsidRDefault="00D76B17">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vAlign w:val="bottom"/>
          </w:tcPr>
          <w:p w:rsidR="00F46BC9" w:rsidRDefault="00F46BC9"/>
        </w:tc>
        <w:tc>
          <w:tcPr>
            <w:tcW w:w="1435" w:type="dxa"/>
            <w:tcBorders>
              <w:top w:val="single" w:sz="4" w:space="0" w:color="000000"/>
              <w:left w:val="nil"/>
              <w:bottom w:val="single" w:sz="2" w:space="0" w:color="000000"/>
              <w:right w:val="nil"/>
            </w:tcBorders>
          </w:tcPr>
          <w:p w:rsidR="00F46BC9" w:rsidRDefault="00F46BC9"/>
        </w:tc>
        <w:tc>
          <w:tcPr>
            <w:tcW w:w="122" w:type="dxa"/>
            <w:tcBorders>
              <w:top w:val="single" w:sz="4" w:space="0" w:color="000000"/>
              <w:left w:val="nil"/>
              <w:bottom w:val="single" w:sz="2" w:space="0" w:color="000000"/>
              <w:right w:val="nil"/>
            </w:tcBorders>
          </w:tcPr>
          <w:p w:rsidR="00F46BC9" w:rsidRDefault="00F46BC9"/>
        </w:tc>
        <w:tc>
          <w:tcPr>
            <w:tcW w:w="3459" w:type="dxa"/>
            <w:gridSpan w:val="3"/>
            <w:tcBorders>
              <w:top w:val="single" w:sz="4" w:space="0" w:color="000000"/>
              <w:left w:val="nil"/>
              <w:bottom w:val="single" w:sz="2" w:space="0" w:color="000000"/>
              <w:right w:val="nil"/>
            </w:tcBorders>
          </w:tcPr>
          <w:p w:rsidR="00F46BC9" w:rsidRDefault="00F46BC9"/>
        </w:tc>
        <w:tc>
          <w:tcPr>
            <w:tcW w:w="1701" w:type="dxa"/>
            <w:tcBorders>
              <w:top w:val="single" w:sz="4" w:space="0" w:color="000000"/>
              <w:left w:val="nil"/>
              <w:bottom w:val="single" w:sz="2" w:space="0" w:color="000000"/>
              <w:right w:val="nil"/>
            </w:tcBorders>
          </w:tcPr>
          <w:p w:rsidR="00F46BC9" w:rsidRDefault="00F46BC9"/>
        </w:tc>
      </w:tr>
      <w:tr w:rsidR="00F46BC9">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F46BC9" w:rsidRDefault="00D76B17">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F46BC9" w:rsidRDefault="00D76B17">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rsidR="00F46BC9" w:rsidRDefault="00F46BC9"/>
        </w:tc>
        <w:tc>
          <w:tcPr>
            <w:tcW w:w="1435" w:type="dxa"/>
            <w:tcBorders>
              <w:top w:val="single" w:sz="2" w:space="0" w:color="000000"/>
              <w:left w:val="nil"/>
              <w:bottom w:val="single" w:sz="2" w:space="0" w:color="000000"/>
              <w:right w:val="single" w:sz="4" w:space="0" w:color="000000"/>
            </w:tcBorders>
            <w:shd w:val="clear" w:color="auto" w:fill="C5E0B3"/>
            <w:vAlign w:val="center"/>
          </w:tcPr>
          <w:p w:rsidR="00F46BC9" w:rsidRDefault="00D76B17">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vAlign w:val="center"/>
          </w:tcPr>
          <w:p w:rsidR="00F46BC9" w:rsidRDefault="00F46BC9"/>
        </w:tc>
        <w:tc>
          <w:tcPr>
            <w:tcW w:w="1210" w:type="dxa"/>
            <w:tcBorders>
              <w:top w:val="single" w:sz="2" w:space="0" w:color="000000"/>
              <w:left w:val="nil"/>
              <w:bottom w:val="single" w:sz="2" w:space="0" w:color="000000"/>
              <w:right w:val="single" w:sz="4" w:space="0" w:color="000000"/>
            </w:tcBorders>
            <w:shd w:val="clear" w:color="auto" w:fill="C5E0B3"/>
          </w:tcPr>
          <w:p w:rsidR="00F46BC9" w:rsidRDefault="00D76B17">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F46BC9" w:rsidRDefault="00D76B17">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rsidR="00F46BC9" w:rsidRDefault="00F46BC9"/>
        </w:tc>
        <w:tc>
          <w:tcPr>
            <w:tcW w:w="1701" w:type="dxa"/>
            <w:tcBorders>
              <w:top w:val="single" w:sz="2" w:space="0" w:color="000000"/>
              <w:left w:val="nil"/>
              <w:bottom w:val="single" w:sz="2" w:space="0" w:color="000000"/>
              <w:right w:val="single" w:sz="2" w:space="0" w:color="000000"/>
            </w:tcBorders>
            <w:shd w:val="clear" w:color="auto" w:fill="C5E0B3"/>
            <w:vAlign w:val="center"/>
          </w:tcPr>
          <w:p w:rsidR="00F46BC9" w:rsidRDefault="00D76B17">
            <w:r>
              <w:rPr>
                <w:b/>
              </w:rPr>
              <w:t xml:space="preserve">COMMENTS </w:t>
            </w:r>
          </w:p>
        </w:tc>
      </w:tr>
      <w:tr w:rsidR="00F46BC9">
        <w:trPr>
          <w:trHeight w:val="543"/>
        </w:trPr>
        <w:tc>
          <w:tcPr>
            <w:tcW w:w="1034" w:type="dxa"/>
            <w:tcBorders>
              <w:top w:val="single" w:sz="2" w:space="0" w:color="000000"/>
              <w:left w:val="single" w:sz="2" w:space="0" w:color="000000"/>
              <w:bottom w:val="single" w:sz="2" w:space="0" w:color="000000"/>
              <w:right w:val="single" w:sz="4" w:space="0" w:color="000000"/>
            </w:tcBorders>
          </w:tcPr>
          <w:p w:rsidR="00F46BC9" w:rsidRDefault="00D76B17">
            <w:pPr>
              <w:ind w:left="106"/>
              <w:jc w:val="center"/>
            </w:pPr>
            <w:r>
              <w:t xml:space="preserve"> </w:t>
            </w:r>
          </w:p>
          <w:p w:rsidR="00F46BC9" w:rsidRDefault="00D76B17">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F46BC9" w:rsidRDefault="00D76B17">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rsidR="00F46BC9" w:rsidRDefault="00D76B17">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rsidR="00F46BC9" w:rsidRDefault="00D76B17">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F46BC9" w:rsidRDefault="00D76B17">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rsidR="00F46BC9" w:rsidRDefault="00D76B17">
            <w:pPr>
              <w:ind w:left="107"/>
              <w:jc w:val="center"/>
            </w:pPr>
            <w:r>
              <w:t xml:space="preserve"> </w:t>
            </w:r>
          </w:p>
        </w:tc>
      </w:tr>
    </w:tbl>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pPr>
        <w:spacing w:after="158"/>
      </w:pPr>
      <w:r>
        <w:t xml:space="preserve"> </w:t>
      </w:r>
    </w:p>
    <w:p w:rsidR="00F46BC9" w:rsidRDefault="00D76B17">
      <w:r>
        <w:t xml:space="preserve"> </w:t>
      </w:r>
    </w:p>
    <w:p w:rsidR="00F46BC9" w:rsidRDefault="00D76B17">
      <w:pPr>
        <w:spacing w:after="158"/>
      </w:pPr>
      <w:r>
        <w:t xml:space="preserve"> </w:t>
      </w:r>
    </w:p>
    <w:p w:rsidR="00F46BC9" w:rsidRDefault="00D76B17">
      <w:pPr>
        <w:spacing w:after="161"/>
      </w:pPr>
      <w:r>
        <w:t xml:space="preserve"> </w:t>
      </w:r>
    </w:p>
    <w:p w:rsidR="00F46BC9" w:rsidRDefault="00D76B17" w:rsidP="007D45D1">
      <w:pPr>
        <w:spacing w:after="158"/>
      </w:pPr>
      <w:r>
        <w:lastRenderedPageBreak/>
        <w:t xml:space="preserve">  </w:t>
      </w:r>
    </w:p>
    <w:p w:rsidR="00F46BC9" w:rsidRDefault="007D45D1">
      <w:pPr>
        <w:pStyle w:val="Heading1"/>
        <w:spacing w:after="89"/>
        <w:ind w:left="-5" w:right="0"/>
      </w:pPr>
      <w:r>
        <w:t xml:space="preserve">                                                    </w:t>
      </w:r>
      <w:r w:rsidR="00D76B17">
        <w:t xml:space="preserve">Contents </w:t>
      </w:r>
    </w:p>
    <w:p w:rsidR="00F46BC9" w:rsidRDefault="00D76B17" w:rsidP="00DE7AEB">
      <w:pPr>
        <w:pStyle w:val="Heading2"/>
        <w:tabs>
          <w:tab w:val="center" w:pos="4736"/>
        </w:tabs>
        <w:spacing w:after="174"/>
        <w:ind w:left="-15" w:firstLine="0"/>
      </w:pPr>
      <w:r>
        <w:rPr>
          <w:color w:val="000000"/>
          <w:sz w:val="23"/>
        </w:rPr>
        <w:t xml:space="preserve">1. </w:t>
      </w:r>
      <w:r>
        <w:rPr>
          <w:color w:val="000000"/>
          <w:sz w:val="23"/>
        </w:rPr>
        <w:tab/>
        <w:t xml:space="preserve">Introduction………………………………………………………………………………………………………… 04 </w:t>
      </w:r>
    </w:p>
    <w:p w:rsidR="00F46BC9" w:rsidRDefault="002946BA" w:rsidP="00DE7AEB">
      <w:pPr>
        <w:spacing w:after="174"/>
        <w:ind w:left="-5" w:hanging="10"/>
      </w:pPr>
      <w:r>
        <w:rPr>
          <w:b/>
          <w:sz w:val="23"/>
        </w:rPr>
        <w:t xml:space="preserve">              1.1 </w:t>
      </w:r>
      <w:r w:rsidR="00D76B17">
        <w:rPr>
          <w:b/>
          <w:sz w:val="23"/>
        </w:rPr>
        <w:t xml:space="preserve">What is Low-Level Design </w:t>
      </w:r>
      <w:r>
        <w:rPr>
          <w:b/>
          <w:sz w:val="23"/>
        </w:rPr>
        <w:t xml:space="preserve">Document? </w:t>
      </w:r>
      <w:r w:rsidR="00D76B17">
        <w:rPr>
          <w:b/>
          <w:sz w:val="23"/>
        </w:rPr>
        <w:t xml:space="preserve"> </w:t>
      </w:r>
      <w:r>
        <w:rPr>
          <w:b/>
          <w:sz w:val="23"/>
        </w:rPr>
        <w:t>……….</w:t>
      </w:r>
      <w:r w:rsidR="00D76B17">
        <w:rPr>
          <w:b/>
          <w:sz w:val="23"/>
        </w:rPr>
        <w:t xml:space="preserve">……………………………………………….. 04  </w:t>
      </w:r>
      <w:r w:rsidR="004B09C1">
        <w:rPr>
          <w:b/>
          <w:sz w:val="23"/>
        </w:rPr>
        <w:t xml:space="preserve">  </w:t>
      </w:r>
      <w:r w:rsidR="00D76B17">
        <w:rPr>
          <w:b/>
          <w:sz w:val="23"/>
        </w:rPr>
        <w:tab/>
      </w:r>
      <w:r>
        <w:rPr>
          <w:b/>
          <w:sz w:val="23"/>
        </w:rPr>
        <w:t xml:space="preserve">              </w:t>
      </w:r>
      <w:r w:rsidR="004B09C1">
        <w:rPr>
          <w:b/>
          <w:sz w:val="23"/>
        </w:rPr>
        <w:t xml:space="preserve"> 1</w:t>
      </w:r>
      <w:r w:rsidR="00D76B17">
        <w:rPr>
          <w:b/>
          <w:sz w:val="23"/>
        </w:rPr>
        <w:t>.2 Scope ………………………………………………</w:t>
      </w:r>
      <w:r>
        <w:rPr>
          <w:b/>
          <w:sz w:val="23"/>
        </w:rPr>
        <w:t>….</w:t>
      </w:r>
      <w:r w:rsidR="00D76B17">
        <w:rPr>
          <w:b/>
          <w:sz w:val="23"/>
        </w:rPr>
        <w:t xml:space="preserve">……………………………………………………... 04 </w:t>
      </w:r>
    </w:p>
    <w:p w:rsidR="004B09C1" w:rsidRDefault="00D76B17" w:rsidP="00DE7AEB">
      <w:pPr>
        <w:pStyle w:val="Heading2"/>
        <w:spacing w:after="174"/>
        <w:ind w:left="-5"/>
        <w:rPr>
          <w:color w:val="000000"/>
          <w:sz w:val="23"/>
        </w:rPr>
      </w:pPr>
      <w:r>
        <w:rPr>
          <w:color w:val="000000"/>
          <w:sz w:val="23"/>
        </w:rPr>
        <w:t xml:space="preserve">2. </w:t>
      </w:r>
      <w:r>
        <w:rPr>
          <w:color w:val="000000"/>
          <w:sz w:val="23"/>
        </w:rPr>
        <w:tab/>
        <w:t>Architecture ……………………………………………………………………………………………………</w:t>
      </w:r>
      <w:r w:rsidR="002946BA">
        <w:rPr>
          <w:color w:val="000000"/>
          <w:sz w:val="23"/>
        </w:rPr>
        <w:t>….</w:t>
      </w:r>
      <w:r>
        <w:rPr>
          <w:color w:val="000000"/>
          <w:sz w:val="23"/>
        </w:rPr>
        <w:t xml:space="preserve"> 05 </w:t>
      </w:r>
    </w:p>
    <w:p w:rsidR="00F46BC9" w:rsidRDefault="00D76B17" w:rsidP="00DE7AEB">
      <w:pPr>
        <w:pStyle w:val="Heading2"/>
        <w:spacing w:after="174"/>
        <w:ind w:left="-5"/>
      </w:pPr>
      <w:r>
        <w:rPr>
          <w:color w:val="000000"/>
          <w:sz w:val="23"/>
        </w:rPr>
        <w:t xml:space="preserve">3. </w:t>
      </w:r>
      <w:r>
        <w:rPr>
          <w:color w:val="000000"/>
          <w:sz w:val="23"/>
        </w:rPr>
        <w:tab/>
        <w:t>Architecture Description …………………………………………………………………………………</w:t>
      </w:r>
      <w:r w:rsidR="002946BA">
        <w:rPr>
          <w:color w:val="000000"/>
          <w:sz w:val="23"/>
        </w:rPr>
        <w:t>.</w:t>
      </w:r>
      <w:r w:rsidR="00F3306A">
        <w:rPr>
          <w:color w:val="000000"/>
          <w:sz w:val="23"/>
        </w:rPr>
        <w:t>…07</w:t>
      </w:r>
      <w:r>
        <w:rPr>
          <w:color w:val="000000"/>
          <w:sz w:val="23"/>
        </w:rPr>
        <w:t xml:space="preserve"> </w:t>
      </w:r>
    </w:p>
    <w:p w:rsidR="004B09C1" w:rsidRDefault="00D76B17" w:rsidP="00DE7AEB">
      <w:pPr>
        <w:spacing w:after="174"/>
        <w:ind w:left="-5" w:hanging="10"/>
        <w:rPr>
          <w:b/>
          <w:sz w:val="23"/>
        </w:rPr>
      </w:pPr>
      <w:r>
        <w:rPr>
          <w:b/>
          <w:sz w:val="23"/>
        </w:rPr>
        <w:t xml:space="preserve"> </w:t>
      </w:r>
      <w:r>
        <w:rPr>
          <w:b/>
          <w:sz w:val="23"/>
        </w:rPr>
        <w:tab/>
        <w:t>3.1 Data Description ………………………………………………………………………………………</w:t>
      </w:r>
      <w:r w:rsidR="00F3306A">
        <w:rPr>
          <w:b/>
          <w:sz w:val="23"/>
        </w:rPr>
        <w:t>.… 07</w:t>
      </w:r>
      <w:r w:rsidR="002946BA">
        <w:rPr>
          <w:b/>
          <w:sz w:val="23"/>
        </w:rPr>
        <w:t xml:space="preserve">  </w:t>
      </w:r>
    </w:p>
    <w:p w:rsidR="004B09C1" w:rsidRDefault="004B09C1" w:rsidP="00DE7AEB">
      <w:pPr>
        <w:spacing w:after="174"/>
        <w:ind w:left="-5" w:hanging="10"/>
        <w:rPr>
          <w:b/>
          <w:sz w:val="23"/>
        </w:rPr>
      </w:pPr>
      <w:r>
        <w:rPr>
          <w:b/>
          <w:sz w:val="23"/>
        </w:rPr>
        <w:t xml:space="preserve">              </w:t>
      </w:r>
      <w:r w:rsidR="00D76B17">
        <w:rPr>
          <w:b/>
          <w:sz w:val="23"/>
        </w:rPr>
        <w:t>3.2 Web Scrapping ………………………………………………………………………………………</w:t>
      </w:r>
      <w:r w:rsidR="00F3306A">
        <w:rPr>
          <w:b/>
          <w:sz w:val="23"/>
        </w:rPr>
        <w:t>….… 07</w:t>
      </w:r>
      <w:r w:rsidR="002946BA">
        <w:rPr>
          <w:b/>
          <w:sz w:val="23"/>
        </w:rPr>
        <w:t xml:space="preserve">  </w:t>
      </w:r>
    </w:p>
    <w:p w:rsidR="004B09C1" w:rsidRDefault="004B09C1" w:rsidP="00DE7AEB">
      <w:pPr>
        <w:spacing w:after="174"/>
        <w:ind w:left="-5" w:hanging="10"/>
        <w:rPr>
          <w:b/>
          <w:sz w:val="23"/>
        </w:rPr>
      </w:pPr>
      <w:r>
        <w:rPr>
          <w:b/>
          <w:sz w:val="23"/>
        </w:rPr>
        <w:t xml:space="preserve">              </w:t>
      </w:r>
      <w:r w:rsidR="00D76B17">
        <w:rPr>
          <w:b/>
          <w:sz w:val="23"/>
        </w:rPr>
        <w:t>3.3 Data Transformation …</w:t>
      </w:r>
      <w:r w:rsidR="002946BA">
        <w:rPr>
          <w:b/>
          <w:sz w:val="23"/>
        </w:rPr>
        <w:t>……………</w:t>
      </w:r>
      <w:r w:rsidR="00F3306A">
        <w:rPr>
          <w:b/>
          <w:sz w:val="23"/>
        </w:rPr>
        <w:t>…………………………………………………………………... 07</w:t>
      </w:r>
      <w:r w:rsidR="002946BA">
        <w:rPr>
          <w:b/>
          <w:sz w:val="23"/>
        </w:rPr>
        <w:t xml:space="preserve"> </w:t>
      </w:r>
    </w:p>
    <w:p w:rsidR="004B09C1" w:rsidRDefault="004B09C1" w:rsidP="00DE7AEB">
      <w:pPr>
        <w:spacing w:after="174"/>
        <w:ind w:left="-5" w:hanging="10"/>
        <w:rPr>
          <w:b/>
          <w:sz w:val="23"/>
        </w:rPr>
      </w:pPr>
      <w:r>
        <w:rPr>
          <w:b/>
          <w:sz w:val="23"/>
        </w:rPr>
        <w:t xml:space="preserve">              </w:t>
      </w:r>
      <w:r w:rsidR="00D76B17">
        <w:rPr>
          <w:b/>
          <w:sz w:val="23"/>
        </w:rPr>
        <w:t>3.4 Data insertion into database …………………………………………………………………</w:t>
      </w:r>
      <w:r w:rsidR="002946BA">
        <w:rPr>
          <w:b/>
          <w:sz w:val="23"/>
        </w:rPr>
        <w:t xml:space="preserve">……. 08  </w:t>
      </w:r>
    </w:p>
    <w:p w:rsidR="004B09C1" w:rsidRDefault="004B09C1" w:rsidP="00DE7AEB">
      <w:pPr>
        <w:spacing w:after="174"/>
        <w:ind w:left="-5" w:hanging="10"/>
        <w:rPr>
          <w:b/>
          <w:sz w:val="23"/>
        </w:rPr>
      </w:pPr>
      <w:r>
        <w:rPr>
          <w:b/>
          <w:sz w:val="23"/>
        </w:rPr>
        <w:t xml:space="preserve">              </w:t>
      </w:r>
      <w:r w:rsidR="00D76B17">
        <w:rPr>
          <w:b/>
          <w:sz w:val="23"/>
        </w:rPr>
        <w:t>3.5 Export Data from database ………………………………………………………………</w:t>
      </w:r>
      <w:r w:rsidR="002946BA">
        <w:rPr>
          <w:b/>
          <w:sz w:val="23"/>
        </w:rPr>
        <w:t>….</w:t>
      </w:r>
      <w:proofErr w:type="gramStart"/>
      <w:r w:rsidR="002946BA">
        <w:rPr>
          <w:b/>
          <w:sz w:val="23"/>
        </w:rPr>
        <w:t>….…..</w:t>
      </w:r>
      <w:proofErr w:type="gramEnd"/>
      <w:r w:rsidR="002946BA">
        <w:rPr>
          <w:b/>
          <w:sz w:val="23"/>
        </w:rPr>
        <w:t xml:space="preserve">12 </w:t>
      </w:r>
      <w:r w:rsidR="00D76B17">
        <w:rPr>
          <w:b/>
          <w:sz w:val="23"/>
        </w:rPr>
        <w:tab/>
      </w:r>
    </w:p>
    <w:p w:rsidR="00F46BC9" w:rsidRDefault="004B09C1" w:rsidP="00DE7AEB">
      <w:pPr>
        <w:spacing w:after="174"/>
        <w:ind w:left="-5" w:hanging="10"/>
        <w:rPr>
          <w:b/>
          <w:sz w:val="23"/>
        </w:rPr>
      </w:pPr>
      <w:r>
        <w:rPr>
          <w:b/>
          <w:sz w:val="23"/>
        </w:rPr>
        <w:t xml:space="preserve">              </w:t>
      </w:r>
      <w:r w:rsidR="00D76B17">
        <w:rPr>
          <w:b/>
          <w:sz w:val="23"/>
        </w:rPr>
        <w:t>3.6 Deployment ……………………………………………………………………………………………</w:t>
      </w:r>
      <w:r w:rsidR="002946BA">
        <w:rPr>
          <w:b/>
          <w:sz w:val="23"/>
        </w:rPr>
        <w:t>.……</w:t>
      </w:r>
      <w:r w:rsidR="00D76B17">
        <w:rPr>
          <w:b/>
          <w:sz w:val="23"/>
        </w:rPr>
        <w:t xml:space="preserve">12 </w:t>
      </w:r>
    </w:p>
    <w:p w:rsidR="00A60EAE" w:rsidRPr="00A60EAE" w:rsidRDefault="00A60EAE" w:rsidP="00DE7AEB">
      <w:pPr>
        <w:spacing w:after="174"/>
        <w:ind w:left="-5" w:hanging="10"/>
        <w:rPr>
          <w:b/>
        </w:rPr>
      </w:pPr>
      <w:r w:rsidRPr="00A60EAE">
        <w:rPr>
          <w:b/>
          <w:sz w:val="23"/>
        </w:rPr>
        <w:t xml:space="preserve">3. </w:t>
      </w:r>
      <w:r w:rsidRPr="00A60EAE">
        <w:rPr>
          <w:b/>
          <w:sz w:val="23"/>
        </w:rPr>
        <w:tab/>
      </w:r>
      <w:r>
        <w:rPr>
          <w:b/>
          <w:sz w:val="23"/>
        </w:rPr>
        <w:t>Unit Test Cases</w:t>
      </w:r>
      <w:r w:rsidRPr="00A60EAE">
        <w:rPr>
          <w:b/>
          <w:sz w:val="23"/>
        </w:rPr>
        <w:t xml:space="preserve"> …</w:t>
      </w:r>
      <w:r>
        <w:rPr>
          <w:b/>
          <w:sz w:val="23"/>
        </w:rPr>
        <w:t>……………</w:t>
      </w:r>
      <w:r w:rsidRPr="00A60EAE">
        <w:rPr>
          <w:b/>
          <w:sz w:val="23"/>
        </w:rPr>
        <w:t>……………………………………………………………………………….…</w:t>
      </w:r>
      <w:r>
        <w:rPr>
          <w:b/>
          <w:sz w:val="23"/>
        </w:rPr>
        <w:t>12</w:t>
      </w:r>
    </w:p>
    <w:p w:rsidR="00F46BC9" w:rsidRDefault="00D76B17">
      <w:pPr>
        <w:spacing w:after="277"/>
      </w:pPr>
      <w:r>
        <w:rPr>
          <w:sz w:val="23"/>
        </w:rPr>
        <w:t xml:space="preserve"> </w:t>
      </w:r>
    </w:p>
    <w:p w:rsidR="00F46BC9" w:rsidRDefault="00D76B17">
      <w:pPr>
        <w:spacing w:after="277"/>
      </w:pPr>
      <w:r>
        <w:rPr>
          <w:sz w:val="23"/>
        </w:rPr>
        <w:t xml:space="preserve"> </w:t>
      </w:r>
    </w:p>
    <w:p w:rsidR="00F46BC9" w:rsidRDefault="00D76B17">
      <w:pPr>
        <w:spacing w:after="279"/>
      </w:pPr>
      <w:r>
        <w:rPr>
          <w:sz w:val="23"/>
        </w:rPr>
        <w:t xml:space="preserve"> </w:t>
      </w:r>
    </w:p>
    <w:p w:rsidR="00F46BC9" w:rsidRDefault="00D76B17">
      <w:pPr>
        <w:spacing w:after="277"/>
      </w:pPr>
      <w:r>
        <w:rPr>
          <w:sz w:val="23"/>
        </w:rPr>
        <w:t xml:space="preserve"> </w:t>
      </w:r>
    </w:p>
    <w:p w:rsidR="00F46BC9" w:rsidRDefault="00D76B17">
      <w:pPr>
        <w:spacing w:after="277"/>
      </w:pPr>
      <w:r>
        <w:rPr>
          <w:sz w:val="23"/>
        </w:rPr>
        <w:t xml:space="preserve"> </w:t>
      </w:r>
    </w:p>
    <w:p w:rsidR="00F46BC9" w:rsidRDefault="00D76B17">
      <w:pPr>
        <w:spacing w:after="277"/>
      </w:pPr>
      <w:r>
        <w:rPr>
          <w:sz w:val="23"/>
        </w:rPr>
        <w:t xml:space="preserve"> </w:t>
      </w:r>
    </w:p>
    <w:p w:rsidR="00F46BC9" w:rsidRDefault="00D76B17">
      <w:pPr>
        <w:spacing w:after="278"/>
      </w:pPr>
      <w:r>
        <w:rPr>
          <w:sz w:val="23"/>
        </w:rPr>
        <w:t xml:space="preserve"> </w:t>
      </w:r>
    </w:p>
    <w:p w:rsidR="00F46BC9" w:rsidRDefault="00D76B17">
      <w:pPr>
        <w:spacing w:after="277"/>
      </w:pPr>
      <w:r>
        <w:rPr>
          <w:sz w:val="23"/>
        </w:rPr>
        <w:t xml:space="preserve"> </w:t>
      </w:r>
    </w:p>
    <w:p w:rsidR="00F46BC9" w:rsidRDefault="00D76B17">
      <w:pPr>
        <w:spacing w:after="277"/>
      </w:pPr>
      <w:r>
        <w:rPr>
          <w:sz w:val="23"/>
        </w:rPr>
        <w:t xml:space="preserve"> </w:t>
      </w:r>
    </w:p>
    <w:p w:rsidR="00F46BC9" w:rsidRDefault="00D76B17">
      <w:pPr>
        <w:spacing w:after="279"/>
      </w:pPr>
      <w:r>
        <w:rPr>
          <w:sz w:val="23"/>
        </w:rPr>
        <w:t xml:space="preserve"> </w:t>
      </w:r>
    </w:p>
    <w:p w:rsidR="00F46BC9" w:rsidRDefault="00D76B17">
      <w:pPr>
        <w:spacing w:after="277"/>
      </w:pPr>
      <w:r>
        <w:rPr>
          <w:sz w:val="23"/>
        </w:rPr>
        <w:t xml:space="preserve"> </w:t>
      </w:r>
    </w:p>
    <w:p w:rsidR="00F46BC9" w:rsidRDefault="00D76B17">
      <w:pPr>
        <w:spacing w:after="0"/>
      </w:pPr>
      <w:r>
        <w:rPr>
          <w:sz w:val="23"/>
        </w:rPr>
        <w:t xml:space="preserve"> </w:t>
      </w:r>
    </w:p>
    <w:p w:rsidR="00F46BC9" w:rsidRDefault="00D76B17" w:rsidP="00382EA9">
      <w:pPr>
        <w:pStyle w:val="Heading1"/>
        <w:spacing w:after="288"/>
        <w:ind w:right="0"/>
      </w:pPr>
      <w:r>
        <w:lastRenderedPageBreak/>
        <w:t>1. Introduction</w:t>
      </w:r>
    </w:p>
    <w:p w:rsidR="00F46BC9" w:rsidRDefault="00D76B17" w:rsidP="00DE7AEB">
      <w:pPr>
        <w:tabs>
          <w:tab w:val="center" w:pos="3085"/>
        </w:tabs>
        <w:spacing w:after="0"/>
        <w:jc w:val="both"/>
      </w:pPr>
      <w:r>
        <w:rPr>
          <w:b/>
          <w:color w:val="4472C4"/>
          <w:sz w:val="28"/>
        </w:rPr>
        <w:t>1.1 What is Low-Level design document?</w:t>
      </w:r>
    </w:p>
    <w:p w:rsidR="00F46BC9" w:rsidRDefault="00D76B17" w:rsidP="00DE7AEB">
      <w:pPr>
        <w:spacing w:after="0" w:line="240" w:lineRule="auto"/>
        <w:ind w:left="10" w:right="35" w:hanging="10"/>
        <w:jc w:val="both"/>
        <w:rPr>
          <w:sz w:val="23"/>
        </w:rPr>
      </w:pPr>
      <w:r>
        <w:rPr>
          <w:sz w:val="23"/>
        </w:rPr>
        <w:t>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w:t>
      </w:r>
    </w:p>
    <w:p w:rsidR="004F1523" w:rsidRDefault="004F1523" w:rsidP="00DE7AEB">
      <w:pPr>
        <w:spacing w:after="0" w:line="240" w:lineRule="auto"/>
        <w:ind w:left="10" w:right="35" w:hanging="10"/>
        <w:jc w:val="both"/>
      </w:pPr>
    </w:p>
    <w:p w:rsidR="00F46BC9" w:rsidRDefault="00D76B17" w:rsidP="00DE7AEB">
      <w:pPr>
        <w:pStyle w:val="Heading2"/>
        <w:tabs>
          <w:tab w:val="center" w:pos="1276"/>
        </w:tabs>
        <w:spacing w:after="0"/>
        <w:ind w:left="0" w:firstLine="0"/>
        <w:jc w:val="both"/>
      </w:pPr>
      <w:r>
        <w:t>1.2 Scope</w:t>
      </w:r>
    </w:p>
    <w:p w:rsidR="00F46BC9" w:rsidRDefault="00D76B17" w:rsidP="00DE7AEB">
      <w:pPr>
        <w:spacing w:after="0" w:line="240" w:lineRule="auto"/>
        <w:ind w:left="10" w:right="35" w:hanging="10"/>
        <w:jc w:val="both"/>
      </w:pPr>
      <w:r>
        <w:rPr>
          <w:sz w:val="23"/>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F46BC9" w:rsidRDefault="00F46BC9">
      <w:pPr>
        <w:spacing w:after="0"/>
      </w:pPr>
    </w:p>
    <w:p w:rsidR="00F46BC9" w:rsidRDefault="00D76B17">
      <w:pPr>
        <w:pStyle w:val="Heading1"/>
        <w:spacing w:after="74"/>
        <w:ind w:left="-5" w:right="0"/>
      </w:pPr>
      <w:r>
        <w:t xml:space="preserve">2. Architecture  </w:t>
      </w:r>
    </w:p>
    <w:p w:rsidR="00F46BC9" w:rsidRDefault="00D76B17">
      <w:pPr>
        <w:spacing w:after="107"/>
      </w:pPr>
      <w:r>
        <w:rPr>
          <w:sz w:val="23"/>
        </w:rPr>
        <w:t xml:space="preserve"> </w:t>
      </w:r>
      <w:r w:rsidR="00382EA9">
        <w:rPr>
          <w:noProof/>
        </w:rPr>
        <w:drawing>
          <wp:inline distT="0" distB="0" distL="0" distR="0" wp14:anchorId="1EC9B25D" wp14:editId="3ACC4DDC">
            <wp:extent cx="5390866" cy="4510585"/>
            <wp:effectExtent l="0" t="0" r="635" b="4445"/>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5395406" cy="4514384"/>
                    </a:xfrm>
                    <a:prstGeom prst="rect">
                      <a:avLst/>
                    </a:prstGeom>
                  </pic:spPr>
                </pic:pic>
              </a:graphicData>
            </a:graphic>
          </wp:inline>
        </w:drawing>
      </w:r>
    </w:p>
    <w:p w:rsidR="00F46BC9" w:rsidRDefault="00F46BC9">
      <w:pPr>
        <w:spacing w:after="110"/>
        <w:ind w:right="597"/>
        <w:jc w:val="right"/>
      </w:pPr>
    </w:p>
    <w:p w:rsidR="00F46BC9" w:rsidRDefault="00D76B17">
      <w:r>
        <w:rPr>
          <w:sz w:val="23"/>
        </w:rPr>
        <w:t xml:space="preserve"> </w:t>
      </w:r>
    </w:p>
    <w:p w:rsidR="00F46BC9" w:rsidRDefault="00D76B17">
      <w:pPr>
        <w:spacing w:after="246"/>
      </w:pPr>
      <w:r>
        <w:rPr>
          <w:sz w:val="23"/>
        </w:rPr>
        <w:t xml:space="preserve"> </w:t>
      </w:r>
    </w:p>
    <w:p w:rsidR="00F46BC9" w:rsidRDefault="00CB2982" w:rsidP="00DE7AEB">
      <w:pPr>
        <w:pStyle w:val="Heading1"/>
        <w:ind w:left="-5" w:right="0"/>
        <w:jc w:val="both"/>
      </w:pPr>
      <w:r>
        <w:lastRenderedPageBreak/>
        <w:t>Power B</w:t>
      </w:r>
      <w:r w:rsidR="000C335A">
        <w:t>i</w:t>
      </w:r>
      <w:r w:rsidR="00D76B17">
        <w:t xml:space="preserve"> Server Architecture </w:t>
      </w:r>
    </w:p>
    <w:tbl>
      <w:tblPr>
        <w:tblStyle w:val="TableGrid"/>
        <w:tblW w:w="9071" w:type="dxa"/>
        <w:tblInd w:w="-14" w:type="dxa"/>
        <w:tblCellMar>
          <w:top w:w="46" w:type="dxa"/>
          <w:right w:w="3" w:type="dxa"/>
        </w:tblCellMar>
        <w:tblLook w:val="04A0" w:firstRow="1" w:lastRow="0" w:firstColumn="1" w:lastColumn="0" w:noHBand="0" w:noVBand="1"/>
      </w:tblPr>
      <w:tblGrid>
        <w:gridCol w:w="5586"/>
        <w:gridCol w:w="3485"/>
      </w:tblGrid>
      <w:tr w:rsidR="00F46BC9">
        <w:trPr>
          <w:trHeight w:val="1685"/>
        </w:trPr>
        <w:tc>
          <w:tcPr>
            <w:tcW w:w="9071" w:type="dxa"/>
            <w:gridSpan w:val="2"/>
            <w:tcBorders>
              <w:top w:val="nil"/>
              <w:left w:val="nil"/>
              <w:bottom w:val="nil"/>
              <w:right w:val="nil"/>
            </w:tcBorders>
            <w:shd w:val="clear" w:color="auto" w:fill="FEFDFA"/>
          </w:tcPr>
          <w:p w:rsidR="00F46BC9" w:rsidRDefault="000C335A" w:rsidP="00DE7AEB">
            <w:pPr>
              <w:ind w:left="14"/>
              <w:jc w:val="both"/>
              <w:rPr>
                <w:sz w:val="23"/>
              </w:rPr>
            </w:pPr>
            <w:r w:rsidRPr="000C335A">
              <w:rPr>
                <w:sz w:val="23"/>
              </w:rPr>
              <w:t>Power BI is a business suite that includes several technologies that work together. To deliver outstanding business intelligence solutions, Microsoft Power BI technology consists of a group of components such as:</w:t>
            </w:r>
            <w:r w:rsidR="00D76B17">
              <w:rPr>
                <w:sz w:val="23"/>
              </w:rPr>
              <w:t xml:space="preserve"> </w:t>
            </w:r>
          </w:p>
          <w:p w:rsidR="001F25F7" w:rsidRDefault="000C335A" w:rsidP="00DE7AEB">
            <w:pPr>
              <w:pStyle w:val="ListParagraph"/>
              <w:numPr>
                <w:ilvl w:val="0"/>
                <w:numId w:val="3"/>
              </w:numPr>
              <w:jc w:val="both"/>
            </w:pPr>
            <w:r w:rsidRPr="000C335A">
              <w:t xml:space="preserve">Power Query (for data mash-up and transformation) </w:t>
            </w:r>
          </w:p>
          <w:p w:rsidR="001F25F7" w:rsidRDefault="000C335A" w:rsidP="00DE7AEB">
            <w:pPr>
              <w:pStyle w:val="ListParagraph"/>
              <w:numPr>
                <w:ilvl w:val="0"/>
                <w:numId w:val="3"/>
              </w:numPr>
              <w:jc w:val="both"/>
            </w:pPr>
            <w:r w:rsidRPr="000C335A">
              <w:t xml:space="preserve">Power BI Desktop (a companion development tool) </w:t>
            </w:r>
          </w:p>
          <w:p w:rsidR="001F25F7" w:rsidRDefault="000C335A" w:rsidP="00DE7AEB">
            <w:pPr>
              <w:pStyle w:val="ListParagraph"/>
              <w:numPr>
                <w:ilvl w:val="0"/>
                <w:numId w:val="3"/>
              </w:numPr>
              <w:jc w:val="both"/>
            </w:pPr>
            <w:r w:rsidRPr="000C335A">
              <w:t xml:space="preserve">Power BI Mobile (for Android, iOS, Windows phones) </w:t>
            </w:r>
          </w:p>
          <w:p w:rsidR="001F25F7" w:rsidRDefault="000C335A" w:rsidP="00DE7AEB">
            <w:pPr>
              <w:pStyle w:val="ListParagraph"/>
              <w:numPr>
                <w:ilvl w:val="0"/>
                <w:numId w:val="3"/>
              </w:numPr>
              <w:jc w:val="both"/>
            </w:pPr>
            <w:r w:rsidRPr="000C335A">
              <w:t xml:space="preserve">Power Pivot (for in-memory tabular data </w:t>
            </w:r>
            <w:r w:rsidR="001F25F7" w:rsidRPr="000C335A">
              <w:t>modelling</w:t>
            </w:r>
            <w:r w:rsidRPr="000C335A">
              <w:t xml:space="preserve">) </w:t>
            </w:r>
          </w:p>
          <w:p w:rsidR="001F25F7" w:rsidRDefault="000C335A" w:rsidP="00DE7AEB">
            <w:pPr>
              <w:pStyle w:val="ListParagraph"/>
              <w:numPr>
                <w:ilvl w:val="0"/>
                <w:numId w:val="3"/>
              </w:numPr>
              <w:jc w:val="both"/>
            </w:pPr>
            <w:r w:rsidRPr="000C335A">
              <w:t xml:space="preserve">Power View (for viewing data visualizations) </w:t>
            </w:r>
          </w:p>
          <w:p w:rsidR="001F25F7" w:rsidRDefault="000C335A" w:rsidP="00DE7AEB">
            <w:pPr>
              <w:pStyle w:val="ListParagraph"/>
              <w:numPr>
                <w:ilvl w:val="0"/>
                <w:numId w:val="3"/>
              </w:numPr>
              <w:jc w:val="both"/>
            </w:pPr>
            <w:r w:rsidRPr="000C335A">
              <w:t xml:space="preserve">Power Map (for visualizing 3D geo-spatial data) </w:t>
            </w:r>
          </w:p>
          <w:p w:rsidR="001F25F7" w:rsidRDefault="000C335A" w:rsidP="00DE7AEB">
            <w:pPr>
              <w:pStyle w:val="ListParagraph"/>
              <w:numPr>
                <w:ilvl w:val="0"/>
                <w:numId w:val="3"/>
              </w:numPr>
              <w:jc w:val="both"/>
            </w:pPr>
            <w:r w:rsidRPr="000C335A">
              <w:t>Power Q&amp;A (for natural language Q&amp;A)</w:t>
            </w:r>
          </w:p>
          <w:p w:rsidR="004F1523" w:rsidRDefault="004F1523" w:rsidP="00DE7AEB">
            <w:pPr>
              <w:pStyle w:val="ListParagraph"/>
              <w:ind w:left="734"/>
              <w:jc w:val="both"/>
            </w:pPr>
          </w:p>
        </w:tc>
      </w:tr>
      <w:tr w:rsidR="00F46BC9">
        <w:trPr>
          <w:trHeight w:val="281"/>
        </w:trPr>
        <w:tc>
          <w:tcPr>
            <w:tcW w:w="5586" w:type="dxa"/>
            <w:tcBorders>
              <w:top w:val="nil"/>
              <w:left w:val="nil"/>
              <w:bottom w:val="nil"/>
              <w:right w:val="nil"/>
            </w:tcBorders>
            <w:shd w:val="clear" w:color="auto" w:fill="FEFDFA"/>
          </w:tcPr>
          <w:p w:rsidR="009D374B" w:rsidRDefault="00D76B17" w:rsidP="004F1523">
            <w:pPr>
              <w:jc w:val="both"/>
              <w:rPr>
                <w:sz w:val="23"/>
              </w:rPr>
            </w:pPr>
            <w:r>
              <w:rPr>
                <w:sz w:val="23"/>
              </w:rPr>
              <w:t>The</w:t>
            </w:r>
            <w:r w:rsidR="000C335A">
              <w:rPr>
                <w:sz w:val="23"/>
              </w:rPr>
              <w:t xml:space="preserve"> following diagram shows Power bi</w:t>
            </w:r>
            <w:r>
              <w:rPr>
                <w:sz w:val="23"/>
              </w:rPr>
              <w:t xml:space="preserve"> Server’s architecture</w:t>
            </w:r>
          </w:p>
          <w:p w:rsidR="00F46BC9" w:rsidRDefault="00D76B17" w:rsidP="004F1523">
            <w:pPr>
              <w:jc w:val="both"/>
            </w:pPr>
            <w:r>
              <w:rPr>
                <w:sz w:val="23"/>
              </w:rPr>
              <w:t>:</w:t>
            </w:r>
          </w:p>
        </w:tc>
        <w:tc>
          <w:tcPr>
            <w:tcW w:w="3485" w:type="dxa"/>
            <w:tcBorders>
              <w:top w:val="nil"/>
              <w:left w:val="nil"/>
              <w:bottom w:val="nil"/>
              <w:right w:val="nil"/>
            </w:tcBorders>
          </w:tcPr>
          <w:p w:rsidR="00F46BC9" w:rsidRDefault="00D76B17">
            <w:r>
              <w:rPr>
                <w:sz w:val="23"/>
              </w:rPr>
              <w:t xml:space="preserve"> </w:t>
            </w:r>
          </w:p>
        </w:tc>
      </w:tr>
    </w:tbl>
    <w:p w:rsidR="004F1523" w:rsidRDefault="000C335A" w:rsidP="004F1523">
      <w:pPr>
        <w:spacing w:after="223"/>
      </w:pPr>
      <w:r>
        <w:rPr>
          <w:noProof/>
        </w:rPr>
        <w:drawing>
          <wp:anchor distT="0" distB="0" distL="114300" distR="114300" simplePos="0" relativeHeight="251658240" behindDoc="0" locked="0" layoutInCell="1" allowOverlap="1" wp14:anchorId="5C056619" wp14:editId="562AB994">
            <wp:simplePos x="0" y="0"/>
            <wp:positionH relativeFrom="page">
              <wp:posOffset>1155940</wp:posOffset>
            </wp:positionH>
            <wp:positionV relativeFrom="paragraph">
              <wp:posOffset>54</wp:posOffset>
            </wp:positionV>
            <wp:extent cx="4468267" cy="2579975"/>
            <wp:effectExtent l="0" t="0" r="0" b="0"/>
            <wp:wrapTopAndBottom/>
            <wp:docPr id="3" name="Picture 3" descr="Power BI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over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7706" cy="258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B17">
        <w:t xml:space="preserve">         </w:t>
      </w:r>
    </w:p>
    <w:p w:rsidR="00F46BC9" w:rsidRDefault="000C335A" w:rsidP="004F1523">
      <w:pPr>
        <w:spacing w:after="223"/>
      </w:pPr>
      <w:r>
        <w:rPr>
          <w:sz w:val="23"/>
          <w:shd w:val="clear" w:color="auto" w:fill="FEFDFA"/>
        </w:rPr>
        <w:t xml:space="preserve">Power bi </w:t>
      </w:r>
      <w:r w:rsidR="00D76B17">
        <w:rPr>
          <w:sz w:val="23"/>
          <w:shd w:val="clear" w:color="auto" w:fill="FEFDFA"/>
        </w:rPr>
        <w:t>Server is internally managed by the multiple server processes.</w:t>
      </w:r>
      <w:r w:rsidR="00D76B17">
        <w:rPr>
          <w:sz w:val="23"/>
        </w:rPr>
        <w:t xml:space="preserve">  </w:t>
      </w:r>
    </w:p>
    <w:p w:rsidR="004F1523" w:rsidRDefault="000C335A" w:rsidP="004F1523">
      <w:pPr>
        <w:pStyle w:val="Heading2"/>
        <w:numPr>
          <w:ilvl w:val="0"/>
          <w:numId w:val="7"/>
        </w:numPr>
        <w:spacing w:after="91"/>
        <w:rPr>
          <w:shd w:val="clear" w:color="auto" w:fill="FEFDFA"/>
        </w:rPr>
      </w:pPr>
      <w:r w:rsidRPr="000C335A">
        <w:rPr>
          <w:shd w:val="clear" w:color="auto" w:fill="FEFDFA"/>
        </w:rPr>
        <w:t xml:space="preserve">Data </w:t>
      </w:r>
      <w:r w:rsidR="004F1523">
        <w:rPr>
          <w:shd w:val="clear" w:color="auto" w:fill="FEFDFA"/>
        </w:rPr>
        <w:t>Source</w:t>
      </w:r>
    </w:p>
    <w:p w:rsidR="000C335A" w:rsidRPr="004F1523" w:rsidRDefault="000C335A" w:rsidP="00DE7AEB">
      <w:pPr>
        <w:pStyle w:val="Heading2"/>
        <w:spacing w:after="91"/>
        <w:jc w:val="both"/>
      </w:pPr>
      <w:r w:rsidRPr="000C335A">
        <w:rPr>
          <w:b w:val="0"/>
          <w:color w:val="000000"/>
          <w:sz w:val="23"/>
          <w:shd w:val="clear" w:color="auto" w:fill="FEFDFA"/>
        </w:rPr>
        <w:t xml:space="preserve">An important component of Power BI is its vast range of data sources. You can import data from files in your system, cloud-based online </w:t>
      </w:r>
      <w:r w:rsidRPr="001F25F7">
        <w:rPr>
          <w:b w:val="0"/>
          <w:color w:val="000000"/>
          <w:sz w:val="23"/>
          <w:shd w:val="clear" w:color="auto" w:fill="FEFDFA"/>
        </w:rPr>
        <w:t>data</w:t>
      </w:r>
      <w:r w:rsidRPr="000C335A">
        <w:rPr>
          <w:b w:val="0"/>
          <w:color w:val="000000"/>
          <w:sz w:val="23"/>
          <w:shd w:val="clear" w:color="auto" w:fill="FEFDFA"/>
        </w:rPr>
        <w:t xml:space="preserve"> sources or connect directly to live connections</w:t>
      </w:r>
      <w:r w:rsidR="001F25F7">
        <w:rPr>
          <w:b w:val="0"/>
          <w:color w:val="000000"/>
          <w:sz w:val="23"/>
          <w:shd w:val="clear" w:color="auto" w:fill="FEFDFA"/>
        </w:rPr>
        <w:t>.</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Excel</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Text/CSV</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XML</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JSON</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Oracle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IBM DB2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MySQL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PostgreSQL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Sybase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Teradata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SAP HANA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lastRenderedPageBreak/>
        <w:t>SAP Business Warehouse server</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Amazon Redshift</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Impala</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Google Big</w:t>
      </w:r>
      <w:r w:rsidR="00404E8E">
        <w:rPr>
          <w:rFonts w:asciiTheme="minorHAnsi" w:eastAsia="Times New Roman" w:hAnsiTheme="minorHAnsi" w:cstheme="minorHAnsi"/>
          <w:color w:val="444444"/>
          <w:sz w:val="23"/>
          <w:szCs w:val="23"/>
        </w:rPr>
        <w:t xml:space="preserve"> </w:t>
      </w:r>
      <w:r w:rsidRPr="001F25F7">
        <w:rPr>
          <w:rFonts w:asciiTheme="minorHAnsi" w:eastAsia="Times New Roman" w:hAnsiTheme="minorHAnsi" w:cstheme="minorHAnsi"/>
          <w:color w:val="444444"/>
          <w:sz w:val="23"/>
          <w:szCs w:val="23"/>
        </w:rPr>
        <w:t>Query (Beta)</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Azure SQL Database</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Salesforce Reports</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Google Analytics</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Facebook</w:t>
      </w:r>
    </w:p>
    <w:p w:rsidR="001F25F7" w:rsidRPr="001F25F7" w:rsidRDefault="001F25F7" w:rsidP="00DE7AEB">
      <w:pPr>
        <w:numPr>
          <w:ilvl w:val="0"/>
          <w:numId w:val="4"/>
        </w:numPr>
        <w:shd w:val="clear" w:color="auto" w:fill="FFFFFF"/>
        <w:spacing w:after="0" w:line="240" w:lineRule="auto"/>
        <w:ind w:left="450"/>
        <w:jc w:val="both"/>
        <w:textAlignment w:val="baseline"/>
        <w:rPr>
          <w:rFonts w:asciiTheme="minorHAnsi" w:eastAsia="Times New Roman" w:hAnsiTheme="minorHAnsi" w:cstheme="minorHAnsi"/>
          <w:color w:val="444444"/>
          <w:sz w:val="23"/>
          <w:szCs w:val="23"/>
        </w:rPr>
      </w:pPr>
      <w:r w:rsidRPr="001F25F7">
        <w:rPr>
          <w:rFonts w:asciiTheme="minorHAnsi" w:eastAsia="Times New Roman" w:hAnsiTheme="minorHAnsi" w:cstheme="minorHAnsi"/>
          <w:color w:val="444444"/>
          <w:sz w:val="23"/>
          <w:szCs w:val="23"/>
        </w:rPr>
        <w:t>GitHub</w:t>
      </w:r>
    </w:p>
    <w:p w:rsidR="001F25F7" w:rsidRPr="001F25F7" w:rsidRDefault="001F25F7" w:rsidP="001F25F7"/>
    <w:p w:rsidR="00F46BC9" w:rsidRDefault="001F25F7" w:rsidP="00DE7AEB">
      <w:pPr>
        <w:pStyle w:val="Heading2"/>
        <w:spacing w:after="0"/>
        <w:ind w:left="-5"/>
        <w:jc w:val="both"/>
      </w:pPr>
      <w:r>
        <w:t xml:space="preserve">2) </w:t>
      </w:r>
      <w:r w:rsidRPr="001F25F7">
        <w:t xml:space="preserve">Power BI </w:t>
      </w:r>
      <w:r w:rsidR="009D374B" w:rsidRPr="001F25F7">
        <w:t>Desktop</w:t>
      </w:r>
      <w:r w:rsidR="009D374B">
        <w:t>: -</w:t>
      </w:r>
      <w:r w:rsidR="00D76B17">
        <w:t xml:space="preserve"> </w:t>
      </w:r>
    </w:p>
    <w:p w:rsidR="00F46BC9" w:rsidRDefault="001F25F7" w:rsidP="00DE7AEB">
      <w:pPr>
        <w:shd w:val="clear" w:color="auto" w:fill="FEFDFA"/>
        <w:spacing w:after="0"/>
        <w:ind w:left="-15"/>
        <w:jc w:val="both"/>
      </w:pPr>
      <w:r w:rsidRPr="001F25F7">
        <w:t>Power BI Desktop is a client-side tool known as a companion development and authoring tool.</w:t>
      </w:r>
    </w:p>
    <w:p w:rsidR="001F25F7" w:rsidRDefault="001F25F7" w:rsidP="00DE7AEB">
      <w:pPr>
        <w:shd w:val="clear" w:color="auto" w:fill="FEFDFA"/>
        <w:spacing w:after="0"/>
        <w:ind w:left="-15"/>
        <w:jc w:val="both"/>
      </w:pPr>
      <w:r w:rsidRPr="001F25F7">
        <w:t xml:space="preserve">This desktop-based software is loaded with tools and functionalities to connect to data sources, transform data, data </w:t>
      </w:r>
      <w:r w:rsidR="009D374B" w:rsidRPr="001F25F7">
        <w:t>modelling</w:t>
      </w:r>
      <w:r w:rsidRPr="001F25F7">
        <w:t xml:space="preserve"> and creating reports.</w:t>
      </w:r>
    </w:p>
    <w:p w:rsidR="001F25F7" w:rsidRDefault="001F25F7" w:rsidP="00DE7AEB">
      <w:pPr>
        <w:shd w:val="clear" w:color="auto" w:fill="FEFDFA"/>
        <w:spacing w:after="0"/>
        <w:ind w:left="-15"/>
        <w:jc w:val="both"/>
      </w:pPr>
      <w:r w:rsidRPr="001F25F7">
        <w:t>You can download and install Power BI Desktop in your system for free. Using Power BI Desktop features, one can do data cleansing, create business metrics and data models, define the relationship between data, define hierarchies, create visuals and publish reports.</w:t>
      </w:r>
    </w:p>
    <w:p w:rsidR="00DE7AEB" w:rsidRDefault="00DE7AEB" w:rsidP="00DE7AEB">
      <w:pPr>
        <w:shd w:val="clear" w:color="auto" w:fill="FEFDFA"/>
        <w:spacing w:after="0"/>
        <w:ind w:left="-15"/>
        <w:jc w:val="both"/>
      </w:pPr>
    </w:p>
    <w:p w:rsidR="00F46BC9" w:rsidRDefault="001F25F7" w:rsidP="00DE7AEB">
      <w:pPr>
        <w:pStyle w:val="Heading2"/>
        <w:shd w:val="clear" w:color="auto" w:fill="FEFDFA"/>
        <w:spacing w:after="0"/>
        <w:ind w:left="-5"/>
        <w:jc w:val="both"/>
      </w:pPr>
      <w:r>
        <w:t xml:space="preserve">3) </w:t>
      </w:r>
      <w:r w:rsidRPr="001F25F7">
        <w:t xml:space="preserve">Power BI </w:t>
      </w:r>
      <w:r w:rsidR="009D374B" w:rsidRPr="001F25F7">
        <w:t>Service</w:t>
      </w:r>
      <w:r w:rsidR="009D374B">
        <w:t>: -</w:t>
      </w:r>
      <w:r w:rsidR="00D76B17">
        <w:t xml:space="preserve"> </w:t>
      </w:r>
    </w:p>
    <w:p w:rsidR="001F25F7" w:rsidRDefault="001F25F7" w:rsidP="00DE7AEB">
      <w:pPr>
        <w:spacing w:after="0"/>
        <w:jc w:val="both"/>
      </w:pPr>
      <w:r w:rsidRPr="001F25F7">
        <w:t>Power BI Service is a web-based platform from where you can share reports made on Power BI Desktop, collaborate with other users, and create dashboards.</w:t>
      </w:r>
    </w:p>
    <w:p w:rsidR="001F25F7" w:rsidRDefault="001F25F7" w:rsidP="00DE7AEB">
      <w:pPr>
        <w:pStyle w:val="ListParagraph"/>
        <w:numPr>
          <w:ilvl w:val="0"/>
          <w:numId w:val="5"/>
        </w:numPr>
        <w:spacing w:after="0" w:line="240" w:lineRule="auto"/>
        <w:jc w:val="both"/>
      </w:pPr>
      <w:r w:rsidRPr="001F25F7">
        <w:t xml:space="preserve">Free version </w:t>
      </w:r>
    </w:p>
    <w:p w:rsidR="001F25F7" w:rsidRDefault="001F25F7" w:rsidP="00DE7AEB">
      <w:pPr>
        <w:pStyle w:val="ListParagraph"/>
        <w:numPr>
          <w:ilvl w:val="0"/>
          <w:numId w:val="5"/>
        </w:numPr>
        <w:spacing w:after="0" w:line="240" w:lineRule="auto"/>
        <w:jc w:val="both"/>
      </w:pPr>
      <w:r w:rsidRPr="001F25F7">
        <w:t xml:space="preserve">Pro version </w:t>
      </w:r>
    </w:p>
    <w:p w:rsidR="001F25F7" w:rsidRDefault="001F25F7" w:rsidP="00DE7AEB">
      <w:pPr>
        <w:pStyle w:val="ListParagraph"/>
        <w:numPr>
          <w:ilvl w:val="0"/>
          <w:numId w:val="5"/>
        </w:numPr>
        <w:spacing w:after="0" w:line="240" w:lineRule="auto"/>
        <w:jc w:val="both"/>
      </w:pPr>
      <w:r w:rsidRPr="001F25F7">
        <w:t>Premium version</w:t>
      </w:r>
    </w:p>
    <w:p w:rsidR="00382EA9" w:rsidRDefault="00382EA9" w:rsidP="00DE7AEB">
      <w:pPr>
        <w:spacing w:after="0" w:line="240" w:lineRule="auto"/>
        <w:ind w:left="360"/>
        <w:jc w:val="both"/>
      </w:pPr>
    </w:p>
    <w:p w:rsidR="001F25F7" w:rsidRDefault="001F25F7" w:rsidP="00DE7AEB">
      <w:pPr>
        <w:spacing w:after="0" w:line="240" w:lineRule="auto"/>
        <w:ind w:left="360"/>
        <w:jc w:val="both"/>
      </w:pPr>
      <w:r w:rsidRPr="001F25F7">
        <w:t xml:space="preserve">Power BI Service is also known as, </w:t>
      </w:r>
      <w:r w:rsidRPr="001F25F7">
        <w:rPr>
          <w:b/>
        </w:rPr>
        <w:t>“Power BI.com”</w:t>
      </w:r>
      <w:r w:rsidRPr="001F25F7">
        <w:t xml:space="preserve">, </w:t>
      </w:r>
      <w:r w:rsidRPr="001F25F7">
        <w:rPr>
          <w:b/>
        </w:rPr>
        <w:t>“Power BI Workspace”</w:t>
      </w:r>
      <w:r w:rsidRPr="001F25F7">
        <w:t xml:space="preserve">, </w:t>
      </w:r>
      <w:r w:rsidRPr="001F25F7">
        <w:rPr>
          <w:b/>
        </w:rPr>
        <w:t>“Power BI Site”</w:t>
      </w:r>
      <w:r w:rsidRPr="001F25F7">
        <w:t xml:space="preserve"> and </w:t>
      </w:r>
      <w:r w:rsidRPr="001F25F7">
        <w:rPr>
          <w:b/>
        </w:rPr>
        <w:t>“Power BI Web Portal”</w:t>
      </w:r>
      <w:r w:rsidRPr="001F25F7">
        <w:t>. This component also offers advanced features like natural language Q&amp;A and alerts.</w:t>
      </w:r>
    </w:p>
    <w:p w:rsidR="001F25F7" w:rsidRPr="001F25F7" w:rsidRDefault="001F25F7" w:rsidP="001F25F7">
      <w:pPr>
        <w:spacing w:after="0" w:line="240" w:lineRule="auto"/>
        <w:ind w:left="360"/>
      </w:pPr>
    </w:p>
    <w:p w:rsidR="00F46BC9" w:rsidRDefault="00D76B17" w:rsidP="00DE7AEB">
      <w:pPr>
        <w:pStyle w:val="Heading2"/>
        <w:shd w:val="clear" w:color="auto" w:fill="FEFDFA"/>
        <w:spacing w:after="92"/>
        <w:ind w:left="-5"/>
        <w:jc w:val="both"/>
      </w:pPr>
      <w:r>
        <w:t>4</w:t>
      </w:r>
      <w:r w:rsidR="001F25F7">
        <w:t xml:space="preserve">) </w:t>
      </w:r>
      <w:r w:rsidR="001F25F7" w:rsidRPr="001F25F7">
        <w:t xml:space="preserve">Power BI Report </w:t>
      </w:r>
      <w:r w:rsidR="004F1523" w:rsidRPr="001F25F7">
        <w:t>Server</w:t>
      </w:r>
      <w:r w:rsidR="004F1523">
        <w:t>: -</w:t>
      </w:r>
      <w:r>
        <w:t xml:space="preserve"> </w:t>
      </w:r>
    </w:p>
    <w:p w:rsidR="001F25F7" w:rsidRDefault="001F25F7" w:rsidP="00DE7AEB">
      <w:pPr>
        <w:shd w:val="clear" w:color="auto" w:fill="FEFDFA"/>
        <w:spacing w:after="0"/>
        <w:ind w:left="-15"/>
        <w:jc w:val="both"/>
      </w:pPr>
      <w:r w:rsidRPr="001F25F7">
        <w:t xml:space="preserve">The Power BI Report Server is similar to the Power BI Service. The only difference between these two is that Power BI Report Server is an </w:t>
      </w:r>
      <w:r w:rsidR="009D374B" w:rsidRPr="001F25F7">
        <w:t>on premise</w:t>
      </w:r>
      <w:r w:rsidRPr="001F25F7">
        <w:t xml:space="preserve"> platform. It is used by organizations who do not want to publish their reports on the cloud and are concerned about the security of their data.</w:t>
      </w:r>
    </w:p>
    <w:p w:rsidR="004F1523" w:rsidRDefault="004F1523" w:rsidP="00DE7AEB">
      <w:pPr>
        <w:shd w:val="clear" w:color="auto" w:fill="FEFDFA"/>
        <w:spacing w:after="0"/>
        <w:ind w:left="-15"/>
        <w:jc w:val="both"/>
      </w:pPr>
    </w:p>
    <w:p w:rsidR="001F25F7" w:rsidRDefault="001F25F7" w:rsidP="00DE7AEB">
      <w:pPr>
        <w:shd w:val="clear" w:color="auto" w:fill="FEFDFA"/>
        <w:spacing w:after="167"/>
        <w:ind w:left="-15"/>
        <w:jc w:val="both"/>
      </w:pPr>
      <w:r w:rsidRPr="001F25F7">
        <w:t>Power BI Report Server enables you to create dashboards and share your reports with other users following proper security protocols. To use this service, you need to have a Power BI Premium license.</w:t>
      </w:r>
    </w:p>
    <w:p w:rsidR="00F46BC9" w:rsidRDefault="00F46BC9">
      <w:pPr>
        <w:spacing w:after="246"/>
      </w:pPr>
    </w:p>
    <w:p w:rsidR="00F37102" w:rsidRDefault="00F37102">
      <w:pPr>
        <w:spacing w:after="246"/>
      </w:pPr>
    </w:p>
    <w:p w:rsidR="00F37102" w:rsidRDefault="00F37102">
      <w:pPr>
        <w:spacing w:after="246"/>
      </w:pPr>
    </w:p>
    <w:p w:rsidR="00F46BC9" w:rsidRDefault="00D76B17" w:rsidP="00DE7AEB">
      <w:pPr>
        <w:pStyle w:val="Heading1"/>
        <w:ind w:left="-5" w:right="0"/>
        <w:jc w:val="both"/>
      </w:pPr>
      <w:r>
        <w:lastRenderedPageBreak/>
        <w:t xml:space="preserve">3. Architecture Description </w:t>
      </w:r>
    </w:p>
    <w:p w:rsidR="005557BE" w:rsidRDefault="005557BE" w:rsidP="00DE7AEB">
      <w:pPr>
        <w:spacing w:after="0"/>
        <w:jc w:val="both"/>
      </w:pPr>
      <w:r w:rsidRPr="005557BE">
        <w:t>Power BI is a collection of software services, apps, and connectors that work together to turn your unrelated sources of data into coherent, visually immersive, and interactive insights. Your data might be an Excel spreadsheet, or a collection of cloud-based and on-premises hybrid data warehouses.</w:t>
      </w:r>
    </w:p>
    <w:p w:rsidR="005557BE" w:rsidRPr="005557BE" w:rsidRDefault="005557BE" w:rsidP="00DE7AEB">
      <w:pPr>
        <w:spacing w:after="0"/>
        <w:jc w:val="both"/>
      </w:pPr>
    </w:p>
    <w:p w:rsidR="00F46BC9" w:rsidRDefault="00D76B17" w:rsidP="00DE7AEB">
      <w:pPr>
        <w:pStyle w:val="Heading2"/>
        <w:spacing w:after="0"/>
        <w:ind w:left="-5"/>
        <w:jc w:val="both"/>
      </w:pPr>
      <w:r>
        <w:t xml:space="preserve">3.1. Data Description </w:t>
      </w:r>
    </w:p>
    <w:p w:rsidR="005557BE" w:rsidRDefault="005557BE" w:rsidP="00DE7AEB">
      <w:pPr>
        <w:spacing w:after="0"/>
        <w:jc w:val="both"/>
      </w:pPr>
      <w:r w:rsidRPr="005557BE">
        <w:t>To help members of your organization quickly identify datasets that might be useful for them, provide a concise, informative description of your dataset in the dataset's settings. Users see this description in the tooltip next to the dataset's name in the datasets hub and on the dataset's details page.</w:t>
      </w:r>
    </w:p>
    <w:p w:rsidR="00F46BC9" w:rsidRDefault="005557BE" w:rsidP="00DE7AEB">
      <w:pPr>
        <w:jc w:val="both"/>
      </w:pPr>
      <w:r w:rsidRPr="005557BE">
        <w:t>Providing a meaningful description helps foster dataset reuse. For instance, based on a dataset's description, users may decide to explore reports that are based on the dataset, or to create their own reports based on the dataset.</w:t>
      </w:r>
    </w:p>
    <w:p w:rsidR="00F46BC9" w:rsidRDefault="00D76B17" w:rsidP="00DE7AEB">
      <w:pPr>
        <w:pStyle w:val="Heading2"/>
        <w:spacing w:after="0"/>
        <w:ind w:left="-5"/>
        <w:jc w:val="both"/>
      </w:pPr>
      <w:r>
        <w:t xml:space="preserve">3.2. Web Scrapping </w:t>
      </w:r>
    </w:p>
    <w:p w:rsidR="00F46BC9" w:rsidRDefault="00D76B17" w:rsidP="00DE7AEB">
      <w:pPr>
        <w:spacing w:after="0" w:line="240" w:lineRule="auto"/>
        <w:ind w:left="10" w:right="35" w:hanging="10"/>
        <w:jc w:val="both"/>
        <w:rPr>
          <w:sz w:val="23"/>
        </w:rPr>
      </w:pPr>
      <w:r>
        <w:rPr>
          <w:sz w:val="23"/>
        </w:rPr>
        <w:t xml:space="preserve">Web scraping is a technique to automatically extract content and data from websites using bots. It is also known as web data extraction or web harvesting. Web scrapping is made simple now </w:t>
      </w:r>
      <w:proofErr w:type="gramStart"/>
      <w:r>
        <w:rPr>
          <w:sz w:val="23"/>
        </w:rPr>
        <w:t>days,</w:t>
      </w:r>
      <w:proofErr w:type="gramEnd"/>
      <w:r>
        <w:rPr>
          <w:sz w:val="23"/>
        </w:rPr>
        <w:t xml:space="preserve"> many tools are used for web scrapping. Some of python libraries used for web scrapping are Beautiful Soup, Scrapy, Selenium, etc. </w:t>
      </w:r>
    </w:p>
    <w:p w:rsidR="000A1C40" w:rsidRDefault="000A1C40" w:rsidP="00DE7AEB">
      <w:pPr>
        <w:spacing w:after="0" w:line="240" w:lineRule="auto"/>
        <w:ind w:left="-5" w:right="35" w:hanging="10"/>
        <w:jc w:val="both"/>
      </w:pPr>
    </w:p>
    <w:p w:rsidR="00F46BC9" w:rsidRDefault="00D76B17" w:rsidP="00DE7AEB">
      <w:pPr>
        <w:pStyle w:val="Heading2"/>
        <w:spacing w:after="0"/>
        <w:ind w:left="-5"/>
        <w:jc w:val="both"/>
      </w:pPr>
      <w:r>
        <w:t xml:space="preserve">3.3. Data Transformation </w:t>
      </w:r>
    </w:p>
    <w:p w:rsidR="000A1C40" w:rsidRPr="00382EA9" w:rsidRDefault="00D76B17" w:rsidP="00DE7AEB">
      <w:pPr>
        <w:spacing w:line="240" w:lineRule="auto"/>
        <w:ind w:left="10" w:right="35" w:hanging="10"/>
        <w:jc w:val="both"/>
        <w:rPr>
          <w:sz w:val="23"/>
        </w:rPr>
      </w:pPr>
      <w:r>
        <w:rPr>
          <w:sz w:val="23"/>
        </w:rPr>
        <w:t>In the Transformation Process, we</w:t>
      </w:r>
      <w:r w:rsidR="000A1C40">
        <w:rPr>
          <w:sz w:val="23"/>
        </w:rPr>
        <w:t xml:space="preserve"> </w:t>
      </w:r>
      <w:r>
        <w:rPr>
          <w:sz w:val="23"/>
        </w:rPr>
        <w:t>will convert our origina</w:t>
      </w:r>
      <w:r w:rsidR="000A1C40">
        <w:rPr>
          <w:sz w:val="23"/>
        </w:rPr>
        <w:t xml:space="preserve">l datasets with other </w:t>
      </w:r>
      <w:r>
        <w:rPr>
          <w:sz w:val="23"/>
        </w:rPr>
        <w:t xml:space="preserve">necessary attributes format. And will merge it with the Scrapped dataset. </w:t>
      </w:r>
    </w:p>
    <w:p w:rsidR="00F46BC9" w:rsidRDefault="00D76B17" w:rsidP="00DE7AEB">
      <w:pPr>
        <w:pStyle w:val="Heading2"/>
        <w:spacing w:after="0"/>
        <w:ind w:left="-5"/>
        <w:jc w:val="both"/>
      </w:pPr>
      <w:r>
        <w:t xml:space="preserve">3.4. Data Insertion into Database </w:t>
      </w:r>
    </w:p>
    <w:p w:rsidR="00F935A1" w:rsidRDefault="00F935A1" w:rsidP="00DE7AEB">
      <w:pPr>
        <w:spacing w:after="0"/>
        <w:jc w:val="both"/>
      </w:pPr>
      <w:r w:rsidRPr="00F935A1">
        <w:t xml:space="preserve">Power BI Transform </w:t>
      </w:r>
      <w:proofErr w:type="gramStart"/>
      <w:r w:rsidRPr="00F935A1">
        <w:t>Data :</w:t>
      </w:r>
      <w:proofErr w:type="gramEnd"/>
      <w:r w:rsidR="000A1C40">
        <w:t>-</w:t>
      </w:r>
      <w:r w:rsidRPr="00F935A1">
        <w:t xml:space="preserve"> </w:t>
      </w:r>
    </w:p>
    <w:p w:rsidR="00F935A1" w:rsidRDefault="00F935A1" w:rsidP="00DE7AEB">
      <w:pPr>
        <w:spacing w:after="0"/>
        <w:jc w:val="both"/>
      </w:pPr>
      <w:r w:rsidRPr="00F935A1">
        <w:t>Clean and Load Data in Power Query 2023. Data comes in an unformatted structure, and it requires a skill set to format the data and extract valuable insights from it.</w:t>
      </w:r>
    </w:p>
    <w:p w:rsidR="00B444F9" w:rsidRDefault="00B444F9" w:rsidP="00DE7AEB">
      <w:pPr>
        <w:pStyle w:val="ListParagraph"/>
        <w:numPr>
          <w:ilvl w:val="0"/>
          <w:numId w:val="6"/>
        </w:numPr>
        <w:spacing w:after="0"/>
        <w:jc w:val="both"/>
      </w:pPr>
      <w:r w:rsidRPr="00B444F9">
        <w:t xml:space="preserve">Power BI Desktop </w:t>
      </w:r>
    </w:p>
    <w:p w:rsidR="00B444F9" w:rsidRDefault="00B444F9" w:rsidP="00DE7AEB">
      <w:pPr>
        <w:pStyle w:val="ListParagraph"/>
        <w:numPr>
          <w:ilvl w:val="0"/>
          <w:numId w:val="6"/>
        </w:numPr>
        <w:spacing w:after="0"/>
        <w:jc w:val="both"/>
      </w:pPr>
      <w:r w:rsidRPr="00B444F9">
        <w:t xml:space="preserve">Power Query Editor </w:t>
      </w:r>
    </w:p>
    <w:p w:rsidR="00B444F9" w:rsidRDefault="00B444F9" w:rsidP="00DE7AEB">
      <w:pPr>
        <w:pStyle w:val="ListParagraph"/>
        <w:numPr>
          <w:ilvl w:val="0"/>
          <w:numId w:val="6"/>
        </w:numPr>
        <w:spacing w:after="0"/>
        <w:jc w:val="both"/>
      </w:pPr>
      <w:r w:rsidRPr="00B444F9">
        <w:t xml:space="preserve">Power BI Transform </w:t>
      </w:r>
    </w:p>
    <w:p w:rsidR="00B444F9" w:rsidRDefault="00B444F9" w:rsidP="00DE7AEB">
      <w:pPr>
        <w:pStyle w:val="ListParagraph"/>
        <w:numPr>
          <w:ilvl w:val="0"/>
          <w:numId w:val="6"/>
        </w:numPr>
        <w:spacing w:after="0"/>
        <w:jc w:val="both"/>
      </w:pPr>
      <w:r w:rsidRPr="00B444F9">
        <w:t xml:space="preserve">Data Import Data </w:t>
      </w:r>
    </w:p>
    <w:p w:rsidR="00B444F9" w:rsidRDefault="00B444F9" w:rsidP="00DE7AEB">
      <w:pPr>
        <w:pStyle w:val="ListParagraph"/>
        <w:numPr>
          <w:ilvl w:val="0"/>
          <w:numId w:val="6"/>
        </w:numPr>
        <w:spacing w:after="0"/>
        <w:jc w:val="both"/>
      </w:pPr>
      <w:r w:rsidRPr="00B444F9">
        <w:t xml:space="preserve">Changing Table </w:t>
      </w:r>
    </w:p>
    <w:p w:rsidR="00B444F9" w:rsidRDefault="00B444F9" w:rsidP="00DE7AEB">
      <w:pPr>
        <w:pStyle w:val="ListParagraph"/>
        <w:numPr>
          <w:ilvl w:val="0"/>
          <w:numId w:val="6"/>
        </w:numPr>
        <w:spacing w:after="0"/>
        <w:jc w:val="both"/>
      </w:pPr>
      <w:r w:rsidRPr="00B444F9">
        <w:t xml:space="preserve">Name Remove </w:t>
      </w:r>
    </w:p>
    <w:p w:rsidR="00B444F9" w:rsidRDefault="00B444F9" w:rsidP="00DE7AEB">
      <w:pPr>
        <w:pStyle w:val="ListParagraph"/>
        <w:numPr>
          <w:ilvl w:val="0"/>
          <w:numId w:val="6"/>
        </w:numPr>
        <w:spacing w:after="0"/>
        <w:jc w:val="both"/>
      </w:pPr>
      <w:r w:rsidRPr="00B444F9">
        <w:t xml:space="preserve">First Row </w:t>
      </w:r>
    </w:p>
    <w:p w:rsidR="00B444F9" w:rsidRDefault="00B444F9" w:rsidP="00DE7AEB">
      <w:pPr>
        <w:pStyle w:val="ListParagraph"/>
        <w:numPr>
          <w:ilvl w:val="0"/>
          <w:numId w:val="6"/>
        </w:numPr>
        <w:spacing w:after="0"/>
        <w:jc w:val="both"/>
      </w:pPr>
      <w:r w:rsidRPr="00B444F9">
        <w:t xml:space="preserve">Replace Null Value </w:t>
      </w:r>
    </w:p>
    <w:p w:rsidR="00B444F9" w:rsidRDefault="00B444F9" w:rsidP="00DE7AEB">
      <w:pPr>
        <w:pStyle w:val="ListParagraph"/>
        <w:numPr>
          <w:ilvl w:val="0"/>
          <w:numId w:val="6"/>
        </w:numPr>
        <w:spacing w:after="0"/>
        <w:jc w:val="both"/>
      </w:pPr>
      <w:r w:rsidRPr="00B444F9">
        <w:t xml:space="preserve">Remove Unnecessary </w:t>
      </w:r>
    </w:p>
    <w:p w:rsidR="00B444F9" w:rsidRDefault="00B444F9" w:rsidP="00DE7AEB">
      <w:pPr>
        <w:pStyle w:val="ListParagraph"/>
        <w:numPr>
          <w:ilvl w:val="0"/>
          <w:numId w:val="6"/>
        </w:numPr>
        <w:spacing w:after="0"/>
        <w:jc w:val="both"/>
      </w:pPr>
      <w:r w:rsidRPr="00B444F9">
        <w:t xml:space="preserve">Rows Rename </w:t>
      </w:r>
    </w:p>
    <w:p w:rsidR="00B444F9" w:rsidRDefault="00B444F9" w:rsidP="00DE7AEB">
      <w:pPr>
        <w:pStyle w:val="ListParagraph"/>
        <w:numPr>
          <w:ilvl w:val="0"/>
          <w:numId w:val="6"/>
        </w:numPr>
        <w:spacing w:after="0"/>
        <w:jc w:val="both"/>
      </w:pPr>
      <w:r w:rsidRPr="00B444F9">
        <w:t xml:space="preserve">Column Headings </w:t>
      </w:r>
    </w:p>
    <w:p w:rsidR="00B444F9" w:rsidRDefault="00B444F9" w:rsidP="00DE7AEB">
      <w:pPr>
        <w:pStyle w:val="ListParagraph"/>
        <w:numPr>
          <w:ilvl w:val="0"/>
          <w:numId w:val="6"/>
        </w:numPr>
        <w:spacing w:after="0"/>
        <w:jc w:val="both"/>
      </w:pPr>
      <w:r w:rsidRPr="00B444F9">
        <w:t xml:space="preserve">Separating Columns </w:t>
      </w:r>
    </w:p>
    <w:p w:rsidR="00B444F9" w:rsidRDefault="00B444F9" w:rsidP="00DE7AEB">
      <w:pPr>
        <w:pStyle w:val="ListParagraph"/>
        <w:numPr>
          <w:ilvl w:val="0"/>
          <w:numId w:val="6"/>
        </w:numPr>
        <w:spacing w:after="0"/>
        <w:jc w:val="both"/>
      </w:pPr>
      <w:r w:rsidRPr="00B444F9">
        <w:t xml:space="preserve">Merge Columns </w:t>
      </w:r>
    </w:p>
    <w:p w:rsidR="00B444F9" w:rsidRDefault="00B444F9" w:rsidP="00DE7AEB">
      <w:pPr>
        <w:pStyle w:val="ListParagraph"/>
        <w:numPr>
          <w:ilvl w:val="0"/>
          <w:numId w:val="6"/>
        </w:numPr>
        <w:spacing w:after="0"/>
        <w:jc w:val="both"/>
      </w:pPr>
      <w:proofErr w:type="spellStart"/>
      <w:r w:rsidRPr="00B444F9">
        <w:t>Unpivot</w:t>
      </w:r>
      <w:proofErr w:type="spellEnd"/>
      <w:r w:rsidRPr="00B444F9">
        <w:t xml:space="preserve"> the Columns </w:t>
      </w:r>
    </w:p>
    <w:p w:rsidR="00B444F9" w:rsidRDefault="00B444F9" w:rsidP="00DE7AEB">
      <w:pPr>
        <w:pStyle w:val="ListParagraph"/>
        <w:numPr>
          <w:ilvl w:val="0"/>
          <w:numId w:val="6"/>
        </w:numPr>
        <w:spacing w:after="0" w:line="240" w:lineRule="auto"/>
        <w:jc w:val="both"/>
      </w:pPr>
      <w:r w:rsidRPr="00B444F9">
        <w:t xml:space="preserve">Change Data </w:t>
      </w:r>
    </w:p>
    <w:p w:rsidR="00B444F9" w:rsidRDefault="00B444F9" w:rsidP="00DE7AEB">
      <w:pPr>
        <w:pStyle w:val="ListParagraph"/>
        <w:numPr>
          <w:ilvl w:val="0"/>
          <w:numId w:val="6"/>
        </w:numPr>
        <w:spacing w:after="0" w:line="240" w:lineRule="auto"/>
        <w:jc w:val="both"/>
      </w:pPr>
      <w:r w:rsidRPr="00B444F9">
        <w:t xml:space="preserve">Type Append Queries </w:t>
      </w:r>
    </w:p>
    <w:p w:rsidR="00F46BC9" w:rsidRDefault="00B444F9" w:rsidP="00DE7AEB">
      <w:pPr>
        <w:pStyle w:val="ListParagraph"/>
        <w:numPr>
          <w:ilvl w:val="0"/>
          <w:numId w:val="6"/>
        </w:numPr>
        <w:spacing w:after="0" w:line="240" w:lineRule="auto"/>
        <w:jc w:val="both"/>
      </w:pPr>
      <w:r w:rsidRPr="00B444F9">
        <w:t>Conditional Column</w:t>
      </w:r>
    </w:p>
    <w:p w:rsidR="000A1C40" w:rsidRDefault="000A1C40" w:rsidP="00DE7AEB">
      <w:pPr>
        <w:pStyle w:val="ListParagraph"/>
        <w:spacing w:after="0" w:line="240" w:lineRule="auto"/>
        <w:jc w:val="both"/>
      </w:pPr>
    </w:p>
    <w:p w:rsidR="00DE7AEB" w:rsidRDefault="00DE7AEB" w:rsidP="00DE7AEB">
      <w:pPr>
        <w:pStyle w:val="ListParagraph"/>
        <w:spacing w:after="0" w:line="240" w:lineRule="auto"/>
        <w:jc w:val="both"/>
      </w:pPr>
    </w:p>
    <w:p w:rsidR="00F46BC9" w:rsidRDefault="00B444F9" w:rsidP="00DE7AEB">
      <w:pPr>
        <w:spacing w:after="0"/>
        <w:ind w:left="-5" w:hanging="10"/>
        <w:jc w:val="both"/>
      </w:pPr>
      <w:r>
        <w:rPr>
          <w:b/>
          <w:color w:val="4472C4"/>
          <w:sz w:val="28"/>
        </w:rPr>
        <w:lastRenderedPageBreak/>
        <w:t xml:space="preserve"> </w:t>
      </w:r>
      <w:r w:rsidR="00D76B17">
        <w:rPr>
          <w:b/>
          <w:color w:val="4472C4"/>
          <w:sz w:val="28"/>
        </w:rPr>
        <w:t>3</w:t>
      </w:r>
      <w:r>
        <w:rPr>
          <w:b/>
          <w:color w:val="4472C4"/>
          <w:sz w:val="28"/>
        </w:rPr>
        <w:t xml:space="preserve">.5 </w:t>
      </w:r>
      <w:r w:rsidR="00D76B17">
        <w:rPr>
          <w:b/>
          <w:color w:val="4472C4"/>
          <w:sz w:val="28"/>
        </w:rPr>
        <w:t xml:space="preserve">Deployment.  </w:t>
      </w:r>
    </w:p>
    <w:p w:rsidR="00F46BC9" w:rsidRDefault="00B444F9" w:rsidP="00DE7AEB">
      <w:pPr>
        <w:spacing w:after="0"/>
        <w:jc w:val="both"/>
      </w:pPr>
      <w:r w:rsidRPr="00B444F9">
        <w:t>The deployment process lets you clone content from one stage in the deployment pipeline to another, typically from development to test, and from test to production. During deployment, Power BI copies the content from the current stage, into the target one</w:t>
      </w:r>
    </w:p>
    <w:p w:rsidR="00F46BC9" w:rsidRDefault="00D76B17" w:rsidP="00DE7AEB">
      <w:pPr>
        <w:spacing w:after="232"/>
        <w:jc w:val="both"/>
      </w:pPr>
      <w:r>
        <w:rPr>
          <w:sz w:val="23"/>
        </w:rPr>
        <w:t xml:space="preserve"> </w:t>
      </w:r>
    </w:p>
    <w:p w:rsidR="00F46BC9" w:rsidRDefault="009D374B" w:rsidP="000A1C40">
      <w:pPr>
        <w:spacing w:after="215"/>
        <w:ind w:right="622"/>
        <w:jc w:val="right"/>
      </w:pPr>
      <w:r>
        <w:rPr>
          <w:noProof/>
        </w:rPr>
        <w:drawing>
          <wp:anchor distT="0" distB="0" distL="114300" distR="114300" simplePos="0" relativeHeight="251659264" behindDoc="0" locked="0" layoutInCell="1" allowOverlap="1" wp14:anchorId="12E13E6B" wp14:editId="6624384E">
            <wp:simplePos x="0" y="0"/>
            <wp:positionH relativeFrom="margin">
              <wp:align>left</wp:align>
            </wp:positionH>
            <wp:positionV relativeFrom="margin">
              <wp:posOffset>4361180</wp:posOffset>
            </wp:positionV>
            <wp:extent cx="5762625" cy="4020185"/>
            <wp:effectExtent l="0" t="0" r="9525" b="0"/>
            <wp:wrapSquare wrapText="bothSides"/>
            <wp:docPr id="6" name="Picture 6" descr="Power BI Report Development 101 -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Report Development 101 -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020185"/>
                    </a:xfrm>
                    <a:prstGeom prst="rect">
                      <a:avLst/>
                    </a:prstGeom>
                    <a:noFill/>
                    <a:ln>
                      <a:noFill/>
                    </a:ln>
                  </pic:spPr>
                </pic:pic>
              </a:graphicData>
            </a:graphic>
          </wp:anchor>
        </w:drawing>
      </w:r>
      <w:r w:rsidR="00B444F9">
        <w:rPr>
          <w:noProof/>
        </w:rPr>
        <w:drawing>
          <wp:inline distT="0" distB="0" distL="0" distR="0" wp14:anchorId="6251C42D" wp14:editId="75DFDF97">
            <wp:extent cx="5762625" cy="3017054"/>
            <wp:effectExtent l="0" t="0" r="0" b="0"/>
            <wp:docPr id="4" name="Picture 4" descr="Step-by-step Guide to Setup Deployment Pipelines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by-step Guide to Setup Deployment Pipelines in Power B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017054"/>
                    </a:xfrm>
                    <a:prstGeom prst="rect">
                      <a:avLst/>
                    </a:prstGeom>
                    <a:noFill/>
                    <a:ln>
                      <a:noFill/>
                    </a:ln>
                  </pic:spPr>
                </pic:pic>
              </a:graphicData>
            </a:graphic>
          </wp:inline>
        </w:drawing>
      </w:r>
      <w:r w:rsidR="00D76B17">
        <w:rPr>
          <w:color w:val="222222"/>
          <w:sz w:val="23"/>
          <w:shd w:val="clear" w:color="auto" w:fill="FCFCFC"/>
        </w:rPr>
        <w:t>.</w:t>
      </w:r>
      <w:r w:rsidR="00D76B17">
        <w:rPr>
          <w:color w:val="222222"/>
          <w:sz w:val="23"/>
        </w:rPr>
        <w:t xml:space="preserve"> </w:t>
      </w:r>
    </w:p>
    <w:p w:rsidR="00420C05" w:rsidRDefault="00D76B17" w:rsidP="00420C05">
      <w:pPr>
        <w:spacing w:after="232"/>
        <w:rPr>
          <w:sz w:val="23"/>
        </w:rPr>
      </w:pPr>
      <w:r>
        <w:rPr>
          <w:sz w:val="23"/>
        </w:rPr>
        <w:t xml:space="preserve"> </w:t>
      </w:r>
    </w:p>
    <w:p w:rsidR="00FF6D52" w:rsidRDefault="00FF6D52" w:rsidP="00420C05">
      <w:pPr>
        <w:spacing w:after="232"/>
        <w:rPr>
          <w:sz w:val="23"/>
        </w:rPr>
      </w:pPr>
    </w:p>
    <w:p w:rsidR="00FF6D52" w:rsidRDefault="00FF6D52" w:rsidP="00DE7AEB">
      <w:pPr>
        <w:jc w:val="both"/>
      </w:pPr>
      <w:r w:rsidRPr="005D6450">
        <w:t>We should be able to address these questions satisfactorily for a successful sales pitch. To answer these questions, we should be aware of the deployment models of Power BI. In this blog let us go through these aspects of Power BI.</w:t>
      </w:r>
    </w:p>
    <w:p w:rsidR="00FF6D52" w:rsidRDefault="00FF6D52" w:rsidP="00DE7AEB">
      <w:pPr>
        <w:jc w:val="both"/>
      </w:pPr>
      <w:r w:rsidRPr="005D6450">
        <w:t>We need to first understand generic deployment models</w:t>
      </w:r>
    </w:p>
    <w:p w:rsidR="00DE7AEB" w:rsidRDefault="00FF6D52" w:rsidP="00FF6D52">
      <w:pPr>
        <w:pStyle w:val="ListParagraph"/>
        <w:numPr>
          <w:ilvl w:val="0"/>
          <w:numId w:val="8"/>
        </w:numPr>
        <w:spacing w:after="4" w:line="268" w:lineRule="auto"/>
        <w:jc w:val="both"/>
      </w:pPr>
      <w:r w:rsidRPr="00DE7AEB">
        <w:rPr>
          <w:b/>
          <w:u w:val="single"/>
        </w:rPr>
        <w:t>On-Premises</w:t>
      </w:r>
      <w:r w:rsidRPr="005D6450">
        <w:rPr>
          <w:b/>
        </w:rPr>
        <w:t>:</w:t>
      </w:r>
      <w:r w:rsidRPr="005D6450">
        <w:t xml:space="preserve"> </w:t>
      </w:r>
    </w:p>
    <w:p w:rsidR="00FF6D52" w:rsidRDefault="00FF6D52" w:rsidP="00DE7AEB">
      <w:pPr>
        <w:pStyle w:val="ListParagraph"/>
        <w:spacing w:after="4" w:line="268" w:lineRule="auto"/>
        <w:jc w:val="both"/>
      </w:pPr>
      <w:r w:rsidRPr="005D6450">
        <w:t>Refers to data, applications and infrastructure entirely owned by client at client data centre and client has complete control over it.</w:t>
      </w:r>
    </w:p>
    <w:p w:rsidR="00FF6D52" w:rsidRDefault="00FF6D52" w:rsidP="00FF6D52">
      <w:pPr>
        <w:ind w:left="360"/>
      </w:pPr>
    </w:p>
    <w:p w:rsidR="00DE7AEB" w:rsidRDefault="00FF6D52" w:rsidP="00FF6D52">
      <w:pPr>
        <w:pStyle w:val="ListParagraph"/>
        <w:numPr>
          <w:ilvl w:val="0"/>
          <w:numId w:val="8"/>
        </w:numPr>
        <w:spacing w:after="4" w:line="268" w:lineRule="auto"/>
        <w:jc w:val="both"/>
      </w:pPr>
      <w:r w:rsidRPr="00DE7AEB">
        <w:rPr>
          <w:b/>
          <w:u w:val="single"/>
        </w:rPr>
        <w:t>Cloud</w:t>
      </w:r>
      <w:r w:rsidRPr="005D6450">
        <w:rPr>
          <w:b/>
        </w:rPr>
        <w:t>:</w:t>
      </w:r>
      <w:r>
        <w:t xml:space="preserve"> </w:t>
      </w:r>
    </w:p>
    <w:p w:rsidR="00FF6D52" w:rsidRDefault="00FF6D52" w:rsidP="00DE7AEB">
      <w:pPr>
        <w:pStyle w:val="ListParagraph"/>
        <w:spacing w:after="4" w:line="268" w:lineRule="auto"/>
        <w:jc w:val="both"/>
      </w:pPr>
      <w:r>
        <w:t xml:space="preserve">Refers to data, </w:t>
      </w:r>
      <w:r w:rsidRPr="005D6450">
        <w:t>infrastructure and/or services residing in a public cloud environment and completely managed /controlled by third party. Microsoft Azure and web based Power BI service are examples of the cloud offerings.</w:t>
      </w:r>
    </w:p>
    <w:p w:rsidR="00FF6D52" w:rsidRDefault="00FF6D52" w:rsidP="00FF6D52">
      <w:pPr>
        <w:ind w:left="360"/>
      </w:pPr>
    </w:p>
    <w:p w:rsidR="00DE7AEB" w:rsidRDefault="00FF6D52" w:rsidP="00FF6D52">
      <w:pPr>
        <w:pStyle w:val="ListParagraph"/>
        <w:numPr>
          <w:ilvl w:val="0"/>
          <w:numId w:val="8"/>
        </w:numPr>
        <w:spacing w:after="4" w:line="268" w:lineRule="auto"/>
        <w:jc w:val="both"/>
      </w:pPr>
      <w:r w:rsidRPr="00DE7AEB">
        <w:rPr>
          <w:b/>
          <w:u w:val="single"/>
        </w:rPr>
        <w:t>Hybrid:</w:t>
      </w:r>
      <w:r w:rsidRPr="005D6450">
        <w:t xml:space="preserve"> </w:t>
      </w:r>
    </w:p>
    <w:p w:rsidR="00FF6D52" w:rsidRDefault="00FF6D52" w:rsidP="00DE7AEB">
      <w:pPr>
        <w:pStyle w:val="ListParagraph"/>
        <w:numPr>
          <w:ilvl w:val="0"/>
          <w:numId w:val="8"/>
        </w:numPr>
        <w:spacing w:after="4" w:line="268" w:lineRule="auto"/>
        <w:jc w:val="both"/>
      </w:pPr>
      <w:r w:rsidRPr="005D6450">
        <w:t>This denot</w:t>
      </w:r>
      <w:r>
        <w:t xml:space="preserve">es to the implementation which </w:t>
      </w:r>
      <w:r w:rsidRPr="005D6450">
        <w:t>spans both on premises and cloud</w:t>
      </w:r>
      <w:r>
        <w:t xml:space="preserve"> sources which can be services, </w:t>
      </w:r>
      <w:r w:rsidRPr="005D6450">
        <w:t>infrastructure and data sources</w:t>
      </w:r>
    </w:p>
    <w:p w:rsidR="00FF6D52" w:rsidRDefault="00FF6D52" w:rsidP="00DE7AEB">
      <w:pPr>
        <w:pStyle w:val="ListParagraph"/>
        <w:numPr>
          <w:ilvl w:val="0"/>
          <w:numId w:val="8"/>
        </w:numPr>
        <w:jc w:val="both"/>
      </w:pPr>
      <w:r w:rsidRPr="005D6450">
        <w:t>Power BI supports all three types of models. Let us see how this is possible and exactly what is to be done.</w:t>
      </w:r>
    </w:p>
    <w:p w:rsidR="00FF6D52" w:rsidRPr="00FF6D52" w:rsidRDefault="00FF6D52" w:rsidP="00FF6D52">
      <w:pPr>
        <w:pStyle w:val="ListParagraph"/>
        <w:rPr>
          <w:rStyle w:val="Strong"/>
          <w:rFonts w:ascii="Georgia" w:hAnsi="Georgia"/>
          <w:color w:val="383838"/>
          <w:sz w:val="29"/>
          <w:szCs w:val="29"/>
          <w:shd w:val="clear" w:color="auto" w:fill="FFFFFF"/>
        </w:rPr>
      </w:pPr>
    </w:p>
    <w:p w:rsidR="00FF6D52" w:rsidRPr="00FF6D52" w:rsidRDefault="00FF6D52" w:rsidP="00FF6D52">
      <w:pPr>
        <w:pStyle w:val="ListParagraph"/>
        <w:numPr>
          <w:ilvl w:val="0"/>
          <w:numId w:val="8"/>
        </w:numPr>
        <w:rPr>
          <w:rStyle w:val="Strong"/>
          <w:rFonts w:ascii="Georgia" w:hAnsi="Georgia"/>
          <w:color w:val="383838"/>
          <w:sz w:val="29"/>
          <w:szCs w:val="29"/>
          <w:shd w:val="clear" w:color="auto" w:fill="FFFFFF"/>
        </w:rPr>
      </w:pPr>
      <w:r w:rsidRPr="00DE7AEB">
        <w:rPr>
          <w:rStyle w:val="Strong"/>
          <w:color w:val="383838"/>
          <w:u w:val="single"/>
          <w:shd w:val="clear" w:color="auto" w:fill="FFFFFF"/>
        </w:rPr>
        <w:t>On-Premises Deployment</w:t>
      </w:r>
      <w:r w:rsidR="00DE7AEB" w:rsidRPr="00DE7AEB">
        <w:rPr>
          <w:rStyle w:val="Strong"/>
          <w:rFonts w:ascii="Georgia" w:hAnsi="Georgia"/>
          <w:color w:val="383838"/>
          <w:shd w:val="clear" w:color="auto" w:fill="FFFFFF"/>
        </w:rPr>
        <w:t>:</w:t>
      </w:r>
    </w:p>
    <w:p w:rsidR="00FF6D52" w:rsidRDefault="00FF6D52" w:rsidP="00FF6D52">
      <w:pPr>
        <w:ind w:left="360"/>
      </w:pPr>
      <w:r w:rsidRPr="005D6450">
        <w:t>Power BI can be deployed on premise three different options. Kindly refer below diagram.</w:t>
      </w:r>
    </w:p>
    <w:p w:rsidR="00FF6D52" w:rsidRDefault="00FF6D52" w:rsidP="00FF6D52">
      <w:pPr>
        <w:ind w:left="360"/>
      </w:pPr>
      <w:r>
        <w:rPr>
          <w:noProof/>
        </w:rPr>
        <w:drawing>
          <wp:inline distT="0" distB="0" distL="0" distR="0" wp14:anchorId="23BD0120" wp14:editId="24E0F55B">
            <wp:extent cx="5762625" cy="3251209"/>
            <wp:effectExtent l="0" t="0" r="0" b="6350"/>
            <wp:docPr id="5" name="Picture 5" descr="On Premis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Premises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51209"/>
                    </a:xfrm>
                    <a:prstGeom prst="rect">
                      <a:avLst/>
                    </a:prstGeom>
                    <a:noFill/>
                    <a:ln>
                      <a:noFill/>
                    </a:ln>
                  </pic:spPr>
                </pic:pic>
              </a:graphicData>
            </a:graphic>
          </wp:inline>
        </w:drawing>
      </w:r>
    </w:p>
    <w:p w:rsidR="00DE7AEB" w:rsidRDefault="00DE7AEB" w:rsidP="00FF6D52">
      <w:pPr>
        <w:ind w:left="360"/>
      </w:pPr>
    </w:p>
    <w:p w:rsidR="00FF6D52" w:rsidRPr="00DE7AEB" w:rsidRDefault="00FF6D52" w:rsidP="00DE7AEB">
      <w:pPr>
        <w:spacing w:after="0"/>
        <w:jc w:val="both"/>
        <w:rPr>
          <w:b/>
          <w:u w:val="single"/>
        </w:rPr>
      </w:pPr>
      <w:r w:rsidRPr="00DE7AEB">
        <w:rPr>
          <w:b/>
          <w:u w:val="single"/>
        </w:rPr>
        <w:lastRenderedPageBreak/>
        <w:t>Option</w:t>
      </w:r>
      <w:r w:rsidRPr="00DE7AEB">
        <w:rPr>
          <w:b/>
          <w:sz w:val="36"/>
          <w:szCs w:val="36"/>
          <w:u w:val="single"/>
        </w:rPr>
        <w:t xml:space="preserve"> </w:t>
      </w:r>
      <w:r w:rsidR="00DE7AEB" w:rsidRPr="00DE7AEB">
        <w:rPr>
          <w:b/>
          <w:u w:val="single"/>
        </w:rPr>
        <w:t>1:</w:t>
      </w:r>
      <w:r w:rsidRPr="00DE7AEB">
        <w:rPr>
          <w:b/>
          <w:u w:val="single"/>
        </w:rPr>
        <w:t xml:space="preserve"> File Share</w:t>
      </w:r>
    </w:p>
    <w:p w:rsidR="00FF6D52" w:rsidRPr="00DE7AEB" w:rsidRDefault="00FF6D52" w:rsidP="00DE7AEB">
      <w:pPr>
        <w:pStyle w:val="ListParagraph"/>
        <w:numPr>
          <w:ilvl w:val="0"/>
          <w:numId w:val="14"/>
        </w:numPr>
        <w:spacing w:after="0"/>
        <w:jc w:val="both"/>
      </w:pPr>
      <w:r w:rsidRPr="00DE7AEB">
        <w:t xml:space="preserve">The first on-premises option involves usage of a file share: Data preparation and report creation is done in client tools: Power BI Desktop and/or Excel. </w:t>
      </w:r>
    </w:p>
    <w:p w:rsidR="00FF6D52" w:rsidRPr="00DE7AEB" w:rsidRDefault="00FF6D52" w:rsidP="00DE7AEB">
      <w:pPr>
        <w:pStyle w:val="ListParagraph"/>
        <w:numPr>
          <w:ilvl w:val="0"/>
          <w:numId w:val="14"/>
        </w:numPr>
        <w:spacing w:after="0"/>
        <w:jc w:val="both"/>
      </w:pPr>
      <w:r w:rsidRPr="00DE7AEB">
        <w:t xml:space="preserve">The completed Power BI Desktop and/or Excel file is published to a file share or a document collaboration area / repository. </w:t>
      </w:r>
    </w:p>
    <w:p w:rsidR="00FF6D52" w:rsidRDefault="00FF6D52" w:rsidP="00DE7AEB">
      <w:pPr>
        <w:pStyle w:val="ListParagraph"/>
        <w:numPr>
          <w:ilvl w:val="0"/>
          <w:numId w:val="14"/>
        </w:numPr>
        <w:spacing w:after="0"/>
        <w:jc w:val="both"/>
      </w:pPr>
      <w:r w:rsidRPr="00DE7AEB">
        <w:t>To view the reports, Excel or Power BI desktop has to be installed on the viewer’s machine</w:t>
      </w:r>
    </w:p>
    <w:p w:rsidR="00DE7AEB" w:rsidRPr="00DE7AEB" w:rsidRDefault="00DE7AEB" w:rsidP="00DE7AEB">
      <w:pPr>
        <w:spacing w:after="0"/>
        <w:jc w:val="both"/>
      </w:pPr>
    </w:p>
    <w:p w:rsidR="00DE7AEB" w:rsidRPr="00DE7AEB" w:rsidRDefault="00FF6D52" w:rsidP="00DE7AEB">
      <w:pPr>
        <w:spacing w:after="0"/>
        <w:jc w:val="both"/>
      </w:pPr>
      <w:r w:rsidRPr="00DE7AEB">
        <w:rPr>
          <w:b/>
          <w:u w:val="single"/>
        </w:rPr>
        <w:t>Option 2: SharePoint</w:t>
      </w:r>
      <w:r w:rsidRPr="00DE7AEB">
        <w:t xml:space="preserve"> </w:t>
      </w:r>
    </w:p>
    <w:p w:rsidR="00FF6D52" w:rsidRPr="00DE7AEB" w:rsidRDefault="00FF6D52" w:rsidP="00DE7AEB">
      <w:pPr>
        <w:spacing w:after="0"/>
        <w:jc w:val="both"/>
      </w:pPr>
      <w:r w:rsidRPr="00DE7AEB">
        <w:t>The second on-premises option involves a specialized document library in SharePoint called the Power Pivot Gallery. Due to my limited knowledge, I am not going in details of this option</w:t>
      </w:r>
    </w:p>
    <w:p w:rsidR="00FF6D52" w:rsidRPr="00DE7AEB" w:rsidRDefault="00FF6D52" w:rsidP="00DE7AEB">
      <w:pPr>
        <w:pStyle w:val="ListParagraph"/>
        <w:numPr>
          <w:ilvl w:val="0"/>
          <w:numId w:val="9"/>
        </w:numPr>
        <w:spacing w:after="0" w:line="268" w:lineRule="auto"/>
        <w:jc w:val="both"/>
      </w:pPr>
      <w:r w:rsidRPr="00DE7AEB">
        <w:t xml:space="preserve">Data preparation and report creation occurs in Excel. </w:t>
      </w:r>
    </w:p>
    <w:p w:rsidR="00FF6D52" w:rsidRPr="00DE7AEB" w:rsidRDefault="00FF6D52" w:rsidP="00DE7AEB">
      <w:pPr>
        <w:pStyle w:val="ListParagraph"/>
        <w:numPr>
          <w:ilvl w:val="0"/>
          <w:numId w:val="9"/>
        </w:numPr>
        <w:spacing w:after="0" w:line="268" w:lineRule="auto"/>
        <w:jc w:val="both"/>
      </w:pPr>
      <w:r w:rsidRPr="00DE7AEB">
        <w:t>The completed Excel file is published to SharePoint within a Power Pivot Gallery.</w:t>
      </w:r>
    </w:p>
    <w:p w:rsidR="00FF6D52" w:rsidRPr="00DE7AEB" w:rsidRDefault="00FF6D52" w:rsidP="00DE7AEB">
      <w:pPr>
        <w:jc w:val="both"/>
      </w:pPr>
    </w:p>
    <w:p w:rsidR="00FF6D52" w:rsidRPr="00DE7AEB" w:rsidRDefault="00FF6D52" w:rsidP="00FF6D52">
      <w:pPr>
        <w:rPr>
          <w:u w:val="single"/>
        </w:rPr>
      </w:pPr>
      <w:r w:rsidRPr="00DE7AEB">
        <w:rPr>
          <w:b/>
          <w:u w:val="single"/>
        </w:rPr>
        <w:t>Option 3: Third Party Integration</w:t>
      </w:r>
      <w:r w:rsidRPr="00DE7AEB">
        <w:rPr>
          <w:u w:val="single"/>
        </w:rPr>
        <w:t xml:space="preserve"> </w:t>
      </w:r>
    </w:p>
    <w:p w:rsidR="00FF6D52" w:rsidRPr="00DE7AEB" w:rsidRDefault="00FF6D52" w:rsidP="00DE7AEB">
      <w:pPr>
        <w:jc w:val="both"/>
      </w:pPr>
      <w:r w:rsidRPr="00DE7AEB">
        <w:t>The third on-premises option involves a third party which integrates with Power BI.</w:t>
      </w:r>
    </w:p>
    <w:p w:rsidR="00FF6D52" w:rsidRPr="00DE7AEB" w:rsidRDefault="00FF6D52" w:rsidP="00DE7AEB">
      <w:pPr>
        <w:pStyle w:val="ListParagraph"/>
        <w:numPr>
          <w:ilvl w:val="0"/>
          <w:numId w:val="10"/>
        </w:numPr>
        <w:spacing w:after="4" w:line="268" w:lineRule="auto"/>
        <w:jc w:val="both"/>
      </w:pPr>
      <w:r w:rsidRPr="00DE7AEB">
        <w:t xml:space="preserve">Data preparation and report creation occurs in Power BI Desktop. </w:t>
      </w:r>
    </w:p>
    <w:p w:rsidR="00FF6D52" w:rsidRPr="00DE7AEB" w:rsidRDefault="00FF6D52" w:rsidP="00DE7AEB">
      <w:pPr>
        <w:pStyle w:val="ListParagraph"/>
        <w:numPr>
          <w:ilvl w:val="0"/>
          <w:numId w:val="10"/>
        </w:numPr>
        <w:spacing w:after="4" w:line="268" w:lineRule="auto"/>
        <w:jc w:val="both"/>
      </w:pPr>
      <w:r w:rsidRPr="00DE7AEB">
        <w:t>The completed Power BI Desktop file is published to the third party server</w:t>
      </w:r>
    </w:p>
    <w:p w:rsidR="00FF6D52" w:rsidRDefault="00FF6D52" w:rsidP="00FF6D52">
      <w:pPr>
        <w:rPr>
          <w:rFonts w:ascii="Segoe UI" w:hAnsi="Segoe UI" w:cs="Segoe UI"/>
        </w:rPr>
      </w:pPr>
    </w:p>
    <w:p w:rsidR="00FF6D52" w:rsidRPr="00DE7AEB" w:rsidRDefault="00FF6D52" w:rsidP="00FF6D52">
      <w:pPr>
        <w:rPr>
          <w:b/>
          <w:u w:val="single"/>
        </w:rPr>
      </w:pPr>
      <w:r w:rsidRPr="00DE7AEB">
        <w:rPr>
          <w:b/>
          <w:u w:val="single"/>
        </w:rPr>
        <w:t>Hybrid Deployment</w:t>
      </w:r>
    </w:p>
    <w:p w:rsidR="00FF6D52" w:rsidRPr="00DE7AEB" w:rsidRDefault="00FF6D52" w:rsidP="00FF6D52">
      <w:r w:rsidRPr="00DE7AEB">
        <w:t>Power BI can be deployed in hybrid mode in three different options. Kindly refer below diagram.</w:t>
      </w:r>
    </w:p>
    <w:p w:rsidR="00FF6D52" w:rsidRDefault="00FF6D52" w:rsidP="00FF6D52">
      <w:pPr>
        <w:rPr>
          <w:rFonts w:ascii="Segoe UI" w:hAnsi="Segoe UI" w:cs="Segoe UI"/>
        </w:rPr>
      </w:pPr>
    </w:p>
    <w:p w:rsidR="00FF6D52" w:rsidRDefault="00FF6D52" w:rsidP="00FF6D52">
      <w:pPr>
        <w:ind w:left="360"/>
      </w:pPr>
      <w:r>
        <w:rPr>
          <w:noProof/>
        </w:rPr>
        <w:drawing>
          <wp:inline distT="0" distB="0" distL="0" distR="0" wp14:anchorId="4E5CD5CF" wp14:editId="5A8350BF">
            <wp:extent cx="5762625" cy="3486635"/>
            <wp:effectExtent l="0" t="0" r="0" b="0"/>
            <wp:docPr id="7" name="Picture 7" descr="Hybri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brid Deploy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486635"/>
                    </a:xfrm>
                    <a:prstGeom prst="rect">
                      <a:avLst/>
                    </a:prstGeom>
                    <a:noFill/>
                    <a:ln>
                      <a:noFill/>
                    </a:ln>
                  </pic:spPr>
                </pic:pic>
              </a:graphicData>
            </a:graphic>
          </wp:inline>
        </w:drawing>
      </w:r>
    </w:p>
    <w:p w:rsidR="00DE7AEB" w:rsidRDefault="00DE7AEB" w:rsidP="00FF6D52">
      <w:pPr>
        <w:ind w:left="360"/>
      </w:pPr>
    </w:p>
    <w:p w:rsidR="00FF6D52" w:rsidRPr="00DE7AEB" w:rsidRDefault="00FF6D52" w:rsidP="00FF6D52">
      <w:pPr>
        <w:rPr>
          <w:u w:val="single"/>
        </w:rPr>
      </w:pPr>
      <w:r w:rsidRPr="00DE7AEB">
        <w:rPr>
          <w:b/>
          <w:u w:val="single"/>
        </w:rPr>
        <w:lastRenderedPageBreak/>
        <w:t>Option 1: Power BI Service</w:t>
      </w:r>
      <w:r w:rsidRPr="00DE7AEB">
        <w:rPr>
          <w:u w:val="single"/>
        </w:rPr>
        <w:t xml:space="preserve"> </w:t>
      </w:r>
    </w:p>
    <w:p w:rsidR="00FF6D52" w:rsidRPr="00DE7AEB" w:rsidRDefault="00FF6D52" w:rsidP="00FF6D52">
      <w:pPr>
        <w:pStyle w:val="ListParagraph"/>
        <w:numPr>
          <w:ilvl w:val="0"/>
          <w:numId w:val="11"/>
        </w:numPr>
        <w:spacing w:after="4" w:line="268" w:lineRule="auto"/>
        <w:jc w:val="both"/>
      </w:pPr>
      <w:r w:rsidRPr="00DE7AEB">
        <w:t xml:space="preserve">Data is either from the on premises corporate applications or it might be born in cloud. It can even mix of these two </w:t>
      </w:r>
    </w:p>
    <w:p w:rsidR="00FF6D52" w:rsidRPr="00DE7AEB" w:rsidRDefault="00FF6D52" w:rsidP="00FF6D52">
      <w:pPr>
        <w:pStyle w:val="ListParagraph"/>
        <w:numPr>
          <w:ilvl w:val="0"/>
          <w:numId w:val="11"/>
        </w:numPr>
        <w:spacing w:after="4" w:line="268" w:lineRule="auto"/>
        <w:jc w:val="both"/>
      </w:pPr>
      <w:r w:rsidRPr="00DE7AEB">
        <w:t xml:space="preserve">Data preparation and report creation occurs in Power BI Desktop or excel </w:t>
      </w:r>
    </w:p>
    <w:p w:rsidR="00FF6D52" w:rsidRPr="00DE7AEB" w:rsidRDefault="00FF6D52" w:rsidP="00FF6D52">
      <w:pPr>
        <w:pStyle w:val="ListParagraph"/>
        <w:numPr>
          <w:ilvl w:val="0"/>
          <w:numId w:val="11"/>
        </w:numPr>
        <w:spacing w:after="4" w:line="268" w:lineRule="auto"/>
        <w:jc w:val="both"/>
      </w:pPr>
      <w:r w:rsidRPr="00DE7AEB">
        <w:t xml:space="preserve">Completed Power BI reports are then published to Power BI service </w:t>
      </w:r>
    </w:p>
    <w:p w:rsidR="00FF6D52" w:rsidRPr="00DE7AEB" w:rsidRDefault="00FF6D52" w:rsidP="00FF6D52">
      <w:pPr>
        <w:pStyle w:val="ListParagraph"/>
        <w:numPr>
          <w:ilvl w:val="0"/>
          <w:numId w:val="11"/>
        </w:numPr>
        <w:spacing w:after="4" w:line="268" w:lineRule="auto"/>
        <w:jc w:val="both"/>
      </w:pPr>
      <w:r w:rsidRPr="00DE7AEB">
        <w:t xml:space="preserve">Report consumption, sharing, security, collaboration, data refresh happens in Power BI service </w:t>
      </w:r>
    </w:p>
    <w:p w:rsidR="00FF6D52" w:rsidRPr="00DE7AEB" w:rsidRDefault="00FF6D52" w:rsidP="00FF6D52">
      <w:pPr>
        <w:pStyle w:val="ListParagraph"/>
        <w:numPr>
          <w:ilvl w:val="0"/>
          <w:numId w:val="11"/>
        </w:numPr>
        <w:spacing w:after="4" w:line="268" w:lineRule="auto"/>
        <w:jc w:val="both"/>
      </w:pPr>
      <w:r w:rsidRPr="00DE7AEB">
        <w:t>Dashboards are created in Power BI service and reports can also be edited or created in Power BI service</w:t>
      </w:r>
    </w:p>
    <w:p w:rsidR="00FF6D52" w:rsidRDefault="00FF6D52" w:rsidP="00FF6D52">
      <w:pPr>
        <w:rPr>
          <w:rFonts w:ascii="Segoe UI" w:hAnsi="Segoe UI" w:cs="Segoe UI"/>
        </w:rPr>
      </w:pPr>
    </w:p>
    <w:p w:rsidR="00FF6D52" w:rsidRPr="00DE7AEB" w:rsidRDefault="00FF6D52" w:rsidP="00DE7AEB">
      <w:pPr>
        <w:jc w:val="both"/>
      </w:pPr>
      <w:r w:rsidRPr="00DE7AEB">
        <w:rPr>
          <w:b/>
        </w:rPr>
        <w:t>Option 2: Custom Application Integration</w:t>
      </w:r>
      <w:r w:rsidRPr="00DE7AEB">
        <w:t xml:space="preserve"> </w:t>
      </w:r>
    </w:p>
    <w:p w:rsidR="00FF6D52" w:rsidRPr="00DE7AEB" w:rsidRDefault="00FF6D52" w:rsidP="00DE7AEB">
      <w:pPr>
        <w:pStyle w:val="ListParagraph"/>
        <w:numPr>
          <w:ilvl w:val="0"/>
          <w:numId w:val="12"/>
        </w:numPr>
        <w:spacing w:after="4" w:line="268" w:lineRule="auto"/>
        <w:jc w:val="both"/>
      </w:pPr>
      <w:r w:rsidRPr="00DE7AEB">
        <w:t>Data is either from the on premises corporate applications or it might be born in cloud. It can even mix of these two</w:t>
      </w:r>
    </w:p>
    <w:p w:rsidR="00FF6D52" w:rsidRPr="00DE7AEB" w:rsidRDefault="00FF6D52" w:rsidP="00DE7AEB">
      <w:pPr>
        <w:pStyle w:val="ListParagraph"/>
        <w:numPr>
          <w:ilvl w:val="0"/>
          <w:numId w:val="12"/>
        </w:numPr>
        <w:spacing w:after="4" w:line="268" w:lineRule="auto"/>
        <w:jc w:val="both"/>
      </w:pPr>
      <w:r w:rsidRPr="00DE7AEB">
        <w:t>Data preparation and report creation occurs in Power BI Desktop</w:t>
      </w:r>
    </w:p>
    <w:p w:rsidR="00FF6D52" w:rsidRPr="00DE7AEB" w:rsidRDefault="00FF6D52" w:rsidP="00DE7AEB">
      <w:pPr>
        <w:pStyle w:val="ListParagraph"/>
        <w:numPr>
          <w:ilvl w:val="0"/>
          <w:numId w:val="12"/>
        </w:numPr>
        <w:spacing w:after="4" w:line="268" w:lineRule="auto"/>
        <w:jc w:val="both"/>
      </w:pPr>
      <w:r w:rsidRPr="00DE7AEB">
        <w:t>Completed Power BI reports are then published to Power BI service</w:t>
      </w:r>
    </w:p>
    <w:p w:rsidR="00FF6D52" w:rsidRPr="00DE7AEB" w:rsidRDefault="00FF6D52" w:rsidP="00DE7AEB">
      <w:pPr>
        <w:pStyle w:val="ListParagraph"/>
        <w:numPr>
          <w:ilvl w:val="0"/>
          <w:numId w:val="12"/>
        </w:numPr>
        <w:spacing w:after="4" w:line="268" w:lineRule="auto"/>
        <w:jc w:val="both"/>
      </w:pPr>
      <w:r w:rsidRPr="00DE7AEB">
        <w:t xml:space="preserve">An embed code is generated by Power BI service for selected report and this code can be embedded in web page of the website within </w:t>
      </w:r>
      <w:proofErr w:type="spellStart"/>
      <w:r w:rsidRPr="00DE7AEB">
        <w:t>iFrame</w:t>
      </w:r>
      <w:proofErr w:type="spellEnd"/>
    </w:p>
    <w:p w:rsidR="00FF6D52" w:rsidRPr="00DE7AEB" w:rsidRDefault="00FF6D52" w:rsidP="00DE7AEB">
      <w:pPr>
        <w:pStyle w:val="ListParagraph"/>
        <w:numPr>
          <w:ilvl w:val="0"/>
          <w:numId w:val="12"/>
        </w:numPr>
        <w:spacing w:after="4" w:line="268" w:lineRule="auto"/>
        <w:jc w:val="both"/>
      </w:pPr>
      <w:r w:rsidRPr="00DE7AEB">
        <w:t>Here no security is maintained as its public website, hence suitable for the data which can be made publicly available</w:t>
      </w:r>
    </w:p>
    <w:p w:rsidR="00FF6D52" w:rsidRDefault="00FF6D52" w:rsidP="00DE7AEB">
      <w:pPr>
        <w:pStyle w:val="Heading1"/>
        <w:ind w:left="0" w:right="0" w:firstLine="0"/>
      </w:pPr>
    </w:p>
    <w:p w:rsidR="00FF6D52" w:rsidRDefault="00FF6D52" w:rsidP="00FF6D52"/>
    <w:p w:rsidR="00FF6D52" w:rsidRDefault="00FF6D52" w:rsidP="00FF6D52"/>
    <w:p w:rsidR="00FF6D52" w:rsidRPr="00FF6D52" w:rsidRDefault="00FF6D52" w:rsidP="00FF6D52"/>
    <w:p w:rsidR="00FF6D52" w:rsidRDefault="00FF6D52">
      <w:pPr>
        <w:pStyle w:val="Heading1"/>
        <w:ind w:left="-5" w:right="0"/>
      </w:pPr>
    </w:p>
    <w:p w:rsidR="00F46BC9" w:rsidRDefault="00D76B17">
      <w:pPr>
        <w:pStyle w:val="Heading1"/>
        <w:ind w:left="-5" w:right="0"/>
      </w:pPr>
      <w:r>
        <w:t xml:space="preserve">4. Unit Test Cases </w:t>
      </w:r>
    </w:p>
    <w:tbl>
      <w:tblPr>
        <w:tblStyle w:val="TableGrid"/>
        <w:tblW w:w="9638" w:type="dxa"/>
        <w:tblInd w:w="-282" w:type="dxa"/>
        <w:tblCellMar>
          <w:top w:w="50" w:type="dxa"/>
          <w:left w:w="109" w:type="dxa"/>
          <w:right w:w="52" w:type="dxa"/>
        </w:tblCellMar>
        <w:tblLook w:val="04A0" w:firstRow="1" w:lastRow="0" w:firstColumn="1" w:lastColumn="0" w:noHBand="0" w:noVBand="1"/>
      </w:tblPr>
      <w:tblGrid>
        <w:gridCol w:w="3402"/>
        <w:gridCol w:w="6236"/>
      </w:tblGrid>
      <w:tr w:rsidR="00F46BC9">
        <w:trPr>
          <w:trHeight w:val="428"/>
        </w:trPr>
        <w:tc>
          <w:tcPr>
            <w:tcW w:w="3402" w:type="dxa"/>
            <w:tcBorders>
              <w:top w:val="single" w:sz="4" w:space="0" w:color="000000"/>
              <w:left w:val="single" w:sz="4" w:space="0" w:color="000000"/>
              <w:bottom w:val="single" w:sz="4" w:space="0" w:color="000000"/>
              <w:right w:val="single" w:sz="4" w:space="0" w:color="000000"/>
            </w:tcBorders>
            <w:shd w:val="clear" w:color="auto" w:fill="4472C4"/>
          </w:tcPr>
          <w:p w:rsidR="00F46BC9" w:rsidRDefault="00D76B17">
            <w:pPr>
              <w:ind w:right="55"/>
              <w:jc w:val="center"/>
            </w:pPr>
            <w:r>
              <w:rPr>
                <w:b/>
                <w:color w:val="FFFFFF"/>
                <w:sz w:val="23"/>
              </w:rPr>
              <w:t xml:space="preserve">TEST CASE DESCRIPTION </w:t>
            </w:r>
          </w:p>
        </w:tc>
        <w:tc>
          <w:tcPr>
            <w:tcW w:w="6236" w:type="dxa"/>
            <w:tcBorders>
              <w:top w:val="single" w:sz="4" w:space="0" w:color="000000"/>
              <w:left w:val="single" w:sz="4" w:space="0" w:color="000000"/>
              <w:bottom w:val="single" w:sz="4" w:space="0" w:color="000000"/>
              <w:right w:val="single" w:sz="4" w:space="0" w:color="000000"/>
            </w:tcBorders>
            <w:shd w:val="clear" w:color="auto" w:fill="4472C4"/>
          </w:tcPr>
          <w:p w:rsidR="00F46BC9" w:rsidRDefault="00D76B17">
            <w:pPr>
              <w:ind w:right="52"/>
              <w:jc w:val="center"/>
            </w:pPr>
            <w:r>
              <w:rPr>
                <w:b/>
                <w:color w:val="FFFFFF"/>
                <w:sz w:val="23"/>
              </w:rPr>
              <w:t xml:space="preserve">EXPECTED RESULTS </w:t>
            </w:r>
          </w:p>
        </w:tc>
      </w:tr>
      <w:tr w:rsidR="00F46BC9">
        <w:trPr>
          <w:trHeight w:val="659"/>
        </w:trPr>
        <w:tc>
          <w:tcPr>
            <w:tcW w:w="3402" w:type="dxa"/>
            <w:tcBorders>
              <w:top w:val="single" w:sz="4" w:space="0" w:color="000000"/>
              <w:left w:val="single" w:sz="4" w:space="0" w:color="000000"/>
              <w:bottom w:val="single" w:sz="4" w:space="0" w:color="000000"/>
              <w:right w:val="single" w:sz="4" w:space="0" w:color="000000"/>
            </w:tcBorders>
            <w:vAlign w:val="center"/>
          </w:tcPr>
          <w:p w:rsidR="00F46BC9" w:rsidRDefault="001346C4">
            <w:pPr>
              <w:ind w:right="59"/>
              <w:jc w:val="center"/>
            </w:pPr>
            <w:r w:rsidRPr="0087428C">
              <w:rPr>
                <w:rFonts w:ascii="Segoe UI" w:hAnsi="Segoe UI" w:cs="Segoe UI"/>
                <w:b/>
              </w:rPr>
              <w:t>Tiles for Quick Analysis:</w:t>
            </w:r>
          </w:p>
        </w:tc>
        <w:tc>
          <w:tcPr>
            <w:tcW w:w="6236" w:type="dxa"/>
            <w:tcBorders>
              <w:top w:val="single" w:sz="4" w:space="0" w:color="000000"/>
              <w:left w:val="single" w:sz="4" w:space="0" w:color="000000"/>
              <w:bottom w:val="single" w:sz="4" w:space="0" w:color="000000"/>
              <w:right w:val="single" w:sz="4" w:space="0" w:color="000000"/>
            </w:tcBorders>
          </w:tcPr>
          <w:p w:rsidR="00F46BC9" w:rsidRDefault="001346C4" w:rsidP="001346C4">
            <w:r>
              <w:t>Tiles Should Provide the clear shot of one key data about that particular field.</w:t>
            </w:r>
          </w:p>
        </w:tc>
      </w:tr>
      <w:tr w:rsidR="00F46BC9">
        <w:trPr>
          <w:trHeight w:val="655"/>
        </w:trPr>
        <w:tc>
          <w:tcPr>
            <w:tcW w:w="3402" w:type="dxa"/>
            <w:tcBorders>
              <w:top w:val="single" w:sz="4" w:space="0" w:color="000000"/>
              <w:left w:val="single" w:sz="4" w:space="0" w:color="000000"/>
              <w:bottom w:val="single" w:sz="4" w:space="0" w:color="000000"/>
              <w:right w:val="single" w:sz="4" w:space="0" w:color="000000"/>
            </w:tcBorders>
            <w:vAlign w:val="center"/>
          </w:tcPr>
          <w:p w:rsidR="00F46BC9" w:rsidRDefault="001346C4">
            <w:pPr>
              <w:ind w:right="57"/>
              <w:jc w:val="center"/>
            </w:pPr>
            <w:r w:rsidRPr="0087428C">
              <w:rPr>
                <w:rFonts w:ascii="Segoe UI" w:hAnsi="Segoe UI" w:cs="Segoe UI"/>
                <w:b/>
              </w:rPr>
              <w:t>Filters of Dashboard</w:t>
            </w:r>
          </w:p>
        </w:tc>
        <w:tc>
          <w:tcPr>
            <w:tcW w:w="6236" w:type="dxa"/>
            <w:tcBorders>
              <w:top w:val="single" w:sz="4" w:space="0" w:color="000000"/>
              <w:left w:val="single" w:sz="4" w:space="0" w:color="000000"/>
              <w:bottom w:val="single" w:sz="4" w:space="0" w:color="000000"/>
              <w:right w:val="single" w:sz="4" w:space="0" w:color="000000"/>
            </w:tcBorders>
          </w:tcPr>
          <w:p w:rsidR="00F46BC9" w:rsidRDefault="001346C4">
            <w:pPr>
              <w:jc w:val="both"/>
            </w:pPr>
            <w:r>
              <w:t>Filters should provide the broader analysis of data in different-different combinations.</w:t>
            </w:r>
          </w:p>
        </w:tc>
      </w:tr>
      <w:tr w:rsidR="00F46BC9">
        <w:trPr>
          <w:trHeight w:val="655"/>
        </w:trPr>
        <w:tc>
          <w:tcPr>
            <w:tcW w:w="3402" w:type="dxa"/>
            <w:tcBorders>
              <w:top w:val="single" w:sz="4" w:space="0" w:color="000000"/>
              <w:left w:val="single" w:sz="4" w:space="0" w:color="000000"/>
              <w:bottom w:val="single" w:sz="4" w:space="0" w:color="000000"/>
              <w:right w:val="single" w:sz="4" w:space="0" w:color="000000"/>
            </w:tcBorders>
          </w:tcPr>
          <w:p w:rsidR="001346C4" w:rsidRPr="001346C4" w:rsidRDefault="001346C4" w:rsidP="001346C4">
            <w:pPr>
              <w:spacing w:line="268" w:lineRule="auto"/>
              <w:rPr>
                <w:rFonts w:ascii="Segoe UI" w:hAnsi="Segoe UI" w:cs="Segoe UI"/>
                <w:b/>
              </w:rPr>
            </w:pPr>
            <w:r w:rsidRPr="001346C4">
              <w:rPr>
                <w:rFonts w:ascii="Segoe UI" w:hAnsi="Segoe UI" w:cs="Segoe UI"/>
                <w:b/>
              </w:rPr>
              <w:t>Gender Based Analysis Visuals</w:t>
            </w:r>
          </w:p>
          <w:p w:rsidR="00F46BC9" w:rsidRDefault="00F46BC9">
            <w:pPr>
              <w:ind w:right="59"/>
              <w:jc w:val="center"/>
            </w:pPr>
          </w:p>
        </w:tc>
        <w:tc>
          <w:tcPr>
            <w:tcW w:w="6236" w:type="dxa"/>
            <w:tcBorders>
              <w:top w:val="single" w:sz="4" w:space="0" w:color="000000"/>
              <w:left w:val="single" w:sz="4" w:space="0" w:color="000000"/>
              <w:bottom w:val="single" w:sz="4" w:space="0" w:color="000000"/>
              <w:right w:val="single" w:sz="4" w:space="0" w:color="000000"/>
            </w:tcBorders>
          </w:tcPr>
          <w:p w:rsidR="00F46BC9" w:rsidRDefault="001346C4">
            <w:pPr>
              <w:jc w:val="both"/>
            </w:pPr>
            <w:r>
              <w:t>Gender based Analysis Tiles Should provide all analytics which is depending on Gender</w:t>
            </w:r>
            <w:r w:rsidR="008D6F44">
              <w:t xml:space="preserve"> along with the filters</w:t>
            </w:r>
            <w:r>
              <w:t>.</w:t>
            </w:r>
          </w:p>
        </w:tc>
      </w:tr>
      <w:tr w:rsidR="00F46BC9">
        <w:trPr>
          <w:trHeight w:val="655"/>
        </w:trPr>
        <w:tc>
          <w:tcPr>
            <w:tcW w:w="3402" w:type="dxa"/>
            <w:tcBorders>
              <w:top w:val="single" w:sz="4" w:space="0" w:color="000000"/>
              <w:left w:val="single" w:sz="4" w:space="0" w:color="000000"/>
              <w:bottom w:val="single" w:sz="4" w:space="0" w:color="000000"/>
              <w:right w:val="single" w:sz="4" w:space="0" w:color="000000"/>
            </w:tcBorders>
          </w:tcPr>
          <w:p w:rsidR="001346C4" w:rsidRPr="001346C4" w:rsidRDefault="001346C4" w:rsidP="001346C4">
            <w:pPr>
              <w:spacing w:after="4"/>
              <w:rPr>
                <w:rFonts w:ascii="Segoe UI" w:hAnsi="Segoe UI" w:cs="Segoe UI"/>
                <w:b/>
              </w:rPr>
            </w:pPr>
            <w:r w:rsidRPr="001346C4">
              <w:rPr>
                <w:rFonts w:ascii="Segoe UI" w:hAnsi="Segoe UI" w:cs="Segoe UI"/>
                <w:b/>
              </w:rPr>
              <w:t xml:space="preserve">Industry Based Analysis Visuals  </w:t>
            </w:r>
          </w:p>
          <w:p w:rsidR="00F46BC9" w:rsidRDefault="00F46BC9">
            <w:pPr>
              <w:jc w:val="center"/>
            </w:pPr>
          </w:p>
        </w:tc>
        <w:tc>
          <w:tcPr>
            <w:tcW w:w="6236" w:type="dxa"/>
            <w:tcBorders>
              <w:top w:val="single" w:sz="4" w:space="0" w:color="000000"/>
              <w:left w:val="single" w:sz="4" w:space="0" w:color="000000"/>
              <w:bottom w:val="single" w:sz="4" w:space="0" w:color="000000"/>
              <w:right w:val="single" w:sz="4" w:space="0" w:color="000000"/>
            </w:tcBorders>
          </w:tcPr>
          <w:p w:rsidR="00F46BC9" w:rsidRDefault="001346C4">
            <w:pPr>
              <w:jc w:val="both"/>
            </w:pPr>
            <w:r>
              <w:t>Industry based Analysis Tiles Should provide all analytics which is depending on Industry</w:t>
            </w:r>
            <w:r w:rsidR="008D6F44">
              <w:t xml:space="preserve"> along with the filters</w:t>
            </w:r>
            <w:r>
              <w:t>.</w:t>
            </w:r>
          </w:p>
        </w:tc>
      </w:tr>
    </w:tbl>
    <w:p w:rsidR="00F46BC9" w:rsidRDefault="00D76B17">
      <w:pPr>
        <w:spacing w:after="0"/>
      </w:pPr>
      <w:bookmarkStart w:id="0" w:name="_GoBack"/>
      <w:bookmarkEnd w:id="0"/>
      <w:r>
        <w:rPr>
          <w:sz w:val="23"/>
        </w:rPr>
        <w:t xml:space="preserve"> </w:t>
      </w:r>
    </w:p>
    <w:sectPr w:rsidR="00F46BC9">
      <w:headerReference w:type="even" r:id="rId13"/>
      <w:headerReference w:type="default" r:id="rId14"/>
      <w:footerReference w:type="even" r:id="rId15"/>
      <w:footerReference w:type="default" r:id="rId16"/>
      <w:headerReference w:type="first" r:id="rId17"/>
      <w:footerReference w:type="first" r:id="rId18"/>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9E4" w:rsidRDefault="00A809E4">
      <w:pPr>
        <w:spacing w:after="0" w:line="240" w:lineRule="auto"/>
      </w:pPr>
      <w:r>
        <w:separator/>
      </w:r>
    </w:p>
  </w:endnote>
  <w:endnote w:type="continuationSeparator" w:id="0">
    <w:p w:rsidR="00A809E4" w:rsidRDefault="00A80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F935A1">
      <w:trPr>
        <w:trHeight w:val="523"/>
      </w:trPr>
      <w:tc>
        <w:tcPr>
          <w:tcW w:w="638" w:type="dxa"/>
          <w:tcBorders>
            <w:top w:val="nil"/>
            <w:left w:val="nil"/>
            <w:bottom w:val="nil"/>
            <w:right w:val="nil"/>
          </w:tcBorders>
          <w:shd w:val="clear" w:color="auto" w:fill="ED7D31"/>
          <w:vAlign w:val="center"/>
        </w:tcPr>
        <w:p w:rsidR="00F935A1" w:rsidRDefault="00F935A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F935A1" w:rsidRDefault="00F935A1">
    <w:pPr>
      <w:spacing w:after="73"/>
      <w:ind w:right="47"/>
      <w:jc w:val="right"/>
    </w:pPr>
    <w:r>
      <w:rPr>
        <w:b/>
        <w:sz w:val="24"/>
      </w:rPr>
      <w:t>HOUSE PRICE PREDICTION</w:t>
    </w:r>
    <w:r>
      <w:t xml:space="preserve"> </w:t>
    </w:r>
  </w:p>
  <w:p w:rsidR="00F935A1" w:rsidRDefault="00F935A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1038"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F935A1" w:rsidTr="00382EA9">
      <w:trPr>
        <w:trHeight w:val="523"/>
      </w:trPr>
      <w:tc>
        <w:tcPr>
          <w:tcW w:w="638" w:type="dxa"/>
          <w:tcBorders>
            <w:top w:val="nil"/>
            <w:left w:val="nil"/>
            <w:bottom w:val="nil"/>
            <w:right w:val="nil"/>
          </w:tcBorders>
          <w:shd w:val="clear" w:color="auto" w:fill="ED7D31"/>
          <w:vAlign w:val="center"/>
        </w:tcPr>
        <w:p w:rsidR="00F935A1" w:rsidRDefault="00F935A1" w:rsidP="00382EA9">
          <w:pPr>
            <w:ind w:left="2"/>
            <w:jc w:val="center"/>
          </w:pPr>
          <w:r>
            <w:fldChar w:fldCharType="begin"/>
          </w:r>
          <w:r>
            <w:instrText xml:space="preserve"> PAGE   \* MERGEFORMAT </w:instrText>
          </w:r>
          <w:r>
            <w:fldChar w:fldCharType="separate"/>
          </w:r>
          <w:r w:rsidR="00DE7AEB" w:rsidRPr="00DE7AEB">
            <w:rPr>
              <w:noProof/>
              <w:color w:val="FFFFFF"/>
            </w:rPr>
            <w:t>11</w:t>
          </w:r>
          <w:r>
            <w:rPr>
              <w:color w:val="FFFFFF"/>
            </w:rPr>
            <w:fldChar w:fldCharType="end"/>
          </w:r>
          <w:r>
            <w:rPr>
              <w:color w:val="FFFFFF"/>
            </w:rPr>
            <w:t xml:space="preserve"> </w:t>
          </w:r>
        </w:p>
      </w:tc>
    </w:tr>
  </w:tbl>
  <w:p w:rsidR="00F935A1" w:rsidRPr="00382EA9" w:rsidRDefault="00382EA9" w:rsidP="00382EA9">
    <w:pPr>
      <w:spacing w:after="73"/>
      <w:ind w:left="720" w:right="47"/>
      <w:jc w:val="right"/>
      <w:rPr>
        <w:b/>
        <w:sz w:val="32"/>
        <w:szCs w:val="32"/>
      </w:rPr>
    </w:pPr>
    <w:r w:rsidRPr="00382EA9">
      <w:rPr>
        <w:b/>
      </w:rPr>
      <w:t xml:space="preserve">   </w:t>
    </w:r>
    <w:r w:rsidRPr="00382EA9">
      <w:rPr>
        <w:b/>
        <w:color w:val="0070C0"/>
        <w:sz w:val="32"/>
        <w:szCs w:val="32"/>
      </w:rPr>
      <w:t xml:space="preserve">HR Analytics – Turnover  </w:t>
    </w:r>
  </w:p>
  <w:p w:rsidR="00F935A1" w:rsidRDefault="00F935A1" w:rsidP="00382EA9">
    <w:pPr>
      <w:spacing w:after="0"/>
      <w:ind w:left="72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F935A1">
      <w:trPr>
        <w:trHeight w:val="523"/>
      </w:trPr>
      <w:tc>
        <w:tcPr>
          <w:tcW w:w="638" w:type="dxa"/>
          <w:tcBorders>
            <w:top w:val="nil"/>
            <w:left w:val="nil"/>
            <w:bottom w:val="nil"/>
            <w:right w:val="nil"/>
          </w:tcBorders>
          <w:shd w:val="clear" w:color="auto" w:fill="ED7D31"/>
          <w:vAlign w:val="center"/>
        </w:tcPr>
        <w:p w:rsidR="00F935A1" w:rsidRDefault="00F935A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F935A1" w:rsidRDefault="00F935A1">
    <w:pPr>
      <w:spacing w:after="73"/>
      <w:ind w:right="47"/>
      <w:jc w:val="right"/>
    </w:pPr>
    <w:r>
      <w:rPr>
        <w:b/>
        <w:sz w:val="24"/>
      </w:rPr>
      <w:t>HOUSE PRICE PREDICTION</w:t>
    </w:r>
    <w:r>
      <w:t xml:space="preserve"> </w:t>
    </w:r>
  </w:p>
  <w:p w:rsidR="00F935A1" w:rsidRDefault="00F935A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9E4" w:rsidRDefault="00A809E4">
      <w:pPr>
        <w:spacing w:after="0" w:line="240" w:lineRule="auto"/>
      </w:pPr>
      <w:r>
        <w:separator/>
      </w:r>
    </w:p>
  </w:footnote>
  <w:footnote w:type="continuationSeparator" w:id="0">
    <w:p w:rsidR="00A809E4" w:rsidRDefault="00A80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935A1">
      <w:trPr>
        <w:trHeight w:val="269"/>
      </w:trPr>
      <w:tc>
        <w:tcPr>
          <w:tcW w:w="1440" w:type="dxa"/>
          <w:tcBorders>
            <w:top w:val="nil"/>
            <w:left w:val="nil"/>
            <w:bottom w:val="nil"/>
            <w:right w:val="nil"/>
          </w:tcBorders>
          <w:shd w:val="clear" w:color="auto" w:fill="A9D18E"/>
        </w:tcPr>
        <w:p w:rsidR="00F935A1" w:rsidRDefault="00F935A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F935A1" w:rsidRDefault="00F935A1">
    <w:pPr>
      <w:spacing w:after="132"/>
      <w:ind w:left="144" w:right="107"/>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F935A1" w:rsidRDefault="00F935A1">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935A1">
      <w:trPr>
        <w:trHeight w:val="269"/>
      </w:trPr>
      <w:tc>
        <w:tcPr>
          <w:tcW w:w="1440" w:type="dxa"/>
          <w:tcBorders>
            <w:top w:val="nil"/>
            <w:left w:val="nil"/>
            <w:bottom w:val="nil"/>
            <w:right w:val="nil"/>
          </w:tcBorders>
          <w:shd w:val="clear" w:color="auto" w:fill="A9D18E"/>
        </w:tcPr>
        <w:p w:rsidR="00F935A1" w:rsidRDefault="00F935A1">
          <w:pPr>
            <w:ind w:right="48"/>
            <w:jc w:val="right"/>
          </w:pPr>
          <w:r>
            <w:fldChar w:fldCharType="begin"/>
          </w:r>
          <w:r>
            <w:instrText xml:space="preserve"> PAGE   \* MERGEFORMAT </w:instrText>
          </w:r>
          <w:r>
            <w:fldChar w:fldCharType="separate"/>
          </w:r>
          <w:r w:rsidR="00DE7AEB" w:rsidRPr="00DE7AEB">
            <w:rPr>
              <w:b/>
              <w:noProof/>
              <w:color w:val="FFFFFF"/>
            </w:rPr>
            <w:t>11</w:t>
          </w:r>
          <w:r>
            <w:rPr>
              <w:b/>
              <w:color w:val="FFFFFF"/>
            </w:rPr>
            <w:fldChar w:fldCharType="end"/>
          </w:r>
          <w:r>
            <w:rPr>
              <w:b/>
              <w:color w:val="FFFFFF"/>
            </w:rPr>
            <w:t xml:space="preserve"> </w:t>
          </w:r>
        </w:p>
      </w:tc>
    </w:tr>
  </w:tbl>
  <w:p w:rsidR="00F935A1" w:rsidRDefault="00F935A1">
    <w:pPr>
      <w:spacing w:after="132"/>
      <w:ind w:left="144" w:right="107"/>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F935A1" w:rsidRDefault="00F935A1">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935A1">
      <w:trPr>
        <w:trHeight w:val="269"/>
      </w:trPr>
      <w:tc>
        <w:tcPr>
          <w:tcW w:w="1440" w:type="dxa"/>
          <w:tcBorders>
            <w:top w:val="nil"/>
            <w:left w:val="nil"/>
            <w:bottom w:val="nil"/>
            <w:right w:val="nil"/>
          </w:tcBorders>
          <w:shd w:val="clear" w:color="auto" w:fill="A9D18E"/>
        </w:tcPr>
        <w:p w:rsidR="00F935A1" w:rsidRDefault="00F935A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F935A1" w:rsidRDefault="00F935A1">
    <w:pPr>
      <w:spacing w:after="132"/>
      <w:ind w:left="144" w:right="107"/>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F935A1" w:rsidRDefault="00F935A1">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76C5"/>
    <w:multiLevelType w:val="hybridMultilevel"/>
    <w:tmpl w:val="87B49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33189"/>
    <w:multiLevelType w:val="hybridMultilevel"/>
    <w:tmpl w:val="0F7C8840"/>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 w15:restartNumberingAfterBreak="0">
    <w:nsid w:val="194B75B9"/>
    <w:multiLevelType w:val="hybridMultilevel"/>
    <w:tmpl w:val="1C624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A1FA6"/>
    <w:multiLevelType w:val="hybridMultilevel"/>
    <w:tmpl w:val="9D34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B22E8D"/>
    <w:multiLevelType w:val="multilevel"/>
    <w:tmpl w:val="4B0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27DB3"/>
    <w:multiLevelType w:val="hybridMultilevel"/>
    <w:tmpl w:val="264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C1AF7"/>
    <w:multiLevelType w:val="hybridMultilevel"/>
    <w:tmpl w:val="73085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64E61"/>
    <w:multiLevelType w:val="hybridMultilevel"/>
    <w:tmpl w:val="45869A36"/>
    <w:lvl w:ilvl="0" w:tplc="ACB8C03E">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A5A6714">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BA03C8E">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92C233C">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C22930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6A2EC6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2C4312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300ED6B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172724E">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12F6470"/>
    <w:multiLevelType w:val="hybridMultilevel"/>
    <w:tmpl w:val="E2B6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4E175D"/>
    <w:multiLevelType w:val="hybridMultilevel"/>
    <w:tmpl w:val="00D2E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063BA6"/>
    <w:multiLevelType w:val="hybridMultilevel"/>
    <w:tmpl w:val="1A28CB74"/>
    <w:lvl w:ilvl="0" w:tplc="D6C006D6">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BC2BA96">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13ACF12">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CEE146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11ACE0E">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A72264D0">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3121D0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4C8486A">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C9CF42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5B231B5"/>
    <w:multiLevelType w:val="hybridMultilevel"/>
    <w:tmpl w:val="6128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F81629"/>
    <w:multiLevelType w:val="hybridMultilevel"/>
    <w:tmpl w:val="34C612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6E3D9B"/>
    <w:multiLevelType w:val="hybridMultilevel"/>
    <w:tmpl w:val="5E5A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4"/>
  </w:num>
  <w:num w:numId="5">
    <w:abstractNumId w:val="2"/>
  </w:num>
  <w:num w:numId="6">
    <w:abstractNumId w:val="6"/>
  </w:num>
  <w:num w:numId="7">
    <w:abstractNumId w:val="12"/>
  </w:num>
  <w:num w:numId="8">
    <w:abstractNumId w:val="5"/>
  </w:num>
  <w:num w:numId="9">
    <w:abstractNumId w:val="8"/>
  </w:num>
  <w:num w:numId="10">
    <w:abstractNumId w:val="11"/>
  </w:num>
  <w:num w:numId="11">
    <w:abstractNumId w:val="13"/>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C9"/>
    <w:rsid w:val="00052BE4"/>
    <w:rsid w:val="000A1C40"/>
    <w:rsid w:val="000C335A"/>
    <w:rsid w:val="000D6846"/>
    <w:rsid w:val="001346C4"/>
    <w:rsid w:val="001F25F7"/>
    <w:rsid w:val="00213D63"/>
    <w:rsid w:val="00254C19"/>
    <w:rsid w:val="002946BA"/>
    <w:rsid w:val="002B30CB"/>
    <w:rsid w:val="00382EA9"/>
    <w:rsid w:val="00404E8E"/>
    <w:rsid w:val="00420C05"/>
    <w:rsid w:val="00474573"/>
    <w:rsid w:val="004B09C1"/>
    <w:rsid w:val="004E062C"/>
    <w:rsid w:val="004F1523"/>
    <w:rsid w:val="0055458E"/>
    <w:rsid w:val="005557BE"/>
    <w:rsid w:val="0058358B"/>
    <w:rsid w:val="006165CA"/>
    <w:rsid w:val="00772232"/>
    <w:rsid w:val="007D45D1"/>
    <w:rsid w:val="00805FD0"/>
    <w:rsid w:val="00810B39"/>
    <w:rsid w:val="008C6D87"/>
    <w:rsid w:val="008D6F44"/>
    <w:rsid w:val="009236F0"/>
    <w:rsid w:val="00974D41"/>
    <w:rsid w:val="009B46B1"/>
    <w:rsid w:val="009D374B"/>
    <w:rsid w:val="00A60EAE"/>
    <w:rsid w:val="00A809E4"/>
    <w:rsid w:val="00B314A0"/>
    <w:rsid w:val="00B444F9"/>
    <w:rsid w:val="00BA7D6A"/>
    <w:rsid w:val="00C74BA4"/>
    <w:rsid w:val="00CB2982"/>
    <w:rsid w:val="00D20E05"/>
    <w:rsid w:val="00D41874"/>
    <w:rsid w:val="00D76B17"/>
    <w:rsid w:val="00DE7AEB"/>
    <w:rsid w:val="00E36347"/>
    <w:rsid w:val="00E71C12"/>
    <w:rsid w:val="00F3306A"/>
    <w:rsid w:val="00F37102"/>
    <w:rsid w:val="00F46BC9"/>
    <w:rsid w:val="00F935A1"/>
    <w:rsid w:val="00FF6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88A7B"/>
  <w15:docId w15:val="{B08E1960-701A-40D5-A321-D5C88E31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F25F7"/>
    <w:pPr>
      <w:ind w:left="720"/>
      <w:contextualSpacing/>
    </w:pPr>
  </w:style>
  <w:style w:type="character" w:styleId="Strong">
    <w:name w:val="Strong"/>
    <w:basedOn w:val="DefaultParagraphFont"/>
    <w:uiPriority w:val="22"/>
    <w:qFormat/>
    <w:rsid w:val="00FF6D52"/>
    <w:rPr>
      <w:b/>
      <w:bCs/>
    </w:rPr>
  </w:style>
  <w:style w:type="paragraph" w:styleId="BalloonText">
    <w:name w:val="Balloon Text"/>
    <w:basedOn w:val="Normal"/>
    <w:link w:val="BalloonTextChar"/>
    <w:uiPriority w:val="99"/>
    <w:semiHidden/>
    <w:unhideWhenUsed/>
    <w:rsid w:val="00FF6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52"/>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676327">
      <w:bodyDiv w:val="1"/>
      <w:marLeft w:val="0"/>
      <w:marRight w:val="0"/>
      <w:marTop w:val="0"/>
      <w:marBottom w:val="0"/>
      <w:divBdr>
        <w:top w:val="none" w:sz="0" w:space="0" w:color="auto"/>
        <w:left w:val="none" w:sz="0" w:space="0" w:color="auto"/>
        <w:bottom w:val="none" w:sz="0" w:space="0" w:color="auto"/>
        <w:right w:val="none" w:sz="0" w:space="0" w:color="auto"/>
      </w:divBdr>
    </w:div>
    <w:div w:id="183325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PAVAN</cp:lastModifiedBy>
  <cp:revision>31</cp:revision>
  <dcterms:created xsi:type="dcterms:W3CDTF">2023-03-22T16:27:00Z</dcterms:created>
  <dcterms:modified xsi:type="dcterms:W3CDTF">2023-03-30T18:06:00Z</dcterms:modified>
</cp:coreProperties>
</file>