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4853" w:rsidRPr="000D31E9" w:rsidRDefault="00000000" w:rsidP="000D31E9">
      <w:pPr>
        <w:pStyle w:val="Title"/>
        <w:spacing w:line="360" w:lineRule="auto"/>
        <w:jc w:val="center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HAGRID: Professional Utility Suite</w:t>
      </w:r>
    </w:p>
    <w:p w:rsidR="001E4853" w:rsidRPr="000D31E9" w:rsidRDefault="00000000" w:rsidP="000D31E9">
      <w:pPr>
        <w:spacing w:line="360" w:lineRule="auto"/>
        <w:jc w:val="center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Comprehensive System Report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br/>
      </w:r>
      <w:r w:rsidRPr="000D31E9">
        <w:rPr>
          <w:rFonts w:ascii="Times New Roman" w:hAnsi="Times New Roman" w:cs="Times New Roman"/>
        </w:rPr>
        <w:br/>
      </w:r>
      <w:r w:rsidRPr="000D31E9">
        <w:rPr>
          <w:rFonts w:ascii="Times New Roman" w:hAnsi="Times New Roman" w:cs="Times New Roman"/>
        </w:rPr>
        <w:br/>
      </w:r>
      <w:r w:rsidRPr="000D31E9">
        <w:rPr>
          <w:rFonts w:ascii="Times New Roman" w:hAnsi="Times New Roman" w:cs="Times New Roman"/>
        </w:rPr>
        <w:br/>
      </w:r>
      <w:r w:rsidRPr="000D31E9">
        <w:rPr>
          <w:rFonts w:ascii="Times New Roman" w:hAnsi="Times New Roman" w:cs="Times New Roman"/>
        </w:rPr>
        <w:br/>
      </w:r>
    </w:p>
    <w:p w:rsidR="001E4853" w:rsidRPr="000D31E9" w:rsidRDefault="00000000" w:rsidP="000D31E9">
      <w:pPr>
        <w:spacing w:line="360" w:lineRule="auto"/>
        <w:jc w:val="center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Generated: February 17, 2026</w:t>
      </w:r>
      <w:r w:rsidRPr="000D31E9">
        <w:rPr>
          <w:rFonts w:ascii="Times New Roman" w:hAnsi="Times New Roman" w:cs="Times New Roman"/>
        </w:rPr>
        <w:br/>
        <w:t>Author: Pawan Simha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br w:type="page"/>
      </w:r>
    </w:p>
    <w:p w:rsidR="001E4853" w:rsidRPr="000D31E9" w:rsidRDefault="00000000" w:rsidP="000D31E9">
      <w:pPr>
        <w:pStyle w:val="Heading1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lastRenderedPageBreak/>
        <w:t>1. Introduction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Hagrid is a high-performance, single-process utility suite designed to bridge the gap between complex AI capabilities and simple, everyday developer tasks. It integrates 15 professional-grade tools into a unified interface, offering capabilities ranging from AI-powered image manipulation (background removal, upscaling) to document processing.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The primary objective was to create a 'Zero-Bloat' toolkit that runs locally, respects user privacy, and eliminates the need for multiple disparate online converters.</w:t>
      </w:r>
    </w:p>
    <w:p w:rsidR="001E4853" w:rsidRPr="000D31E9" w:rsidRDefault="00000000" w:rsidP="000D31E9">
      <w:pPr>
        <w:pStyle w:val="Heading1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2. Methodology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The development of Hagrid followed an Agile methodology with a focus on 'Component-Based Architecture'. Each tool was developed as an isolated module to ensure modularity and ease of debugging.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Key methodological principles included:</w:t>
      </w:r>
    </w:p>
    <w:p w:rsidR="001E4853" w:rsidRPr="000D31E9" w:rsidRDefault="00000000" w:rsidP="000D31E9">
      <w:pPr>
        <w:pStyle w:val="ListBullet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Privacy by Design: All processing happens on the user's machine (Localhost).</w:t>
      </w:r>
    </w:p>
    <w:p w:rsidR="001E4853" w:rsidRPr="000D31E9" w:rsidRDefault="00000000" w:rsidP="000D31E9">
      <w:pPr>
        <w:pStyle w:val="ListBullet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Performance First: Light-weight Vanilla JS frontend to minimize load times.</w:t>
      </w:r>
    </w:p>
    <w:p w:rsidR="001E4853" w:rsidRPr="000D31E9" w:rsidRDefault="00000000" w:rsidP="000D31E9">
      <w:pPr>
        <w:pStyle w:val="ListBullet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Portability: Self-contained environment setup for cross-device compatibility.</w:t>
      </w:r>
    </w:p>
    <w:p w:rsidR="001E4853" w:rsidRPr="000D31E9" w:rsidRDefault="00000000" w:rsidP="000D31E9">
      <w:pPr>
        <w:pStyle w:val="Heading1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3. System Design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The system is divided into two main layers:</w:t>
      </w:r>
    </w:p>
    <w:p w:rsidR="001E4853" w:rsidRPr="000D31E9" w:rsidRDefault="00000000" w:rsidP="000D31E9">
      <w:pPr>
        <w:pStyle w:val="Heading2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3.1 Backend (Python/FastAPI)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The backed serves as the heavy-lifting engine. It utilizes FastAPI for asynchronous request handling and integrates several key libraries:</w:t>
      </w:r>
      <w:r w:rsidRPr="000D31E9">
        <w:rPr>
          <w:rFonts w:ascii="Times New Roman" w:hAnsi="Times New Roman" w:cs="Times New Roman"/>
        </w:rPr>
        <w:br/>
        <w:t>- rembg: For U-2-Net based background removal.</w:t>
      </w:r>
      <w:r w:rsidRPr="000D31E9">
        <w:rPr>
          <w:rFonts w:ascii="Times New Roman" w:hAnsi="Times New Roman" w:cs="Times New Roman"/>
        </w:rPr>
        <w:br/>
        <w:t>- OpenCV: For image processing algorithms (Sketch, Inversion).</w:t>
      </w:r>
      <w:r w:rsidRPr="000D31E9">
        <w:rPr>
          <w:rFonts w:ascii="Times New Roman" w:hAnsi="Times New Roman" w:cs="Times New Roman"/>
        </w:rPr>
        <w:br/>
        <w:t>- PyMuPDF: For high-fidelity PDF manipulation.</w:t>
      </w:r>
      <w:r w:rsidRPr="000D31E9">
        <w:rPr>
          <w:rFonts w:ascii="Times New Roman" w:hAnsi="Times New Roman" w:cs="Times New Roman"/>
        </w:rPr>
        <w:br/>
        <w:t>- Pillow (PIL): For basic format conversion and resizing.</w:t>
      </w:r>
    </w:p>
    <w:p w:rsidR="001E4853" w:rsidRPr="000D31E9" w:rsidRDefault="00000000" w:rsidP="000D31E9">
      <w:pPr>
        <w:pStyle w:val="Heading2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3.2 Frontend (Vanilla Stack)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The frontend is built without frameworks to ensure maximum speed. It communicates with the backend via async `fetch` API calls. Key design elements include:</w:t>
      </w:r>
      <w:r w:rsidRPr="000D31E9">
        <w:rPr>
          <w:rFonts w:ascii="Times New Roman" w:hAnsi="Times New Roman" w:cs="Times New Roman"/>
        </w:rPr>
        <w:br/>
        <w:t>- CSS Grid: For a responsive masonry layout on the homepage.</w:t>
      </w:r>
      <w:r w:rsidRPr="000D31E9">
        <w:rPr>
          <w:rFonts w:ascii="Times New Roman" w:hAnsi="Times New Roman" w:cs="Times New Roman"/>
        </w:rPr>
        <w:br/>
      </w:r>
      <w:r w:rsidRPr="000D31E9">
        <w:rPr>
          <w:rFonts w:ascii="Times New Roman" w:hAnsi="Times New Roman" w:cs="Times New Roman"/>
        </w:rPr>
        <w:lastRenderedPageBreak/>
        <w:t>- Canvas API: Used for client-side compression to reduce server load.</w:t>
      </w:r>
      <w:r w:rsidRPr="000D31E9">
        <w:rPr>
          <w:rFonts w:ascii="Times New Roman" w:hAnsi="Times New Roman" w:cs="Times New Roman"/>
        </w:rPr>
        <w:br/>
        <w:t>- Design Tokens: CSS variables for consistent theming (Light/Dark mode).</w:t>
      </w:r>
    </w:p>
    <w:p w:rsidR="001E4853" w:rsidRPr="000D31E9" w:rsidRDefault="00000000" w:rsidP="000D31E9">
      <w:pPr>
        <w:pStyle w:val="Heading1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4. Implementation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The implementation phase focused on integrating the 15 utilities. Highlights include: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  <w:b/>
        </w:rPr>
        <w:t xml:space="preserve">AI Background Remover: </w:t>
      </w:r>
      <w:r w:rsidRPr="000D31E9">
        <w:rPr>
          <w:rFonts w:ascii="Times New Roman" w:hAnsi="Times New Roman" w:cs="Times New Roman"/>
        </w:rPr>
        <w:t>Implemented using the U-2-Net model. The endpoint receives an image, processes it through the neural network, and returns a PNG with an alpha channel.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  <w:b/>
        </w:rPr>
        <w:t xml:space="preserve">Pencil Sketch: </w:t>
      </w:r>
      <w:r w:rsidRPr="000D31E9">
        <w:rPr>
          <w:rFonts w:ascii="Times New Roman" w:hAnsi="Times New Roman" w:cs="Times New Roman"/>
        </w:rPr>
        <w:t>Uses OpenCV's `divide` and `GaussianBlur` functions to simulate pencil strokes via a 'Color Dodge' blending mode.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  <w:b/>
        </w:rPr>
        <w:t xml:space="preserve">Image Compressor: </w:t>
      </w:r>
      <w:r w:rsidRPr="000D31E9">
        <w:rPr>
          <w:rFonts w:ascii="Times New Roman" w:hAnsi="Times New Roman" w:cs="Times New Roman"/>
        </w:rPr>
        <w:t>Implemented entirely client-side using the HTML5 Canvas `toBlob` method, allowing users to adjust quality in real-time without uploading files.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  <w:b/>
        </w:rPr>
        <w:t xml:space="preserve">Portability Scripts: </w:t>
      </w:r>
      <w:r w:rsidRPr="000D31E9">
        <w:rPr>
          <w:rFonts w:ascii="Times New Roman" w:hAnsi="Times New Roman" w:cs="Times New Roman"/>
        </w:rPr>
        <w:t>Created `setup.bat` and `run_hagrid.bat` using relative path logic (`%~dp0`) to ensure the application can run from any directory without configuration.</w:t>
      </w:r>
    </w:p>
    <w:p w:rsidR="001E4853" w:rsidRPr="000D31E9" w:rsidRDefault="00000000" w:rsidP="000D31E9">
      <w:pPr>
        <w:pStyle w:val="Heading1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5. Conclusion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Hagrid successfully demonstrates that powerful AI capabilities can be packaged into a lightweight, accessible tool. By combining a robust Python backend with a fast, vanilla frontend, the project achieves professional-grade results while maintaining simplicity. The suite is now fully portable, documented, and ready for deployment.</w:t>
      </w:r>
    </w:p>
    <w:p w:rsidR="001E4853" w:rsidRPr="000D31E9" w:rsidRDefault="00000000" w:rsidP="000D31E9">
      <w:pPr>
        <w:pStyle w:val="Heading1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6. References &amp; Future Enhancement</w:t>
      </w:r>
    </w:p>
    <w:p w:rsidR="001E4853" w:rsidRPr="000D31E9" w:rsidRDefault="00000000" w:rsidP="000D31E9">
      <w:pPr>
        <w:pStyle w:val="Heading2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6.1 Future Enhancements</w:t>
      </w:r>
    </w:p>
    <w:p w:rsidR="001E4853" w:rsidRPr="000D31E9" w:rsidRDefault="00000000" w:rsidP="000D31E9">
      <w:pPr>
        <w:pStyle w:val="ListBullet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Metadata Stripping: Add a tool to remove EXIF data for privacy.</w:t>
      </w:r>
    </w:p>
    <w:p w:rsidR="001E4853" w:rsidRPr="000D31E9" w:rsidRDefault="00000000" w:rsidP="000D31E9">
      <w:pPr>
        <w:pStyle w:val="ListBullet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PWA Support: Make the app installable as a Progressive Web App.</w:t>
      </w:r>
    </w:p>
    <w:p w:rsidR="001E4853" w:rsidRPr="000D31E9" w:rsidRDefault="00000000" w:rsidP="000D31E9">
      <w:pPr>
        <w:pStyle w:val="ListBullet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Dockerization: Containerize the application for cloud deployment.</w:t>
      </w:r>
    </w:p>
    <w:p w:rsidR="001E4853" w:rsidRPr="000D31E9" w:rsidRDefault="00000000" w:rsidP="000D31E9">
      <w:pPr>
        <w:pStyle w:val="Heading2"/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6.2 References</w:t>
      </w:r>
    </w:p>
    <w:p w:rsidR="001E4853" w:rsidRPr="000D31E9" w:rsidRDefault="00000000" w:rsidP="000D31E9">
      <w:pPr>
        <w:spacing w:line="360" w:lineRule="auto"/>
        <w:rPr>
          <w:rFonts w:ascii="Times New Roman" w:hAnsi="Times New Roman" w:cs="Times New Roman"/>
        </w:rPr>
      </w:pPr>
      <w:r w:rsidRPr="000D31E9">
        <w:rPr>
          <w:rFonts w:ascii="Times New Roman" w:hAnsi="Times New Roman" w:cs="Times New Roman"/>
        </w:rPr>
        <w:t>1. U-2-Net: U Square Net for Salient Object Detection.</w:t>
      </w:r>
      <w:r w:rsidRPr="000D31E9">
        <w:rPr>
          <w:rFonts w:ascii="Times New Roman" w:hAnsi="Times New Roman" w:cs="Times New Roman"/>
        </w:rPr>
        <w:br/>
        <w:t>2. FastAPI Documentation (fastapi.tiangolo.com)</w:t>
      </w:r>
      <w:r w:rsidRPr="000D31E9">
        <w:rPr>
          <w:rFonts w:ascii="Times New Roman" w:hAnsi="Times New Roman" w:cs="Times New Roman"/>
        </w:rPr>
        <w:br/>
      </w:r>
      <w:r w:rsidRPr="000D31E9">
        <w:rPr>
          <w:rFonts w:ascii="Times New Roman" w:hAnsi="Times New Roman" w:cs="Times New Roman"/>
        </w:rPr>
        <w:lastRenderedPageBreak/>
        <w:t>3. OpenCV Python Tutorials (docs.opencv.org)</w:t>
      </w:r>
      <w:r w:rsidRPr="000D31E9">
        <w:rPr>
          <w:rFonts w:ascii="Times New Roman" w:hAnsi="Times New Roman" w:cs="Times New Roman"/>
        </w:rPr>
        <w:br/>
        <w:t>4. PyMuPDF Documentation (pymupdf.readthedocs.io)</w:t>
      </w:r>
    </w:p>
    <w:sectPr w:rsidR="001E4853" w:rsidRPr="000D31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265880">
    <w:abstractNumId w:val="8"/>
  </w:num>
  <w:num w:numId="2" w16cid:durableId="170681411">
    <w:abstractNumId w:val="6"/>
  </w:num>
  <w:num w:numId="3" w16cid:durableId="860508107">
    <w:abstractNumId w:val="5"/>
  </w:num>
  <w:num w:numId="4" w16cid:durableId="1718629527">
    <w:abstractNumId w:val="4"/>
  </w:num>
  <w:num w:numId="5" w16cid:durableId="1041902987">
    <w:abstractNumId w:val="7"/>
  </w:num>
  <w:num w:numId="6" w16cid:durableId="1829593139">
    <w:abstractNumId w:val="3"/>
  </w:num>
  <w:num w:numId="7" w16cid:durableId="1890336557">
    <w:abstractNumId w:val="2"/>
  </w:num>
  <w:num w:numId="8" w16cid:durableId="694699012">
    <w:abstractNumId w:val="1"/>
  </w:num>
  <w:num w:numId="9" w16cid:durableId="184165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1E9"/>
    <w:rsid w:val="0015074B"/>
    <w:rsid w:val="001E4853"/>
    <w:rsid w:val="0029639D"/>
    <w:rsid w:val="00326F90"/>
    <w:rsid w:val="00AA1D8D"/>
    <w:rsid w:val="00B47730"/>
    <w:rsid w:val="00CB0664"/>
    <w:rsid w:val="00FA35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1E0351F-867A-4232-A365-C4F3D798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Pawan Simha</cp:lastModifiedBy>
  <cp:revision>2</cp:revision>
  <dcterms:created xsi:type="dcterms:W3CDTF">2013-12-23T23:15:00Z</dcterms:created>
  <dcterms:modified xsi:type="dcterms:W3CDTF">2026-02-17T02:11:00Z</dcterms:modified>
  <cp:category/>
</cp:coreProperties>
</file>