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F02C86" w14:textId="77777777" w:rsidR="00D5618E" w:rsidRDefault="00D5618E"/>
    <w:p w14:paraId="2F4BEF92" w14:textId="77777777" w:rsidR="00D5618E" w:rsidRDefault="00D5618E"/>
    <w:p w14:paraId="1D43D2E9" w14:textId="77777777" w:rsidR="00D5618E" w:rsidRDefault="00D5618E"/>
    <w:p w14:paraId="77CB3690" w14:textId="6EB42F03" w:rsidR="00152CBF" w:rsidRDefault="00D5618E">
      <w:r>
        <w:t xml:space="preserve">Q1. </w:t>
      </w:r>
      <w:r w:rsidRPr="00D5618E">
        <w:t>What is the business problem in this case and how is this business problem converted into an analytics problem?</w:t>
      </w:r>
    </w:p>
    <w:p w14:paraId="117C8865" w14:textId="491317D7" w:rsidR="00D5618E" w:rsidRDefault="00D5618E">
      <w:r w:rsidRPr="00E318AA">
        <w:rPr>
          <w:b/>
        </w:rPr>
        <w:t>Answer</w:t>
      </w:r>
      <w:r>
        <w:t xml:space="preserve">: </w:t>
      </w:r>
      <w:r w:rsidR="00850663">
        <w:t>MHE employed manual system to take patient’s feedbacks which account for around 30% coverage of total registrations in month. This delayed the real time implementation of patient’s feedback and updating of action taken back to patients.</w:t>
      </w:r>
    </w:p>
    <w:p w14:paraId="05200A2C" w14:textId="28A5C88D" w:rsidR="00850663" w:rsidRDefault="00850663">
      <w:r>
        <w:t>A method employed to convert manual feedback into real time feedback gives tangibility to process and an opportunity to deploy analytics solutions to data gathered. Now the problem is much able to be viewed from lens of analysis of data gathered and can be solved from predicting the net promoter score.</w:t>
      </w:r>
    </w:p>
    <w:p w14:paraId="7B0B8DA1" w14:textId="0545537A" w:rsidR="00850663" w:rsidRDefault="00850663"/>
    <w:p w14:paraId="4FA017B5" w14:textId="5653ECA4" w:rsidR="00850663" w:rsidRDefault="00850663">
      <w:r>
        <w:t>Q2.</w:t>
      </w:r>
      <w:r w:rsidRPr="00850663">
        <w:t xml:space="preserve"> What is the extent of missing information is survey data? What implication could it have on model building? Use KNN to ﬁll in missing information.</w:t>
      </w:r>
    </w:p>
    <w:p w14:paraId="1A0EA5EC" w14:textId="1956BA49" w:rsidR="00850663" w:rsidRDefault="00C72B5A">
      <w:r>
        <w:t>Not to be attempted as per Instructor.</w:t>
      </w:r>
    </w:p>
    <w:p w14:paraId="2F354C2D" w14:textId="2AB82308" w:rsidR="00C72B5A" w:rsidRDefault="00C72B5A"/>
    <w:p w14:paraId="7524A4B9" w14:textId="774BA41D" w:rsidR="00C72B5A" w:rsidRDefault="00C72B5A">
      <w:r w:rsidRPr="00E318AA">
        <w:rPr>
          <w:b/>
        </w:rPr>
        <w:t>Q3</w:t>
      </w:r>
      <w:r>
        <w:t xml:space="preserve">. </w:t>
      </w:r>
      <w:r w:rsidRPr="00C72B5A">
        <w:t>How can we estimate sensitivity and speciﬁcity of three-class problem? Provide the formulas.</w:t>
      </w:r>
    </w:p>
    <w:p w14:paraId="2BE3F0A3" w14:textId="03D3CA67" w:rsidR="00C72B5A" w:rsidRDefault="00E318AA">
      <w:r w:rsidRPr="00E318AA">
        <w:rPr>
          <w:b/>
        </w:rPr>
        <w:t>Answer</w:t>
      </w:r>
      <w:r>
        <w:t xml:space="preserve">: </w:t>
      </w:r>
      <w:r w:rsidR="00C72B5A">
        <w:t>For a multi class classification problem, we can deploy one vs all approach to find sensitivity and specificity. For example, consider following matrix.</w:t>
      </w:r>
      <w:r w:rsidR="00E841B8">
        <w:t xml:space="preserve"> In this problem we use referencing method to determine sensitivity and specificity.</w:t>
      </w:r>
    </w:p>
    <w:p w14:paraId="6C14CEA3" w14:textId="5C25E2F9" w:rsidR="00AC7FE6" w:rsidRDefault="00AC7FE6" w:rsidP="00AC7FE6">
      <w:r>
        <w:t>Prediction     Detractor   Passive Promotor</w:t>
      </w:r>
    </w:p>
    <w:p w14:paraId="7548315B" w14:textId="071381C6" w:rsidR="00AC7FE6" w:rsidRDefault="00AC7FE6" w:rsidP="00AC7FE6">
      <w:r>
        <w:t>Detractor          21                9             1</w:t>
      </w:r>
    </w:p>
    <w:p w14:paraId="6D9A70DC" w14:textId="2D9B00FA" w:rsidR="00AC7FE6" w:rsidRDefault="00AC7FE6" w:rsidP="00AC7FE6">
      <w:r>
        <w:t>Passive              11               50           26</w:t>
      </w:r>
    </w:p>
    <w:p w14:paraId="3BC57523" w14:textId="6A98D039" w:rsidR="00AC7FE6" w:rsidRDefault="00AC7FE6" w:rsidP="00AC7FE6">
      <w:r>
        <w:t>Promotor         12               58           176</w:t>
      </w:r>
    </w:p>
    <w:p w14:paraId="03790D93" w14:textId="560A8556" w:rsidR="00E841B8" w:rsidRDefault="00E841B8" w:rsidP="00AC7FE6"/>
    <w:p w14:paraId="6CAA1246" w14:textId="21AD0D50" w:rsidR="00E841B8" w:rsidRDefault="008557AF" w:rsidP="00AC7FE6">
      <w:r>
        <w:t>In this example sensitivity of Detractor is TP(Detractor)/(TP(Detractor)+FN(Detractor) where</w:t>
      </w:r>
    </w:p>
    <w:p w14:paraId="06E4833E" w14:textId="12276229" w:rsidR="008557AF" w:rsidRDefault="008557AF" w:rsidP="00AC7FE6">
      <w:r>
        <w:t>TP(Detractor) = 21</w:t>
      </w:r>
    </w:p>
    <w:p w14:paraId="0BED8867" w14:textId="4EDDA965" w:rsidR="008557AF" w:rsidRDefault="008557AF" w:rsidP="00AC7FE6">
      <w:r>
        <w:t>FN(Detractor)= E (detractor and passive) +</w:t>
      </w:r>
      <w:proofErr w:type="gramStart"/>
      <w:r>
        <w:t>E(</w:t>
      </w:r>
      <w:proofErr w:type="gramEnd"/>
      <w:r>
        <w:t xml:space="preserve">Detractor + promoter) </w:t>
      </w:r>
    </w:p>
    <w:p w14:paraId="4A0DB96D" w14:textId="7157F8EF" w:rsidR="008557AF" w:rsidRDefault="008557AF" w:rsidP="00AC7FE6">
      <w:r>
        <w:t xml:space="preserve">FN(Detractor) = </w:t>
      </w:r>
      <w:r w:rsidR="00C108D8">
        <w:t xml:space="preserve">9+1 </w:t>
      </w:r>
      <w:r>
        <w:t>=</w:t>
      </w:r>
      <w:r w:rsidR="00C108D8">
        <w:t>10</w:t>
      </w:r>
    </w:p>
    <w:p w14:paraId="19E954EC" w14:textId="765F2060" w:rsidR="008557AF" w:rsidRDefault="008557AF" w:rsidP="00AC7FE6">
      <w:r>
        <w:t>So, sensitivity = 21/</w:t>
      </w:r>
      <w:r w:rsidR="00C108D8">
        <w:t>31</w:t>
      </w:r>
      <w:r>
        <w:t xml:space="preserve"> = </w:t>
      </w:r>
      <w:r w:rsidR="00C108D8">
        <w:t>.67</w:t>
      </w:r>
    </w:p>
    <w:p w14:paraId="0F3B2764" w14:textId="6B62E837" w:rsidR="008557AF" w:rsidRDefault="008557AF" w:rsidP="00AC7FE6"/>
    <w:p w14:paraId="4992D007" w14:textId="77777777" w:rsidR="008557AF" w:rsidRDefault="008557AF" w:rsidP="00AC7FE6"/>
    <w:p w14:paraId="558371E5" w14:textId="77777777" w:rsidR="008557AF" w:rsidRDefault="008557AF" w:rsidP="00AC7FE6"/>
    <w:p w14:paraId="7BD3FE50" w14:textId="77777777" w:rsidR="008557AF" w:rsidRDefault="008557AF" w:rsidP="00AC7FE6"/>
    <w:p w14:paraId="4C736B5C" w14:textId="11816830" w:rsidR="008557AF" w:rsidRDefault="008557AF" w:rsidP="00AC7FE6">
      <w:r>
        <w:t>Similarly, Specificity is TN(Detractor)/TN(Detractor)+FP(Detractor)</w:t>
      </w:r>
    </w:p>
    <w:p w14:paraId="2C86BDD9" w14:textId="5DA6FB3D" w:rsidR="008557AF" w:rsidRDefault="008557AF" w:rsidP="00AC7FE6">
      <w:r>
        <w:t>TN(Detractor) = 50+176+58+26= 310</w:t>
      </w:r>
    </w:p>
    <w:p w14:paraId="6A013FCE" w14:textId="0F7B32DC" w:rsidR="008557AF" w:rsidRDefault="00C108D8" w:rsidP="00AC7FE6">
      <w:r>
        <w:t xml:space="preserve">FP(Detractor) = </w:t>
      </w:r>
      <w:proofErr w:type="gramStart"/>
      <w:r>
        <w:t>E(</w:t>
      </w:r>
      <w:proofErr w:type="gramEnd"/>
      <w:r>
        <w:t>Passive and Detractor) + E(Promoter and Detractor)</w:t>
      </w:r>
    </w:p>
    <w:p w14:paraId="045ACBF6" w14:textId="13D100A3" w:rsidR="00C108D8" w:rsidRDefault="00C108D8" w:rsidP="00AC7FE6">
      <w:r>
        <w:t>FP(Detractor) = 11+12 = 23</w:t>
      </w:r>
    </w:p>
    <w:p w14:paraId="54122556" w14:textId="6EDF9431" w:rsidR="00C108D8" w:rsidRDefault="00C108D8" w:rsidP="00AC7FE6">
      <w:r>
        <w:t>Specificity = 310</w:t>
      </w:r>
      <w:proofErr w:type="gramStart"/>
      <w:r>
        <w:t>/(</w:t>
      </w:r>
      <w:proofErr w:type="gramEnd"/>
      <w:r>
        <w:t>310+23) = .93</w:t>
      </w:r>
    </w:p>
    <w:p w14:paraId="1245066D" w14:textId="7D14495A" w:rsidR="00C108D8" w:rsidRDefault="00C108D8" w:rsidP="00AC7FE6"/>
    <w:p w14:paraId="0E4F0606" w14:textId="1ED5C579" w:rsidR="00C108D8" w:rsidRDefault="00C108D8" w:rsidP="00AC7FE6">
      <w:r w:rsidRPr="00E318AA">
        <w:rPr>
          <w:b/>
        </w:rPr>
        <w:t>Q4.</w:t>
      </w:r>
      <w:r w:rsidRPr="00C108D8">
        <w:t xml:space="preserve"> What is quasi-complete separation? Which variables in the Manipal Hospital dataset are leading to quasi-complete separation?</w:t>
      </w:r>
    </w:p>
    <w:p w14:paraId="49AF2273" w14:textId="4B7C3910" w:rsidR="00C108D8" w:rsidRDefault="00E318AA" w:rsidP="00AC7FE6">
      <w:r w:rsidRPr="00E318AA">
        <w:rPr>
          <w:b/>
        </w:rPr>
        <w:t>Answer</w:t>
      </w:r>
      <w:r>
        <w:t xml:space="preserve">: </w:t>
      </w:r>
      <w:r w:rsidR="00C108D8">
        <w:t xml:space="preserve">Quasi complete separation leads to the inability of a predictor variable to separate response variable in clear cut classes. </w:t>
      </w:r>
      <w:r w:rsidR="00F22725">
        <w:t>Or it can separate predictor class up to some extent.</w:t>
      </w:r>
    </w:p>
    <w:p w14:paraId="1D0D6FA5" w14:textId="2E75027F" w:rsidR="00F22725" w:rsidRDefault="00F22725" w:rsidP="00AC7FE6">
      <w:r>
        <w:t>In following example, we can see that for P1(12) we have y as 0 and 1. While for P1 &lt; 12 and P1 &gt; 12 Y is 0 and 1</w:t>
      </w:r>
      <w:r w:rsidR="0044783B">
        <w:t xml:space="preserve"> respectively</w:t>
      </w:r>
      <w:r>
        <w:t>. It means that for all P1= 12 we have achieved quasi separation in data.</w:t>
      </w:r>
    </w:p>
    <w:p w14:paraId="16A236BA" w14:textId="77777777" w:rsidR="00F22725" w:rsidRPr="00C108D8" w:rsidRDefault="00F22725" w:rsidP="00F227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Pr>
          <w:rFonts w:ascii="Courier New" w:eastAsia="Times New Roman" w:hAnsi="Courier New" w:cs="Courier New"/>
          <w:color w:val="000000"/>
          <w:sz w:val="26"/>
          <w:szCs w:val="26"/>
        </w:rPr>
        <w:t>Y</w:t>
      </w:r>
      <w:r w:rsidRPr="00C108D8">
        <w:rPr>
          <w:rFonts w:ascii="Courier New" w:eastAsia="Times New Roman" w:hAnsi="Courier New" w:cs="Courier New"/>
          <w:color w:val="000000"/>
          <w:sz w:val="26"/>
          <w:szCs w:val="26"/>
        </w:rPr>
        <w:t xml:space="preserve"> </w:t>
      </w:r>
      <w:r>
        <w:rPr>
          <w:rFonts w:ascii="Courier New" w:eastAsia="Times New Roman" w:hAnsi="Courier New" w:cs="Courier New"/>
          <w:color w:val="000000"/>
          <w:sz w:val="26"/>
          <w:szCs w:val="26"/>
        </w:rPr>
        <w:t>P</w:t>
      </w:r>
      <w:r w:rsidRPr="00C108D8">
        <w:rPr>
          <w:rFonts w:ascii="Courier New" w:eastAsia="Times New Roman" w:hAnsi="Courier New" w:cs="Courier New"/>
          <w:color w:val="000000"/>
          <w:sz w:val="26"/>
          <w:szCs w:val="26"/>
        </w:rPr>
        <w:t xml:space="preserve">1 </w:t>
      </w:r>
      <w:r>
        <w:rPr>
          <w:rFonts w:ascii="Courier New" w:eastAsia="Times New Roman" w:hAnsi="Courier New" w:cs="Courier New"/>
          <w:color w:val="000000"/>
          <w:sz w:val="26"/>
          <w:szCs w:val="26"/>
        </w:rPr>
        <w:t>P</w:t>
      </w:r>
      <w:r w:rsidRPr="00C108D8">
        <w:rPr>
          <w:rFonts w:ascii="Courier New" w:eastAsia="Times New Roman" w:hAnsi="Courier New" w:cs="Courier New"/>
          <w:color w:val="000000"/>
          <w:sz w:val="26"/>
          <w:szCs w:val="26"/>
        </w:rPr>
        <w:t>2</w:t>
      </w:r>
    </w:p>
    <w:p w14:paraId="681A3A2F" w14:textId="77777777" w:rsidR="00F22725" w:rsidRPr="00C108D8" w:rsidRDefault="00F22725" w:rsidP="00F227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C108D8">
        <w:rPr>
          <w:rFonts w:ascii="Courier New" w:eastAsia="Times New Roman" w:hAnsi="Courier New" w:cs="Courier New"/>
          <w:color w:val="000000"/>
          <w:sz w:val="26"/>
          <w:szCs w:val="26"/>
        </w:rPr>
        <w:t xml:space="preserve">0 </w:t>
      </w:r>
      <w:proofErr w:type="gramStart"/>
      <w:r>
        <w:rPr>
          <w:rFonts w:ascii="Courier New" w:eastAsia="Times New Roman" w:hAnsi="Courier New" w:cs="Courier New"/>
          <w:color w:val="000000"/>
          <w:sz w:val="26"/>
          <w:szCs w:val="26"/>
        </w:rPr>
        <w:t>10</w:t>
      </w:r>
      <w:r w:rsidRPr="00C108D8">
        <w:rPr>
          <w:rFonts w:ascii="Courier New" w:eastAsia="Times New Roman" w:hAnsi="Courier New" w:cs="Courier New"/>
          <w:color w:val="000000"/>
          <w:sz w:val="26"/>
          <w:szCs w:val="26"/>
        </w:rPr>
        <w:t xml:space="preserve">  </w:t>
      </w:r>
      <w:r>
        <w:rPr>
          <w:rFonts w:ascii="Courier New" w:eastAsia="Times New Roman" w:hAnsi="Courier New" w:cs="Courier New"/>
          <w:color w:val="000000"/>
          <w:sz w:val="26"/>
          <w:szCs w:val="26"/>
        </w:rPr>
        <w:t>2</w:t>
      </w:r>
      <w:proofErr w:type="gramEnd"/>
    </w:p>
    <w:p w14:paraId="51371B41" w14:textId="77777777" w:rsidR="00F22725" w:rsidRPr="00C108D8" w:rsidRDefault="00F22725" w:rsidP="00F227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C108D8">
        <w:rPr>
          <w:rFonts w:ascii="Courier New" w:eastAsia="Times New Roman" w:hAnsi="Courier New" w:cs="Courier New"/>
          <w:color w:val="000000"/>
          <w:sz w:val="26"/>
          <w:szCs w:val="26"/>
        </w:rPr>
        <w:t xml:space="preserve">0 </w:t>
      </w:r>
      <w:proofErr w:type="gramStart"/>
      <w:r>
        <w:rPr>
          <w:rFonts w:ascii="Courier New" w:eastAsia="Times New Roman" w:hAnsi="Courier New" w:cs="Courier New"/>
          <w:color w:val="000000"/>
          <w:sz w:val="26"/>
          <w:szCs w:val="26"/>
        </w:rPr>
        <w:t>10</w:t>
      </w:r>
      <w:r w:rsidRPr="00C108D8">
        <w:rPr>
          <w:rFonts w:ascii="Courier New" w:eastAsia="Times New Roman" w:hAnsi="Courier New" w:cs="Courier New"/>
          <w:color w:val="000000"/>
          <w:sz w:val="26"/>
          <w:szCs w:val="26"/>
        </w:rPr>
        <w:t xml:space="preserve">  0</w:t>
      </w:r>
      <w:proofErr w:type="gramEnd"/>
    </w:p>
    <w:p w14:paraId="4A1D61F5" w14:textId="77777777" w:rsidR="00F22725" w:rsidRPr="00C108D8" w:rsidRDefault="00F22725" w:rsidP="00F227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C108D8">
        <w:rPr>
          <w:rFonts w:ascii="Courier New" w:eastAsia="Times New Roman" w:hAnsi="Courier New" w:cs="Courier New"/>
          <w:color w:val="000000"/>
          <w:sz w:val="26"/>
          <w:szCs w:val="26"/>
        </w:rPr>
        <w:t xml:space="preserve">0 </w:t>
      </w:r>
      <w:r>
        <w:rPr>
          <w:rFonts w:ascii="Courier New" w:eastAsia="Times New Roman" w:hAnsi="Courier New" w:cs="Courier New"/>
          <w:color w:val="000000"/>
          <w:sz w:val="26"/>
          <w:szCs w:val="26"/>
        </w:rPr>
        <w:t>12</w:t>
      </w:r>
      <w:r w:rsidRPr="00C108D8">
        <w:rPr>
          <w:rFonts w:ascii="Courier New" w:eastAsia="Times New Roman" w:hAnsi="Courier New" w:cs="Courier New"/>
          <w:color w:val="000000"/>
          <w:sz w:val="26"/>
          <w:szCs w:val="26"/>
        </w:rPr>
        <w:t xml:space="preserve"> -</w:t>
      </w:r>
      <w:r>
        <w:rPr>
          <w:rFonts w:ascii="Courier New" w:eastAsia="Times New Roman" w:hAnsi="Courier New" w:cs="Courier New"/>
          <w:color w:val="000000"/>
          <w:sz w:val="26"/>
          <w:szCs w:val="26"/>
        </w:rPr>
        <w:t>3</w:t>
      </w:r>
    </w:p>
    <w:p w14:paraId="6443C992" w14:textId="77777777" w:rsidR="00F22725" w:rsidRPr="00C108D8" w:rsidRDefault="00F22725" w:rsidP="00F227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Pr>
          <w:rFonts w:ascii="Courier New" w:eastAsia="Times New Roman" w:hAnsi="Courier New" w:cs="Courier New"/>
          <w:color w:val="000000"/>
          <w:sz w:val="26"/>
          <w:szCs w:val="26"/>
        </w:rPr>
        <w:t>1</w:t>
      </w:r>
      <w:r w:rsidRPr="00C108D8">
        <w:rPr>
          <w:rFonts w:ascii="Courier New" w:eastAsia="Times New Roman" w:hAnsi="Courier New" w:cs="Courier New"/>
          <w:color w:val="000000"/>
          <w:sz w:val="26"/>
          <w:szCs w:val="26"/>
        </w:rPr>
        <w:t xml:space="preserve"> </w:t>
      </w:r>
      <w:proofErr w:type="gramStart"/>
      <w:r>
        <w:rPr>
          <w:rFonts w:ascii="Courier New" w:eastAsia="Times New Roman" w:hAnsi="Courier New" w:cs="Courier New"/>
          <w:color w:val="000000"/>
          <w:sz w:val="26"/>
          <w:szCs w:val="26"/>
        </w:rPr>
        <w:t>12</w:t>
      </w:r>
      <w:r w:rsidRPr="00C108D8">
        <w:rPr>
          <w:rFonts w:ascii="Courier New" w:eastAsia="Times New Roman" w:hAnsi="Courier New" w:cs="Courier New"/>
          <w:color w:val="000000"/>
          <w:sz w:val="26"/>
          <w:szCs w:val="26"/>
        </w:rPr>
        <w:t xml:space="preserve">  </w:t>
      </w:r>
      <w:r>
        <w:rPr>
          <w:rFonts w:ascii="Courier New" w:eastAsia="Times New Roman" w:hAnsi="Courier New" w:cs="Courier New"/>
          <w:color w:val="000000"/>
          <w:sz w:val="26"/>
          <w:szCs w:val="26"/>
        </w:rPr>
        <w:t>2</w:t>
      </w:r>
      <w:proofErr w:type="gramEnd"/>
    </w:p>
    <w:p w14:paraId="1798D084" w14:textId="77777777" w:rsidR="00F22725" w:rsidRPr="00C108D8" w:rsidRDefault="00F22725" w:rsidP="00F227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C108D8">
        <w:rPr>
          <w:rFonts w:ascii="Courier New" w:eastAsia="Times New Roman" w:hAnsi="Courier New" w:cs="Courier New"/>
          <w:color w:val="000000"/>
          <w:sz w:val="26"/>
          <w:szCs w:val="26"/>
        </w:rPr>
        <w:t xml:space="preserve">1 </w:t>
      </w:r>
      <w:proofErr w:type="gramStart"/>
      <w:r>
        <w:rPr>
          <w:rFonts w:ascii="Courier New" w:eastAsia="Times New Roman" w:hAnsi="Courier New" w:cs="Courier New"/>
          <w:color w:val="000000"/>
          <w:sz w:val="26"/>
          <w:szCs w:val="26"/>
        </w:rPr>
        <w:t>14</w:t>
      </w:r>
      <w:r w:rsidRPr="00C108D8">
        <w:rPr>
          <w:rFonts w:ascii="Courier New" w:eastAsia="Times New Roman" w:hAnsi="Courier New" w:cs="Courier New"/>
          <w:color w:val="000000"/>
          <w:sz w:val="26"/>
          <w:szCs w:val="26"/>
        </w:rPr>
        <w:t xml:space="preserve">  1</w:t>
      </w:r>
      <w:proofErr w:type="gramEnd"/>
    </w:p>
    <w:p w14:paraId="5C840FB3" w14:textId="77777777" w:rsidR="00F22725" w:rsidRPr="00C108D8" w:rsidRDefault="00F22725" w:rsidP="00F227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C108D8">
        <w:rPr>
          <w:rFonts w:ascii="Courier New" w:eastAsia="Times New Roman" w:hAnsi="Courier New" w:cs="Courier New"/>
          <w:color w:val="000000"/>
          <w:sz w:val="26"/>
          <w:szCs w:val="26"/>
        </w:rPr>
        <w:t xml:space="preserve">1 </w:t>
      </w:r>
      <w:proofErr w:type="gramStart"/>
      <w:r>
        <w:rPr>
          <w:rFonts w:ascii="Courier New" w:eastAsia="Times New Roman" w:hAnsi="Courier New" w:cs="Courier New"/>
          <w:color w:val="000000"/>
          <w:sz w:val="26"/>
          <w:szCs w:val="26"/>
        </w:rPr>
        <w:t>15</w:t>
      </w:r>
      <w:r w:rsidRPr="00C108D8">
        <w:rPr>
          <w:rFonts w:ascii="Courier New" w:eastAsia="Times New Roman" w:hAnsi="Courier New" w:cs="Courier New"/>
          <w:color w:val="000000"/>
          <w:sz w:val="26"/>
          <w:szCs w:val="26"/>
        </w:rPr>
        <w:t xml:space="preserve">  </w:t>
      </w:r>
      <w:r>
        <w:rPr>
          <w:rFonts w:ascii="Courier New" w:eastAsia="Times New Roman" w:hAnsi="Courier New" w:cs="Courier New"/>
          <w:color w:val="000000"/>
          <w:sz w:val="26"/>
          <w:szCs w:val="26"/>
        </w:rPr>
        <w:t>8</w:t>
      </w:r>
      <w:proofErr w:type="gramEnd"/>
      <w:r w:rsidRPr="00C108D8">
        <w:rPr>
          <w:rFonts w:ascii="Courier New" w:eastAsia="Times New Roman" w:hAnsi="Courier New" w:cs="Courier New"/>
          <w:color w:val="000000"/>
          <w:sz w:val="26"/>
          <w:szCs w:val="26"/>
        </w:rPr>
        <w:t xml:space="preserve"> </w:t>
      </w:r>
    </w:p>
    <w:p w14:paraId="515B2543" w14:textId="77777777" w:rsidR="00F22725" w:rsidRPr="00C108D8" w:rsidRDefault="00F22725" w:rsidP="00F227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C108D8">
        <w:rPr>
          <w:rFonts w:ascii="Courier New" w:eastAsia="Times New Roman" w:hAnsi="Courier New" w:cs="Courier New"/>
          <w:color w:val="000000"/>
          <w:sz w:val="26"/>
          <w:szCs w:val="26"/>
        </w:rPr>
        <w:t xml:space="preserve">1 </w:t>
      </w:r>
      <w:proofErr w:type="gramStart"/>
      <w:r>
        <w:rPr>
          <w:rFonts w:ascii="Courier New" w:eastAsia="Times New Roman" w:hAnsi="Courier New" w:cs="Courier New"/>
          <w:color w:val="000000"/>
          <w:sz w:val="26"/>
          <w:szCs w:val="26"/>
        </w:rPr>
        <w:t>17</w:t>
      </w:r>
      <w:r w:rsidRPr="00C108D8">
        <w:rPr>
          <w:rFonts w:ascii="Courier New" w:eastAsia="Times New Roman" w:hAnsi="Courier New" w:cs="Courier New"/>
          <w:color w:val="000000"/>
          <w:sz w:val="26"/>
          <w:szCs w:val="26"/>
        </w:rPr>
        <w:t xml:space="preserve">  </w:t>
      </w:r>
      <w:r>
        <w:rPr>
          <w:rFonts w:ascii="Courier New" w:eastAsia="Times New Roman" w:hAnsi="Courier New" w:cs="Courier New"/>
          <w:color w:val="000000"/>
          <w:sz w:val="26"/>
          <w:szCs w:val="26"/>
        </w:rPr>
        <w:t>1</w:t>
      </w:r>
      <w:proofErr w:type="gramEnd"/>
    </w:p>
    <w:p w14:paraId="30B15003" w14:textId="77777777" w:rsidR="00F22725" w:rsidRPr="00C108D8" w:rsidRDefault="00F22725" w:rsidP="00F227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C108D8">
        <w:rPr>
          <w:rFonts w:ascii="Courier New" w:eastAsia="Times New Roman" w:hAnsi="Courier New" w:cs="Courier New"/>
          <w:color w:val="000000"/>
          <w:sz w:val="26"/>
          <w:szCs w:val="26"/>
        </w:rPr>
        <w:t xml:space="preserve">1 </w:t>
      </w:r>
      <w:proofErr w:type="gramStart"/>
      <w:r>
        <w:rPr>
          <w:rFonts w:ascii="Courier New" w:eastAsia="Times New Roman" w:hAnsi="Courier New" w:cs="Courier New"/>
          <w:color w:val="000000"/>
          <w:sz w:val="26"/>
          <w:szCs w:val="26"/>
        </w:rPr>
        <w:t>18</w:t>
      </w:r>
      <w:r w:rsidRPr="00C108D8">
        <w:rPr>
          <w:rFonts w:ascii="Courier New" w:eastAsia="Times New Roman" w:hAnsi="Courier New" w:cs="Courier New"/>
          <w:color w:val="000000"/>
          <w:sz w:val="26"/>
          <w:szCs w:val="26"/>
        </w:rPr>
        <w:t xml:space="preserve">  </w:t>
      </w:r>
      <w:r>
        <w:rPr>
          <w:rFonts w:ascii="Courier New" w:eastAsia="Times New Roman" w:hAnsi="Courier New" w:cs="Courier New"/>
          <w:color w:val="000000"/>
          <w:sz w:val="26"/>
          <w:szCs w:val="26"/>
        </w:rPr>
        <w:t>4</w:t>
      </w:r>
      <w:proofErr w:type="gramEnd"/>
    </w:p>
    <w:p w14:paraId="1D57404F" w14:textId="77777777" w:rsidR="00F22725" w:rsidRPr="00C108D8" w:rsidRDefault="00F22725" w:rsidP="00F227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C108D8">
        <w:rPr>
          <w:rFonts w:ascii="Courier New" w:eastAsia="Times New Roman" w:hAnsi="Courier New" w:cs="Courier New"/>
          <w:color w:val="000000"/>
          <w:sz w:val="26"/>
          <w:szCs w:val="26"/>
        </w:rPr>
        <w:t xml:space="preserve">1 </w:t>
      </w:r>
      <w:proofErr w:type="gramStart"/>
      <w:r>
        <w:rPr>
          <w:rFonts w:ascii="Courier New" w:eastAsia="Times New Roman" w:hAnsi="Courier New" w:cs="Courier New"/>
          <w:color w:val="000000"/>
          <w:sz w:val="26"/>
          <w:szCs w:val="26"/>
        </w:rPr>
        <w:t>19</w:t>
      </w:r>
      <w:r w:rsidRPr="00C108D8">
        <w:rPr>
          <w:rFonts w:ascii="Courier New" w:eastAsia="Times New Roman" w:hAnsi="Courier New" w:cs="Courier New"/>
          <w:color w:val="000000"/>
          <w:sz w:val="26"/>
          <w:szCs w:val="26"/>
        </w:rPr>
        <w:t xml:space="preserve"> </w:t>
      </w:r>
      <w:r>
        <w:rPr>
          <w:rFonts w:ascii="Courier New" w:eastAsia="Times New Roman" w:hAnsi="Courier New" w:cs="Courier New"/>
          <w:color w:val="000000"/>
          <w:sz w:val="26"/>
          <w:szCs w:val="26"/>
        </w:rPr>
        <w:t xml:space="preserve"> 2</w:t>
      </w:r>
      <w:proofErr w:type="gramEnd"/>
    </w:p>
    <w:p w14:paraId="374AD989" w14:textId="77777777" w:rsidR="00F22725" w:rsidRPr="00C108D8" w:rsidRDefault="00F22725" w:rsidP="00F227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C108D8">
        <w:rPr>
          <w:rFonts w:ascii="Courier New" w:eastAsia="Times New Roman" w:hAnsi="Courier New" w:cs="Courier New"/>
          <w:color w:val="000000"/>
          <w:sz w:val="26"/>
          <w:szCs w:val="26"/>
        </w:rPr>
        <w:t xml:space="preserve">1 </w:t>
      </w:r>
      <w:proofErr w:type="gramStart"/>
      <w:r>
        <w:rPr>
          <w:rFonts w:ascii="Courier New" w:eastAsia="Times New Roman" w:hAnsi="Courier New" w:cs="Courier New"/>
          <w:color w:val="000000"/>
          <w:sz w:val="26"/>
          <w:szCs w:val="26"/>
        </w:rPr>
        <w:t xml:space="preserve">20 </w:t>
      </w:r>
      <w:r w:rsidRPr="00C108D8">
        <w:rPr>
          <w:rFonts w:ascii="Courier New" w:eastAsia="Times New Roman" w:hAnsi="Courier New" w:cs="Courier New"/>
          <w:color w:val="000000"/>
          <w:sz w:val="26"/>
          <w:szCs w:val="26"/>
        </w:rPr>
        <w:t xml:space="preserve"> 4</w:t>
      </w:r>
      <w:proofErr w:type="gramEnd"/>
    </w:p>
    <w:p w14:paraId="7DC64ECA" w14:textId="77777777" w:rsidR="00F22725" w:rsidRDefault="00F22725" w:rsidP="00AC7FE6"/>
    <w:p w14:paraId="41A3E1BF" w14:textId="4D883782" w:rsidR="00F22725" w:rsidRDefault="00F22725" w:rsidP="00AC7FE6">
      <w:r>
        <w:t xml:space="preserve"> We come to know about this situation in Data set when we get error message like “fitted probabilities numerically 0 or 1 occurred” in R.</w:t>
      </w:r>
    </w:p>
    <w:p w14:paraId="0F7FEB24" w14:textId="3BC9900C" w:rsidR="00F22725" w:rsidRDefault="00F22725" w:rsidP="00AC7FE6">
      <w:r>
        <w:t xml:space="preserve">We can keep or remove variables from data as desired to build the model. </w:t>
      </w:r>
    </w:p>
    <w:p w14:paraId="3EA7EF28" w14:textId="77F09400" w:rsidR="00F22725" w:rsidRDefault="00F22725" w:rsidP="00AC7FE6">
      <w:r>
        <w:t>When we encountered this problem in our Data, we found out following variables</w:t>
      </w:r>
      <w:r w:rsidR="006D7C8A">
        <w:t xml:space="preserve"> causing quasi and complete separation.</w:t>
      </w:r>
    </w:p>
    <w:p w14:paraId="244FF70B" w14:textId="77777777" w:rsidR="00E318AA" w:rsidRDefault="00E318AA" w:rsidP="00E318AA"/>
    <w:p w14:paraId="68303AC9" w14:textId="77777777" w:rsidR="00E318AA" w:rsidRDefault="00E318AA" w:rsidP="00E318AA"/>
    <w:p w14:paraId="0F3A072F" w14:textId="77777777" w:rsidR="00E318AA" w:rsidRDefault="00E318AA" w:rsidP="00E318AA"/>
    <w:p w14:paraId="652B0D29" w14:textId="77777777" w:rsidR="00E318AA" w:rsidRDefault="00E318AA" w:rsidP="00E318AA"/>
    <w:p w14:paraId="2D93D42F" w14:textId="77777777" w:rsidR="00E318AA" w:rsidRDefault="00E318AA" w:rsidP="00E318AA"/>
    <w:p w14:paraId="0403AA01" w14:textId="3FA4BA82" w:rsidR="00E318AA" w:rsidRDefault="00E318AA" w:rsidP="00E318AA">
      <w:r>
        <w:t xml:space="preserve">Marital Status                    Country                   EM_NURSING                 Bed Category         State </w:t>
      </w:r>
    </w:p>
    <w:p w14:paraId="3DDA50A6" w14:textId="7D18736A" w:rsidR="00E318AA" w:rsidRDefault="00E318AA" w:rsidP="00E318AA">
      <w:r>
        <w:t xml:space="preserve">EM_DOCTOR                      DOC_ATTITUDE     NS_NURSESATTITUDE   OVS_OVERALLSTAFFATTITUDE </w:t>
      </w:r>
    </w:p>
    <w:p w14:paraId="4F76C66F" w14:textId="77777777" w:rsidR="00E318AA" w:rsidRDefault="00E318AA" w:rsidP="00E318AA">
      <w:r>
        <w:t>CE_NPS.</w:t>
      </w:r>
    </w:p>
    <w:p w14:paraId="2E10A42B" w14:textId="38769A66" w:rsidR="00E318AA" w:rsidRDefault="00E318AA" w:rsidP="00E318AA">
      <w:r w:rsidRPr="00E318AA">
        <w:rPr>
          <w:b/>
        </w:rPr>
        <w:t>Q5</w:t>
      </w:r>
      <w:r>
        <w:t>.</w:t>
      </w:r>
      <w:r w:rsidRPr="00E318AA">
        <w:t xml:space="preserve"> What is orthogonal polynomial coding and how is it implemented in contrasting ordinal variables?</w:t>
      </w:r>
    </w:p>
    <w:p w14:paraId="6875CFCF" w14:textId="418CE6DE" w:rsidR="00E318AA" w:rsidRDefault="00E318AA" w:rsidP="00E318AA">
      <w:r w:rsidRPr="00E318AA">
        <w:rPr>
          <w:b/>
        </w:rPr>
        <w:t>Answer</w:t>
      </w:r>
      <w:r>
        <w:t xml:space="preserve">: When using regression, categorical variables </w:t>
      </w:r>
      <w:r w:rsidR="00AB26BA">
        <w:t xml:space="preserve">of k categories </w:t>
      </w:r>
      <w:r>
        <w:t xml:space="preserve">are pass as k-1 </w:t>
      </w:r>
      <w:r w:rsidR="00AB26BA">
        <w:t xml:space="preserve">sequence of variables. Regression coefficients of </w:t>
      </w:r>
      <w:r w:rsidR="009D22A8">
        <w:t xml:space="preserve">these k-1 set corresponds to set of linear hypotheses. To understand this phenomenon, we will have to dive deeper in vector and its projections on planes. </w:t>
      </w:r>
    </w:p>
    <w:p w14:paraId="79B3D5C0" w14:textId="37BCB454" w:rsidR="008C5012" w:rsidRDefault="008C5012" w:rsidP="00E318AA">
      <w:r>
        <w:t>Multiple Regression assumes that there is no collinearity among variables but, it is not the case. Orthogonal polynomial regression helps treating its vectors in an Orthogonal plane to keep relationship between them independent.</w:t>
      </w:r>
    </w:p>
    <w:p w14:paraId="385F27BB" w14:textId="0FBACE28" w:rsidR="00796D7A" w:rsidRDefault="009D22A8" w:rsidP="00E318AA">
      <w:r>
        <w:t xml:space="preserve">90-degree angle between two vectors in plane illustrate independent relation between them. If angle decreases from 90 </w:t>
      </w:r>
      <w:r w:rsidR="0063218A">
        <w:t>degree,</w:t>
      </w:r>
      <w:r>
        <w:t xml:space="preserve"> they are positively related and </w:t>
      </w:r>
      <w:r w:rsidR="0063218A">
        <w:t>vice versa. To handle collinearity among variables we try to keep plane of vectors orthogonal using gram Schmidt model.</w:t>
      </w:r>
      <w:r w:rsidR="008C5012">
        <w:t xml:space="preserve"> This model helps generate kth order polynomial and transfer model to </w:t>
      </w:r>
      <w:r w:rsidR="00796D7A">
        <w:t>linear, quadratic and cubic easily. This contrast method is always used for Ordinal Variables in which labels are equally spaced.</w:t>
      </w:r>
    </w:p>
    <w:p w14:paraId="63EE36CF" w14:textId="44B993AB" w:rsidR="00796D7A" w:rsidRDefault="00796D7A" w:rsidP="00E318AA"/>
    <w:p w14:paraId="1E62D340" w14:textId="01ABB863" w:rsidR="00796D7A" w:rsidRDefault="00796D7A" w:rsidP="00E318AA">
      <w:r w:rsidRPr="00796D7A">
        <w:rPr>
          <w:b/>
        </w:rPr>
        <w:t>Q6</w:t>
      </w:r>
      <w:r>
        <w:t>.</w:t>
      </w:r>
      <w:r w:rsidRPr="00796D7A">
        <w:t xml:space="preserve"> How can we convert a multi-class problem to a binary classiﬁcation problem when the objective is to understand the detractors among the group? Apply logistic regression on a binary classiﬁcation problem. Use all variables except the ones identiﬁed as leading to quasi-complete separation (use step-wise regression to build the model). Keep this in mind that you need to convert the attributes of survey questionnaires to ordinal variables before building the logistic model.</w:t>
      </w:r>
    </w:p>
    <w:p w14:paraId="33CD5813" w14:textId="0C838371" w:rsidR="00796D7A" w:rsidRDefault="00796D7A" w:rsidP="00E318AA">
      <w:r w:rsidRPr="00796D7A">
        <w:rPr>
          <w:b/>
        </w:rPr>
        <w:t>Answer</w:t>
      </w:r>
      <w:r>
        <w:t xml:space="preserve">: </w:t>
      </w:r>
    </w:p>
    <w:p w14:paraId="2C562E4A" w14:textId="0CD6899D" w:rsidR="00796D7A" w:rsidRDefault="00796D7A" w:rsidP="00E318AA">
      <w:r>
        <w:t xml:space="preserve">There are many methods to perform transformation to binary from multiple class. </w:t>
      </w:r>
      <w:r w:rsidR="00CA1EAF">
        <w:t xml:space="preserve">Most prominent one’s are </w:t>
      </w:r>
    </w:p>
    <w:p w14:paraId="1D6A12EB" w14:textId="4B9FF131" w:rsidR="00CA1EAF" w:rsidRDefault="00CA1EAF" w:rsidP="00CA1EAF">
      <w:pPr>
        <w:pStyle w:val="ListParagraph"/>
        <w:numPr>
          <w:ilvl w:val="0"/>
          <w:numId w:val="1"/>
        </w:numPr>
      </w:pPr>
      <w:r>
        <w:t>Dummy Variable: This method employs transferring predictor class in n-1 columns and keeping values of class only in that column and set rest to zero. This helps training classifier for each binary class.</w:t>
      </w:r>
    </w:p>
    <w:p w14:paraId="51F4C35C" w14:textId="6B5E5861" w:rsidR="00CA1EAF" w:rsidRDefault="00CA1EAF" w:rsidP="00CA1EAF">
      <w:pPr>
        <w:pStyle w:val="ListParagraph"/>
        <w:numPr>
          <w:ilvl w:val="0"/>
          <w:numId w:val="1"/>
        </w:numPr>
      </w:pPr>
      <w:r>
        <w:t>Reference Method: This method employs 1 to 1 and 1 vs all method of transformation of multiclass to binary class. We keep two binary class and rows to those classes and train classifiers on them.</w:t>
      </w:r>
    </w:p>
    <w:p w14:paraId="1D716DE3" w14:textId="63465B7F" w:rsidR="00CA1EAF" w:rsidRDefault="00CA1EAF" w:rsidP="00CA1EAF">
      <w:pPr>
        <w:rPr>
          <w:b/>
        </w:rPr>
      </w:pPr>
      <w:r>
        <w:t>We have used reference method one vs all to perform this binary classification. We have kept Detractors as</w:t>
      </w:r>
      <w:r w:rsidRPr="00CA1EAF">
        <w:rPr>
          <w:b/>
        </w:rPr>
        <w:t xml:space="preserve"> Positive class</w:t>
      </w:r>
      <w:r>
        <w:rPr>
          <w:b/>
        </w:rPr>
        <w:t xml:space="preserve"> </w:t>
      </w:r>
      <w:r>
        <w:t xml:space="preserve">and all the other are set to be “Not Detractors” or </w:t>
      </w:r>
      <w:r w:rsidRPr="00CA1EAF">
        <w:rPr>
          <w:b/>
        </w:rPr>
        <w:t>negative class</w:t>
      </w:r>
    </w:p>
    <w:p w14:paraId="35DE015F" w14:textId="77777777" w:rsidR="00873AED" w:rsidRDefault="00873AED" w:rsidP="00CA1EAF"/>
    <w:p w14:paraId="66EE3BA5" w14:textId="77777777" w:rsidR="00873AED" w:rsidRDefault="00873AED" w:rsidP="00CA1EAF"/>
    <w:p w14:paraId="1D310309" w14:textId="20E75D2D" w:rsidR="00CA1EAF" w:rsidRDefault="00CA1EAF" w:rsidP="00CA1EAF">
      <w:r>
        <w:t xml:space="preserve">After converting </w:t>
      </w:r>
      <w:r w:rsidR="008967DB">
        <w:t>all</w:t>
      </w:r>
      <w:r>
        <w:t xml:space="preserve"> the survey response columns to ordinal factor form, </w:t>
      </w:r>
      <w:r w:rsidR="008967DB">
        <w:t>we have run logistic model to find out variables which are causing quasi complete separation.</w:t>
      </w:r>
    </w:p>
    <w:p w14:paraId="364370C7" w14:textId="0C1E88E3" w:rsidR="008967DB" w:rsidRDefault="008967DB" w:rsidP="00CA1EAF">
      <w:r>
        <w:t xml:space="preserve">After removing </w:t>
      </w:r>
      <w:r w:rsidR="005732F2">
        <w:t>those variables, we have deployed Step wise model to do feature selection and build model. Assuming that Detractors are positive class we need to correctly classify people as detractors and non-detractors. Cost of predicting false negative would not be beneficial as this will not increase NPS. We need to increase sensitivity of the model in order to decrease False Negative rate.</w:t>
      </w:r>
    </w:p>
    <w:p w14:paraId="47C21057" w14:textId="77777777" w:rsidR="00873AED" w:rsidRDefault="00873AED" w:rsidP="00CA1EAF"/>
    <w:p w14:paraId="57467B04" w14:textId="77777777" w:rsidR="00873AED" w:rsidRDefault="00873AED" w:rsidP="00CA1EAF"/>
    <w:p w14:paraId="0A761D2C" w14:textId="28003440" w:rsidR="005732F2" w:rsidRDefault="005732F2" w:rsidP="00CA1EAF">
      <w:r w:rsidRPr="00873AED">
        <w:rPr>
          <w:b/>
        </w:rPr>
        <w:t>Q7</w:t>
      </w:r>
      <w:r>
        <w:t xml:space="preserve">: </w:t>
      </w:r>
      <w:r w:rsidR="00873AED" w:rsidRPr="00873AED">
        <w:t>Compare the results of ensemble methods (Random Forest and Ada Boost) when applied to a multi-class classiﬁcation problem vis-a-vis a binary classiﬁcation problem.</w:t>
      </w:r>
    </w:p>
    <w:p w14:paraId="2AE14189" w14:textId="3A68EA15" w:rsidR="004B1A53" w:rsidRDefault="004B1A53" w:rsidP="00CA1EAF">
      <w:r>
        <w:t>We applied Random Forest and Ada boost to both sets of Binary and multi class data and found following as a result.</w:t>
      </w:r>
    </w:p>
    <w:tbl>
      <w:tblPr>
        <w:tblW w:w="6080" w:type="dxa"/>
        <w:tblLook w:val="04A0" w:firstRow="1" w:lastRow="0" w:firstColumn="1" w:lastColumn="0" w:noHBand="0" w:noVBand="1"/>
      </w:tblPr>
      <w:tblGrid>
        <w:gridCol w:w="1280"/>
        <w:gridCol w:w="720"/>
        <w:gridCol w:w="1200"/>
        <w:gridCol w:w="960"/>
        <w:gridCol w:w="720"/>
        <w:gridCol w:w="1200"/>
      </w:tblGrid>
      <w:tr w:rsidR="004B1A53" w:rsidRPr="004B1A53" w14:paraId="2416ED52" w14:textId="77777777" w:rsidTr="004B1A53">
        <w:trPr>
          <w:trHeight w:val="290"/>
        </w:trPr>
        <w:tc>
          <w:tcPr>
            <w:tcW w:w="1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6D1245" w14:textId="77777777" w:rsidR="004B1A53" w:rsidRPr="004B1A53" w:rsidRDefault="004B1A53" w:rsidP="004B1A53">
            <w:pPr>
              <w:spacing w:after="0" w:line="240" w:lineRule="auto"/>
              <w:rPr>
                <w:rFonts w:ascii="Calibri" w:eastAsia="Times New Roman" w:hAnsi="Calibri" w:cs="Calibri"/>
                <w:color w:val="000000"/>
              </w:rPr>
            </w:pPr>
            <w:r w:rsidRPr="004B1A53">
              <w:rPr>
                <w:rFonts w:ascii="Calibri" w:eastAsia="Times New Roman" w:hAnsi="Calibri" w:cs="Calibri"/>
                <w:color w:val="000000"/>
              </w:rPr>
              <w:t> </w:t>
            </w:r>
          </w:p>
        </w:tc>
        <w:tc>
          <w:tcPr>
            <w:tcW w:w="1920" w:type="dxa"/>
            <w:gridSpan w:val="2"/>
            <w:tcBorders>
              <w:top w:val="single" w:sz="4" w:space="0" w:color="auto"/>
              <w:left w:val="nil"/>
              <w:bottom w:val="single" w:sz="4" w:space="0" w:color="auto"/>
              <w:right w:val="single" w:sz="4" w:space="0" w:color="auto"/>
            </w:tcBorders>
            <w:shd w:val="clear" w:color="000000" w:fill="FFFF00"/>
            <w:noWrap/>
            <w:vAlign w:val="bottom"/>
            <w:hideMark/>
          </w:tcPr>
          <w:p w14:paraId="096289D5" w14:textId="77777777" w:rsidR="004B1A53" w:rsidRPr="004B1A53" w:rsidRDefault="004B1A53" w:rsidP="004B1A53">
            <w:pPr>
              <w:spacing w:after="0" w:line="240" w:lineRule="auto"/>
              <w:jc w:val="center"/>
              <w:rPr>
                <w:rFonts w:ascii="Calibri" w:eastAsia="Times New Roman" w:hAnsi="Calibri" w:cs="Calibri"/>
                <w:color w:val="000000"/>
              </w:rPr>
            </w:pPr>
            <w:r w:rsidRPr="004B1A53">
              <w:rPr>
                <w:rFonts w:ascii="Calibri" w:eastAsia="Times New Roman" w:hAnsi="Calibri" w:cs="Calibri"/>
                <w:color w:val="000000"/>
              </w:rPr>
              <w:t>Accuracy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44E5CAA" w14:textId="77777777" w:rsidR="004B1A53" w:rsidRPr="004B1A53" w:rsidRDefault="004B1A53" w:rsidP="004B1A53">
            <w:pPr>
              <w:spacing w:after="0" w:line="240" w:lineRule="auto"/>
              <w:rPr>
                <w:rFonts w:ascii="Calibri" w:eastAsia="Times New Roman" w:hAnsi="Calibri" w:cs="Calibri"/>
                <w:color w:val="000000"/>
              </w:rPr>
            </w:pPr>
            <w:r w:rsidRPr="004B1A53">
              <w:rPr>
                <w:rFonts w:ascii="Calibri" w:eastAsia="Times New Roman" w:hAnsi="Calibri" w:cs="Calibri"/>
                <w:color w:val="000000"/>
              </w:rPr>
              <w:t> </w:t>
            </w:r>
          </w:p>
        </w:tc>
        <w:tc>
          <w:tcPr>
            <w:tcW w:w="1920" w:type="dxa"/>
            <w:gridSpan w:val="2"/>
            <w:tcBorders>
              <w:top w:val="single" w:sz="4" w:space="0" w:color="auto"/>
              <w:left w:val="nil"/>
              <w:bottom w:val="single" w:sz="4" w:space="0" w:color="auto"/>
              <w:right w:val="single" w:sz="4" w:space="0" w:color="auto"/>
            </w:tcBorders>
            <w:shd w:val="clear" w:color="000000" w:fill="FFFF00"/>
            <w:noWrap/>
            <w:vAlign w:val="bottom"/>
            <w:hideMark/>
          </w:tcPr>
          <w:p w14:paraId="6D45A6A5" w14:textId="77777777" w:rsidR="004B1A53" w:rsidRPr="004B1A53" w:rsidRDefault="004B1A53" w:rsidP="004B1A53">
            <w:pPr>
              <w:spacing w:after="0" w:line="240" w:lineRule="auto"/>
              <w:jc w:val="center"/>
              <w:rPr>
                <w:rFonts w:ascii="Calibri" w:eastAsia="Times New Roman" w:hAnsi="Calibri" w:cs="Calibri"/>
                <w:color w:val="000000"/>
              </w:rPr>
            </w:pPr>
            <w:r w:rsidRPr="004B1A53">
              <w:rPr>
                <w:rFonts w:ascii="Calibri" w:eastAsia="Times New Roman" w:hAnsi="Calibri" w:cs="Calibri"/>
                <w:color w:val="000000"/>
              </w:rPr>
              <w:t>Sensitivity</w:t>
            </w:r>
          </w:p>
        </w:tc>
      </w:tr>
      <w:tr w:rsidR="004B1A53" w:rsidRPr="004B1A53" w14:paraId="6E00311F" w14:textId="77777777" w:rsidTr="004B1A53">
        <w:trPr>
          <w:trHeight w:val="290"/>
        </w:trPr>
        <w:tc>
          <w:tcPr>
            <w:tcW w:w="1280" w:type="dxa"/>
            <w:tcBorders>
              <w:top w:val="nil"/>
              <w:left w:val="single" w:sz="4" w:space="0" w:color="auto"/>
              <w:bottom w:val="single" w:sz="4" w:space="0" w:color="auto"/>
              <w:right w:val="single" w:sz="4" w:space="0" w:color="auto"/>
            </w:tcBorders>
            <w:shd w:val="clear" w:color="000000" w:fill="FFFF00"/>
            <w:noWrap/>
            <w:vAlign w:val="bottom"/>
            <w:hideMark/>
          </w:tcPr>
          <w:p w14:paraId="1E9B337D" w14:textId="77777777" w:rsidR="004B1A53" w:rsidRPr="004B1A53" w:rsidRDefault="004B1A53" w:rsidP="004B1A53">
            <w:pPr>
              <w:spacing w:after="0" w:line="240" w:lineRule="auto"/>
              <w:rPr>
                <w:rFonts w:ascii="Calibri" w:eastAsia="Times New Roman" w:hAnsi="Calibri" w:cs="Calibri"/>
                <w:color w:val="000000"/>
              </w:rPr>
            </w:pPr>
            <w:r w:rsidRPr="004B1A53">
              <w:rPr>
                <w:rFonts w:ascii="Calibri" w:eastAsia="Times New Roman" w:hAnsi="Calibri" w:cs="Calibri"/>
                <w:color w:val="000000"/>
              </w:rPr>
              <w:t>Model</w:t>
            </w:r>
          </w:p>
        </w:tc>
        <w:tc>
          <w:tcPr>
            <w:tcW w:w="720" w:type="dxa"/>
            <w:tcBorders>
              <w:top w:val="nil"/>
              <w:left w:val="nil"/>
              <w:bottom w:val="single" w:sz="4" w:space="0" w:color="auto"/>
              <w:right w:val="single" w:sz="4" w:space="0" w:color="auto"/>
            </w:tcBorders>
            <w:shd w:val="clear" w:color="000000" w:fill="FFFF00"/>
            <w:noWrap/>
            <w:vAlign w:val="bottom"/>
            <w:hideMark/>
          </w:tcPr>
          <w:p w14:paraId="43130DF0" w14:textId="77777777" w:rsidR="004B1A53" w:rsidRPr="004B1A53" w:rsidRDefault="004B1A53" w:rsidP="004B1A53">
            <w:pPr>
              <w:spacing w:after="0" w:line="240" w:lineRule="auto"/>
              <w:rPr>
                <w:rFonts w:ascii="Calibri" w:eastAsia="Times New Roman" w:hAnsi="Calibri" w:cs="Calibri"/>
                <w:color w:val="000000"/>
              </w:rPr>
            </w:pPr>
            <w:r w:rsidRPr="004B1A53">
              <w:rPr>
                <w:rFonts w:ascii="Calibri" w:eastAsia="Times New Roman" w:hAnsi="Calibri" w:cs="Calibri"/>
                <w:color w:val="000000"/>
              </w:rPr>
              <w:t>RF</w:t>
            </w:r>
          </w:p>
        </w:tc>
        <w:tc>
          <w:tcPr>
            <w:tcW w:w="1200" w:type="dxa"/>
            <w:tcBorders>
              <w:top w:val="nil"/>
              <w:left w:val="nil"/>
              <w:bottom w:val="single" w:sz="4" w:space="0" w:color="auto"/>
              <w:right w:val="single" w:sz="4" w:space="0" w:color="auto"/>
            </w:tcBorders>
            <w:shd w:val="clear" w:color="000000" w:fill="FFFF00"/>
            <w:noWrap/>
            <w:vAlign w:val="bottom"/>
            <w:hideMark/>
          </w:tcPr>
          <w:p w14:paraId="4D0A8D9F" w14:textId="77777777" w:rsidR="004B1A53" w:rsidRPr="004B1A53" w:rsidRDefault="004B1A53" w:rsidP="004B1A53">
            <w:pPr>
              <w:spacing w:after="0" w:line="240" w:lineRule="auto"/>
              <w:rPr>
                <w:rFonts w:ascii="Calibri" w:eastAsia="Times New Roman" w:hAnsi="Calibri" w:cs="Calibri"/>
                <w:color w:val="000000"/>
              </w:rPr>
            </w:pPr>
            <w:proofErr w:type="spellStart"/>
            <w:r w:rsidRPr="004B1A53">
              <w:rPr>
                <w:rFonts w:ascii="Calibri" w:eastAsia="Times New Roman" w:hAnsi="Calibri" w:cs="Calibri"/>
                <w:color w:val="000000"/>
              </w:rPr>
              <w:t>Adaboost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8E7FA02" w14:textId="77777777" w:rsidR="004B1A53" w:rsidRPr="004B1A53" w:rsidRDefault="004B1A53" w:rsidP="004B1A53">
            <w:pPr>
              <w:spacing w:after="0" w:line="240" w:lineRule="auto"/>
              <w:rPr>
                <w:rFonts w:ascii="Calibri" w:eastAsia="Times New Roman" w:hAnsi="Calibri" w:cs="Calibri"/>
                <w:color w:val="000000"/>
              </w:rPr>
            </w:pPr>
            <w:r w:rsidRPr="004B1A53">
              <w:rPr>
                <w:rFonts w:ascii="Calibri" w:eastAsia="Times New Roman" w:hAnsi="Calibri" w:cs="Calibri"/>
                <w:color w:val="000000"/>
              </w:rPr>
              <w:t> </w:t>
            </w:r>
          </w:p>
        </w:tc>
        <w:tc>
          <w:tcPr>
            <w:tcW w:w="720" w:type="dxa"/>
            <w:tcBorders>
              <w:top w:val="nil"/>
              <w:left w:val="nil"/>
              <w:bottom w:val="single" w:sz="4" w:space="0" w:color="auto"/>
              <w:right w:val="single" w:sz="4" w:space="0" w:color="auto"/>
            </w:tcBorders>
            <w:shd w:val="clear" w:color="000000" w:fill="FFFF00"/>
            <w:noWrap/>
            <w:vAlign w:val="bottom"/>
            <w:hideMark/>
          </w:tcPr>
          <w:p w14:paraId="666EF21F" w14:textId="77777777" w:rsidR="004B1A53" w:rsidRPr="004B1A53" w:rsidRDefault="004B1A53" w:rsidP="004B1A53">
            <w:pPr>
              <w:spacing w:after="0" w:line="240" w:lineRule="auto"/>
              <w:rPr>
                <w:rFonts w:ascii="Calibri" w:eastAsia="Times New Roman" w:hAnsi="Calibri" w:cs="Calibri"/>
                <w:color w:val="000000"/>
              </w:rPr>
            </w:pPr>
            <w:r w:rsidRPr="004B1A53">
              <w:rPr>
                <w:rFonts w:ascii="Calibri" w:eastAsia="Times New Roman" w:hAnsi="Calibri" w:cs="Calibri"/>
                <w:color w:val="000000"/>
              </w:rPr>
              <w:t>RF</w:t>
            </w:r>
          </w:p>
        </w:tc>
        <w:tc>
          <w:tcPr>
            <w:tcW w:w="1200" w:type="dxa"/>
            <w:tcBorders>
              <w:top w:val="nil"/>
              <w:left w:val="nil"/>
              <w:bottom w:val="single" w:sz="4" w:space="0" w:color="auto"/>
              <w:right w:val="single" w:sz="4" w:space="0" w:color="auto"/>
            </w:tcBorders>
            <w:shd w:val="clear" w:color="000000" w:fill="FFFF00"/>
            <w:noWrap/>
            <w:vAlign w:val="bottom"/>
            <w:hideMark/>
          </w:tcPr>
          <w:p w14:paraId="494B6F78" w14:textId="77777777" w:rsidR="004B1A53" w:rsidRPr="004B1A53" w:rsidRDefault="004B1A53" w:rsidP="004B1A53">
            <w:pPr>
              <w:spacing w:after="0" w:line="240" w:lineRule="auto"/>
              <w:rPr>
                <w:rFonts w:ascii="Calibri" w:eastAsia="Times New Roman" w:hAnsi="Calibri" w:cs="Calibri"/>
                <w:color w:val="000000"/>
              </w:rPr>
            </w:pPr>
            <w:proofErr w:type="spellStart"/>
            <w:r w:rsidRPr="004B1A53">
              <w:rPr>
                <w:rFonts w:ascii="Calibri" w:eastAsia="Times New Roman" w:hAnsi="Calibri" w:cs="Calibri"/>
                <w:color w:val="000000"/>
              </w:rPr>
              <w:t>Adaboost</w:t>
            </w:r>
            <w:proofErr w:type="spellEnd"/>
          </w:p>
        </w:tc>
      </w:tr>
      <w:tr w:rsidR="004B1A53" w:rsidRPr="004B1A53" w14:paraId="7ED4A067" w14:textId="77777777" w:rsidTr="004B1A53">
        <w:trPr>
          <w:trHeight w:val="290"/>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18696CFF" w14:textId="77777777" w:rsidR="004B1A53" w:rsidRPr="004B1A53" w:rsidRDefault="004B1A53" w:rsidP="004B1A53">
            <w:pPr>
              <w:spacing w:after="0" w:line="240" w:lineRule="auto"/>
              <w:rPr>
                <w:rFonts w:ascii="Calibri" w:eastAsia="Times New Roman" w:hAnsi="Calibri" w:cs="Calibri"/>
                <w:color w:val="000000"/>
              </w:rPr>
            </w:pPr>
            <w:r w:rsidRPr="004B1A53">
              <w:rPr>
                <w:rFonts w:ascii="Calibri" w:eastAsia="Times New Roman" w:hAnsi="Calibri" w:cs="Calibri"/>
                <w:color w:val="000000"/>
              </w:rPr>
              <w:t> </w:t>
            </w:r>
          </w:p>
        </w:tc>
        <w:tc>
          <w:tcPr>
            <w:tcW w:w="720" w:type="dxa"/>
            <w:tcBorders>
              <w:top w:val="nil"/>
              <w:left w:val="nil"/>
              <w:bottom w:val="single" w:sz="4" w:space="0" w:color="auto"/>
              <w:right w:val="single" w:sz="4" w:space="0" w:color="auto"/>
            </w:tcBorders>
            <w:shd w:val="clear" w:color="auto" w:fill="auto"/>
            <w:noWrap/>
            <w:vAlign w:val="bottom"/>
            <w:hideMark/>
          </w:tcPr>
          <w:p w14:paraId="1F873A7F" w14:textId="77777777" w:rsidR="004B1A53" w:rsidRPr="004B1A53" w:rsidRDefault="004B1A53" w:rsidP="004B1A53">
            <w:pPr>
              <w:spacing w:after="0" w:line="240" w:lineRule="auto"/>
              <w:rPr>
                <w:rFonts w:ascii="Calibri" w:eastAsia="Times New Roman" w:hAnsi="Calibri" w:cs="Calibri"/>
                <w:color w:val="000000"/>
              </w:rPr>
            </w:pPr>
            <w:r w:rsidRPr="004B1A53">
              <w:rPr>
                <w:rFonts w:ascii="Calibri" w:eastAsia="Times New Roman" w:hAnsi="Calibri" w:cs="Calibri"/>
                <w:color w:val="000000"/>
              </w:rPr>
              <w:t> </w:t>
            </w:r>
          </w:p>
        </w:tc>
        <w:tc>
          <w:tcPr>
            <w:tcW w:w="1200" w:type="dxa"/>
            <w:tcBorders>
              <w:top w:val="nil"/>
              <w:left w:val="nil"/>
              <w:bottom w:val="single" w:sz="4" w:space="0" w:color="auto"/>
              <w:right w:val="single" w:sz="4" w:space="0" w:color="auto"/>
            </w:tcBorders>
            <w:shd w:val="clear" w:color="auto" w:fill="auto"/>
            <w:noWrap/>
            <w:vAlign w:val="bottom"/>
            <w:hideMark/>
          </w:tcPr>
          <w:p w14:paraId="21DBD508" w14:textId="77777777" w:rsidR="004B1A53" w:rsidRPr="004B1A53" w:rsidRDefault="004B1A53" w:rsidP="004B1A53">
            <w:pPr>
              <w:spacing w:after="0" w:line="240" w:lineRule="auto"/>
              <w:rPr>
                <w:rFonts w:ascii="Calibri" w:eastAsia="Times New Roman" w:hAnsi="Calibri" w:cs="Calibri"/>
                <w:color w:val="000000"/>
              </w:rPr>
            </w:pPr>
            <w:r w:rsidRPr="004B1A53">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098864E8" w14:textId="77777777" w:rsidR="004B1A53" w:rsidRPr="004B1A53" w:rsidRDefault="004B1A53" w:rsidP="004B1A53">
            <w:pPr>
              <w:spacing w:after="0" w:line="240" w:lineRule="auto"/>
              <w:rPr>
                <w:rFonts w:ascii="Calibri" w:eastAsia="Times New Roman" w:hAnsi="Calibri" w:cs="Calibri"/>
                <w:color w:val="000000"/>
              </w:rPr>
            </w:pPr>
            <w:r w:rsidRPr="004B1A53">
              <w:rPr>
                <w:rFonts w:ascii="Calibri" w:eastAsia="Times New Roman" w:hAnsi="Calibri" w:cs="Calibri"/>
                <w:color w:val="000000"/>
              </w:rPr>
              <w:t> </w:t>
            </w:r>
          </w:p>
        </w:tc>
        <w:tc>
          <w:tcPr>
            <w:tcW w:w="720" w:type="dxa"/>
            <w:tcBorders>
              <w:top w:val="nil"/>
              <w:left w:val="nil"/>
              <w:bottom w:val="single" w:sz="4" w:space="0" w:color="auto"/>
              <w:right w:val="single" w:sz="4" w:space="0" w:color="auto"/>
            </w:tcBorders>
            <w:shd w:val="clear" w:color="auto" w:fill="auto"/>
            <w:noWrap/>
            <w:vAlign w:val="bottom"/>
            <w:hideMark/>
          </w:tcPr>
          <w:p w14:paraId="5093D951" w14:textId="77777777" w:rsidR="004B1A53" w:rsidRPr="004B1A53" w:rsidRDefault="004B1A53" w:rsidP="004B1A53">
            <w:pPr>
              <w:spacing w:after="0" w:line="240" w:lineRule="auto"/>
              <w:rPr>
                <w:rFonts w:ascii="Calibri" w:eastAsia="Times New Roman" w:hAnsi="Calibri" w:cs="Calibri"/>
                <w:color w:val="000000"/>
              </w:rPr>
            </w:pPr>
            <w:r w:rsidRPr="004B1A53">
              <w:rPr>
                <w:rFonts w:ascii="Calibri" w:eastAsia="Times New Roman" w:hAnsi="Calibri" w:cs="Calibri"/>
                <w:color w:val="000000"/>
              </w:rPr>
              <w:t> </w:t>
            </w:r>
          </w:p>
        </w:tc>
        <w:tc>
          <w:tcPr>
            <w:tcW w:w="1200" w:type="dxa"/>
            <w:tcBorders>
              <w:top w:val="nil"/>
              <w:left w:val="nil"/>
              <w:bottom w:val="single" w:sz="4" w:space="0" w:color="auto"/>
              <w:right w:val="single" w:sz="4" w:space="0" w:color="auto"/>
            </w:tcBorders>
            <w:shd w:val="clear" w:color="auto" w:fill="auto"/>
            <w:noWrap/>
            <w:vAlign w:val="bottom"/>
            <w:hideMark/>
          </w:tcPr>
          <w:p w14:paraId="5304EBBD" w14:textId="77777777" w:rsidR="004B1A53" w:rsidRPr="004B1A53" w:rsidRDefault="004B1A53" w:rsidP="004B1A53">
            <w:pPr>
              <w:spacing w:after="0" w:line="240" w:lineRule="auto"/>
              <w:rPr>
                <w:rFonts w:ascii="Calibri" w:eastAsia="Times New Roman" w:hAnsi="Calibri" w:cs="Calibri"/>
                <w:color w:val="000000"/>
              </w:rPr>
            </w:pPr>
            <w:r w:rsidRPr="004B1A53">
              <w:rPr>
                <w:rFonts w:ascii="Calibri" w:eastAsia="Times New Roman" w:hAnsi="Calibri" w:cs="Calibri"/>
                <w:color w:val="000000"/>
              </w:rPr>
              <w:t> </w:t>
            </w:r>
          </w:p>
        </w:tc>
      </w:tr>
      <w:tr w:rsidR="004B1A53" w:rsidRPr="004B1A53" w14:paraId="1D2E4140" w14:textId="77777777" w:rsidTr="004B1A53">
        <w:trPr>
          <w:trHeight w:val="290"/>
        </w:trPr>
        <w:tc>
          <w:tcPr>
            <w:tcW w:w="1280" w:type="dxa"/>
            <w:tcBorders>
              <w:top w:val="nil"/>
              <w:left w:val="single" w:sz="4" w:space="0" w:color="auto"/>
              <w:bottom w:val="single" w:sz="4" w:space="0" w:color="auto"/>
              <w:right w:val="single" w:sz="4" w:space="0" w:color="auto"/>
            </w:tcBorders>
            <w:shd w:val="clear" w:color="000000" w:fill="FFFF00"/>
            <w:noWrap/>
            <w:vAlign w:val="bottom"/>
            <w:hideMark/>
          </w:tcPr>
          <w:p w14:paraId="3E1A7B17" w14:textId="77777777" w:rsidR="004B1A53" w:rsidRPr="004B1A53" w:rsidRDefault="004B1A53" w:rsidP="004B1A53">
            <w:pPr>
              <w:spacing w:after="0" w:line="240" w:lineRule="auto"/>
              <w:rPr>
                <w:rFonts w:ascii="Calibri" w:eastAsia="Times New Roman" w:hAnsi="Calibri" w:cs="Calibri"/>
                <w:color w:val="000000"/>
              </w:rPr>
            </w:pPr>
            <w:r w:rsidRPr="004B1A53">
              <w:rPr>
                <w:rFonts w:ascii="Calibri" w:eastAsia="Times New Roman" w:hAnsi="Calibri" w:cs="Calibri"/>
                <w:color w:val="000000"/>
              </w:rPr>
              <w:t>Normal</w:t>
            </w:r>
          </w:p>
        </w:tc>
        <w:tc>
          <w:tcPr>
            <w:tcW w:w="720" w:type="dxa"/>
            <w:tcBorders>
              <w:top w:val="nil"/>
              <w:left w:val="nil"/>
              <w:bottom w:val="single" w:sz="4" w:space="0" w:color="auto"/>
              <w:right w:val="single" w:sz="4" w:space="0" w:color="auto"/>
            </w:tcBorders>
            <w:shd w:val="clear" w:color="auto" w:fill="auto"/>
            <w:noWrap/>
            <w:vAlign w:val="bottom"/>
            <w:hideMark/>
          </w:tcPr>
          <w:p w14:paraId="18F0FBF2" w14:textId="77777777" w:rsidR="004B1A53" w:rsidRPr="004B1A53" w:rsidRDefault="004B1A53" w:rsidP="004B1A53">
            <w:pPr>
              <w:spacing w:after="0" w:line="240" w:lineRule="auto"/>
              <w:rPr>
                <w:rFonts w:ascii="Calibri" w:eastAsia="Times New Roman" w:hAnsi="Calibri" w:cs="Calibri"/>
                <w:color w:val="000000"/>
              </w:rPr>
            </w:pPr>
            <w:r w:rsidRPr="004B1A53">
              <w:rPr>
                <w:rFonts w:ascii="Calibri" w:eastAsia="Times New Roman" w:hAnsi="Calibri" w:cs="Calibri"/>
                <w:color w:val="000000"/>
              </w:rPr>
              <w:t> </w:t>
            </w:r>
          </w:p>
        </w:tc>
        <w:tc>
          <w:tcPr>
            <w:tcW w:w="1200" w:type="dxa"/>
            <w:tcBorders>
              <w:top w:val="nil"/>
              <w:left w:val="nil"/>
              <w:bottom w:val="single" w:sz="4" w:space="0" w:color="auto"/>
              <w:right w:val="single" w:sz="4" w:space="0" w:color="auto"/>
            </w:tcBorders>
            <w:shd w:val="clear" w:color="auto" w:fill="auto"/>
            <w:noWrap/>
            <w:vAlign w:val="bottom"/>
            <w:hideMark/>
          </w:tcPr>
          <w:p w14:paraId="6FFE3D8A" w14:textId="77777777" w:rsidR="004B1A53" w:rsidRPr="004B1A53" w:rsidRDefault="004B1A53" w:rsidP="004B1A53">
            <w:pPr>
              <w:spacing w:after="0" w:line="240" w:lineRule="auto"/>
              <w:rPr>
                <w:rFonts w:ascii="Calibri" w:eastAsia="Times New Roman" w:hAnsi="Calibri" w:cs="Calibri"/>
                <w:color w:val="000000"/>
              </w:rPr>
            </w:pPr>
            <w:r w:rsidRPr="004B1A53">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078BD40B" w14:textId="77777777" w:rsidR="004B1A53" w:rsidRPr="004B1A53" w:rsidRDefault="004B1A53" w:rsidP="004B1A53">
            <w:pPr>
              <w:spacing w:after="0" w:line="240" w:lineRule="auto"/>
              <w:rPr>
                <w:rFonts w:ascii="Calibri" w:eastAsia="Times New Roman" w:hAnsi="Calibri" w:cs="Calibri"/>
                <w:color w:val="000000"/>
              </w:rPr>
            </w:pPr>
            <w:r w:rsidRPr="004B1A53">
              <w:rPr>
                <w:rFonts w:ascii="Calibri" w:eastAsia="Times New Roman" w:hAnsi="Calibri" w:cs="Calibri"/>
                <w:color w:val="000000"/>
              </w:rPr>
              <w:t> </w:t>
            </w:r>
          </w:p>
        </w:tc>
        <w:tc>
          <w:tcPr>
            <w:tcW w:w="720" w:type="dxa"/>
            <w:tcBorders>
              <w:top w:val="nil"/>
              <w:left w:val="nil"/>
              <w:bottom w:val="single" w:sz="4" w:space="0" w:color="auto"/>
              <w:right w:val="single" w:sz="4" w:space="0" w:color="auto"/>
            </w:tcBorders>
            <w:shd w:val="clear" w:color="auto" w:fill="auto"/>
            <w:noWrap/>
            <w:vAlign w:val="bottom"/>
            <w:hideMark/>
          </w:tcPr>
          <w:p w14:paraId="1A5255AF" w14:textId="77777777" w:rsidR="004B1A53" w:rsidRPr="004B1A53" w:rsidRDefault="004B1A53" w:rsidP="004B1A53">
            <w:pPr>
              <w:spacing w:after="0" w:line="240" w:lineRule="auto"/>
              <w:rPr>
                <w:rFonts w:ascii="Calibri" w:eastAsia="Times New Roman" w:hAnsi="Calibri" w:cs="Calibri"/>
                <w:color w:val="000000"/>
              </w:rPr>
            </w:pPr>
            <w:r w:rsidRPr="004B1A53">
              <w:rPr>
                <w:rFonts w:ascii="Calibri" w:eastAsia="Times New Roman" w:hAnsi="Calibri" w:cs="Calibri"/>
                <w:color w:val="000000"/>
              </w:rPr>
              <w:t> </w:t>
            </w:r>
          </w:p>
        </w:tc>
        <w:tc>
          <w:tcPr>
            <w:tcW w:w="1200" w:type="dxa"/>
            <w:tcBorders>
              <w:top w:val="nil"/>
              <w:left w:val="nil"/>
              <w:bottom w:val="single" w:sz="4" w:space="0" w:color="auto"/>
              <w:right w:val="single" w:sz="4" w:space="0" w:color="auto"/>
            </w:tcBorders>
            <w:shd w:val="clear" w:color="auto" w:fill="auto"/>
            <w:noWrap/>
            <w:vAlign w:val="bottom"/>
            <w:hideMark/>
          </w:tcPr>
          <w:p w14:paraId="63ADCA14" w14:textId="77777777" w:rsidR="004B1A53" w:rsidRPr="004B1A53" w:rsidRDefault="004B1A53" w:rsidP="004B1A53">
            <w:pPr>
              <w:spacing w:after="0" w:line="240" w:lineRule="auto"/>
              <w:rPr>
                <w:rFonts w:ascii="Calibri" w:eastAsia="Times New Roman" w:hAnsi="Calibri" w:cs="Calibri"/>
                <w:color w:val="000000"/>
              </w:rPr>
            </w:pPr>
            <w:r w:rsidRPr="004B1A53">
              <w:rPr>
                <w:rFonts w:ascii="Calibri" w:eastAsia="Times New Roman" w:hAnsi="Calibri" w:cs="Calibri"/>
                <w:color w:val="000000"/>
              </w:rPr>
              <w:t> </w:t>
            </w:r>
          </w:p>
        </w:tc>
      </w:tr>
      <w:tr w:rsidR="004B1A53" w:rsidRPr="004B1A53" w14:paraId="6E7DBF50" w14:textId="77777777" w:rsidTr="004B1A53">
        <w:trPr>
          <w:trHeight w:val="290"/>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128A01E1" w14:textId="77777777" w:rsidR="004B1A53" w:rsidRPr="004B1A53" w:rsidRDefault="004B1A53" w:rsidP="004B1A53">
            <w:pPr>
              <w:spacing w:after="0" w:line="240" w:lineRule="auto"/>
              <w:rPr>
                <w:rFonts w:ascii="Calibri" w:eastAsia="Times New Roman" w:hAnsi="Calibri" w:cs="Calibri"/>
                <w:color w:val="000000"/>
              </w:rPr>
            </w:pPr>
            <w:r w:rsidRPr="004B1A53">
              <w:rPr>
                <w:rFonts w:ascii="Calibri" w:eastAsia="Times New Roman" w:hAnsi="Calibri" w:cs="Calibri"/>
                <w:color w:val="000000"/>
              </w:rPr>
              <w:t>Multiclass</w:t>
            </w:r>
          </w:p>
        </w:tc>
        <w:tc>
          <w:tcPr>
            <w:tcW w:w="720" w:type="dxa"/>
            <w:tcBorders>
              <w:top w:val="nil"/>
              <w:left w:val="nil"/>
              <w:bottom w:val="single" w:sz="4" w:space="0" w:color="auto"/>
              <w:right w:val="single" w:sz="4" w:space="0" w:color="auto"/>
            </w:tcBorders>
            <w:shd w:val="clear" w:color="auto" w:fill="auto"/>
            <w:noWrap/>
            <w:vAlign w:val="bottom"/>
            <w:hideMark/>
          </w:tcPr>
          <w:p w14:paraId="5376CF1B" w14:textId="77777777" w:rsidR="004B1A53" w:rsidRPr="004B1A53" w:rsidRDefault="004B1A53" w:rsidP="004B1A53">
            <w:pPr>
              <w:spacing w:after="0" w:line="240" w:lineRule="auto"/>
              <w:jc w:val="right"/>
              <w:rPr>
                <w:rFonts w:ascii="Calibri" w:eastAsia="Times New Roman" w:hAnsi="Calibri" w:cs="Calibri"/>
                <w:color w:val="000000"/>
              </w:rPr>
            </w:pPr>
            <w:r w:rsidRPr="004B1A53">
              <w:rPr>
                <w:rFonts w:ascii="Calibri" w:eastAsia="Times New Roman" w:hAnsi="Calibri" w:cs="Calibri"/>
                <w:color w:val="000000"/>
              </w:rPr>
              <w:t>67.86</w:t>
            </w:r>
          </w:p>
        </w:tc>
        <w:tc>
          <w:tcPr>
            <w:tcW w:w="1200" w:type="dxa"/>
            <w:tcBorders>
              <w:top w:val="nil"/>
              <w:left w:val="nil"/>
              <w:bottom w:val="single" w:sz="4" w:space="0" w:color="auto"/>
              <w:right w:val="single" w:sz="4" w:space="0" w:color="auto"/>
            </w:tcBorders>
            <w:shd w:val="clear" w:color="auto" w:fill="auto"/>
            <w:noWrap/>
            <w:vAlign w:val="bottom"/>
            <w:hideMark/>
          </w:tcPr>
          <w:p w14:paraId="0FF42BC2" w14:textId="77777777" w:rsidR="004B1A53" w:rsidRPr="004B1A53" w:rsidRDefault="004B1A53" w:rsidP="004B1A53">
            <w:pPr>
              <w:spacing w:after="0" w:line="240" w:lineRule="auto"/>
              <w:jc w:val="right"/>
              <w:rPr>
                <w:rFonts w:ascii="Calibri" w:eastAsia="Times New Roman" w:hAnsi="Calibri" w:cs="Calibri"/>
                <w:color w:val="000000"/>
              </w:rPr>
            </w:pPr>
            <w:r w:rsidRPr="004B1A53">
              <w:rPr>
                <w:rFonts w:ascii="Calibri" w:eastAsia="Times New Roman" w:hAnsi="Calibri" w:cs="Calibri"/>
                <w:color w:val="000000"/>
              </w:rPr>
              <w:t>67.2</w:t>
            </w:r>
          </w:p>
        </w:tc>
        <w:tc>
          <w:tcPr>
            <w:tcW w:w="960" w:type="dxa"/>
            <w:tcBorders>
              <w:top w:val="nil"/>
              <w:left w:val="nil"/>
              <w:bottom w:val="single" w:sz="4" w:space="0" w:color="auto"/>
              <w:right w:val="single" w:sz="4" w:space="0" w:color="auto"/>
            </w:tcBorders>
            <w:shd w:val="clear" w:color="auto" w:fill="auto"/>
            <w:noWrap/>
            <w:vAlign w:val="bottom"/>
            <w:hideMark/>
          </w:tcPr>
          <w:p w14:paraId="253F6900" w14:textId="77777777" w:rsidR="004B1A53" w:rsidRPr="004B1A53" w:rsidRDefault="004B1A53" w:rsidP="004B1A53">
            <w:pPr>
              <w:spacing w:after="0" w:line="240" w:lineRule="auto"/>
              <w:rPr>
                <w:rFonts w:ascii="Calibri" w:eastAsia="Times New Roman" w:hAnsi="Calibri" w:cs="Calibri"/>
                <w:color w:val="000000"/>
              </w:rPr>
            </w:pPr>
            <w:r w:rsidRPr="004B1A53">
              <w:rPr>
                <w:rFonts w:ascii="Calibri" w:eastAsia="Times New Roman" w:hAnsi="Calibri" w:cs="Calibri"/>
                <w:color w:val="000000"/>
              </w:rPr>
              <w:t> </w:t>
            </w:r>
          </w:p>
        </w:tc>
        <w:tc>
          <w:tcPr>
            <w:tcW w:w="720" w:type="dxa"/>
            <w:tcBorders>
              <w:top w:val="nil"/>
              <w:left w:val="nil"/>
              <w:bottom w:val="single" w:sz="4" w:space="0" w:color="auto"/>
              <w:right w:val="single" w:sz="4" w:space="0" w:color="auto"/>
            </w:tcBorders>
            <w:shd w:val="clear" w:color="auto" w:fill="auto"/>
            <w:noWrap/>
            <w:vAlign w:val="bottom"/>
            <w:hideMark/>
          </w:tcPr>
          <w:p w14:paraId="0CABEF55" w14:textId="77777777" w:rsidR="004B1A53" w:rsidRPr="004B1A53" w:rsidRDefault="004B1A53" w:rsidP="004B1A53">
            <w:pPr>
              <w:spacing w:after="0" w:line="240" w:lineRule="auto"/>
              <w:jc w:val="right"/>
              <w:rPr>
                <w:rFonts w:ascii="Calibri" w:eastAsia="Times New Roman" w:hAnsi="Calibri" w:cs="Calibri"/>
                <w:color w:val="000000"/>
              </w:rPr>
            </w:pPr>
            <w:r w:rsidRPr="004B1A53">
              <w:rPr>
                <w:rFonts w:ascii="Calibri" w:eastAsia="Times New Roman" w:hAnsi="Calibri" w:cs="Calibri"/>
                <w:color w:val="000000"/>
              </w:rPr>
              <w:t>47.73</w:t>
            </w:r>
          </w:p>
        </w:tc>
        <w:tc>
          <w:tcPr>
            <w:tcW w:w="1200" w:type="dxa"/>
            <w:tcBorders>
              <w:top w:val="nil"/>
              <w:left w:val="nil"/>
              <w:bottom w:val="single" w:sz="4" w:space="0" w:color="auto"/>
              <w:right w:val="single" w:sz="4" w:space="0" w:color="auto"/>
            </w:tcBorders>
            <w:shd w:val="clear" w:color="auto" w:fill="auto"/>
            <w:noWrap/>
            <w:vAlign w:val="bottom"/>
            <w:hideMark/>
          </w:tcPr>
          <w:p w14:paraId="3B094A8C" w14:textId="77777777" w:rsidR="004B1A53" w:rsidRPr="004B1A53" w:rsidRDefault="004B1A53" w:rsidP="004B1A53">
            <w:pPr>
              <w:spacing w:after="0" w:line="240" w:lineRule="auto"/>
              <w:jc w:val="right"/>
              <w:rPr>
                <w:rFonts w:ascii="Calibri" w:eastAsia="Times New Roman" w:hAnsi="Calibri" w:cs="Calibri"/>
                <w:color w:val="000000"/>
              </w:rPr>
            </w:pPr>
            <w:r w:rsidRPr="004B1A53">
              <w:rPr>
                <w:rFonts w:ascii="Calibri" w:eastAsia="Times New Roman" w:hAnsi="Calibri" w:cs="Calibri"/>
                <w:color w:val="000000"/>
              </w:rPr>
              <w:t>47.73</w:t>
            </w:r>
          </w:p>
        </w:tc>
      </w:tr>
      <w:tr w:rsidR="004B1A53" w:rsidRPr="004B1A53" w14:paraId="3A925827" w14:textId="77777777" w:rsidTr="004B1A53">
        <w:trPr>
          <w:trHeight w:val="290"/>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692153D3" w14:textId="77777777" w:rsidR="004B1A53" w:rsidRPr="004B1A53" w:rsidRDefault="004B1A53" w:rsidP="004B1A53">
            <w:pPr>
              <w:spacing w:after="0" w:line="240" w:lineRule="auto"/>
              <w:rPr>
                <w:rFonts w:ascii="Calibri" w:eastAsia="Times New Roman" w:hAnsi="Calibri" w:cs="Calibri"/>
                <w:color w:val="000000"/>
              </w:rPr>
            </w:pPr>
            <w:r w:rsidRPr="004B1A53">
              <w:rPr>
                <w:rFonts w:ascii="Calibri" w:eastAsia="Times New Roman" w:hAnsi="Calibri" w:cs="Calibri"/>
                <w:color w:val="000000"/>
              </w:rPr>
              <w:t>Binary</w:t>
            </w:r>
          </w:p>
        </w:tc>
        <w:tc>
          <w:tcPr>
            <w:tcW w:w="720" w:type="dxa"/>
            <w:tcBorders>
              <w:top w:val="nil"/>
              <w:left w:val="nil"/>
              <w:bottom w:val="single" w:sz="4" w:space="0" w:color="auto"/>
              <w:right w:val="single" w:sz="4" w:space="0" w:color="auto"/>
            </w:tcBorders>
            <w:shd w:val="clear" w:color="auto" w:fill="auto"/>
            <w:noWrap/>
            <w:vAlign w:val="bottom"/>
            <w:hideMark/>
          </w:tcPr>
          <w:p w14:paraId="3E99B7EB" w14:textId="77777777" w:rsidR="004B1A53" w:rsidRPr="004B1A53" w:rsidRDefault="004B1A53" w:rsidP="004B1A53">
            <w:pPr>
              <w:spacing w:after="0" w:line="240" w:lineRule="auto"/>
              <w:jc w:val="right"/>
              <w:rPr>
                <w:rFonts w:ascii="Calibri" w:eastAsia="Times New Roman" w:hAnsi="Calibri" w:cs="Calibri"/>
                <w:color w:val="000000"/>
              </w:rPr>
            </w:pPr>
            <w:r w:rsidRPr="004B1A53">
              <w:rPr>
                <w:rFonts w:ascii="Calibri" w:eastAsia="Times New Roman" w:hAnsi="Calibri" w:cs="Calibri"/>
                <w:color w:val="000000"/>
              </w:rPr>
              <w:t>90.11</w:t>
            </w:r>
          </w:p>
        </w:tc>
        <w:tc>
          <w:tcPr>
            <w:tcW w:w="1200" w:type="dxa"/>
            <w:tcBorders>
              <w:top w:val="nil"/>
              <w:left w:val="nil"/>
              <w:bottom w:val="single" w:sz="4" w:space="0" w:color="auto"/>
              <w:right w:val="single" w:sz="4" w:space="0" w:color="auto"/>
            </w:tcBorders>
            <w:shd w:val="clear" w:color="auto" w:fill="auto"/>
            <w:noWrap/>
            <w:vAlign w:val="bottom"/>
            <w:hideMark/>
          </w:tcPr>
          <w:p w14:paraId="2A318C49" w14:textId="77777777" w:rsidR="004B1A53" w:rsidRPr="004B1A53" w:rsidRDefault="004B1A53" w:rsidP="004B1A53">
            <w:pPr>
              <w:spacing w:after="0" w:line="240" w:lineRule="auto"/>
              <w:jc w:val="right"/>
              <w:rPr>
                <w:rFonts w:ascii="Calibri" w:eastAsia="Times New Roman" w:hAnsi="Calibri" w:cs="Calibri"/>
                <w:color w:val="000000"/>
              </w:rPr>
            </w:pPr>
            <w:r w:rsidRPr="004B1A53">
              <w:rPr>
                <w:rFonts w:ascii="Calibri" w:eastAsia="Times New Roman" w:hAnsi="Calibri" w:cs="Calibri"/>
                <w:color w:val="000000"/>
              </w:rPr>
              <w:t>90.65</w:t>
            </w:r>
          </w:p>
        </w:tc>
        <w:tc>
          <w:tcPr>
            <w:tcW w:w="960" w:type="dxa"/>
            <w:tcBorders>
              <w:top w:val="nil"/>
              <w:left w:val="nil"/>
              <w:bottom w:val="single" w:sz="4" w:space="0" w:color="auto"/>
              <w:right w:val="single" w:sz="4" w:space="0" w:color="auto"/>
            </w:tcBorders>
            <w:shd w:val="clear" w:color="auto" w:fill="auto"/>
            <w:noWrap/>
            <w:vAlign w:val="bottom"/>
            <w:hideMark/>
          </w:tcPr>
          <w:p w14:paraId="49DFA529" w14:textId="77777777" w:rsidR="004B1A53" w:rsidRPr="004B1A53" w:rsidRDefault="004B1A53" w:rsidP="004B1A53">
            <w:pPr>
              <w:spacing w:after="0" w:line="240" w:lineRule="auto"/>
              <w:rPr>
                <w:rFonts w:ascii="Calibri" w:eastAsia="Times New Roman" w:hAnsi="Calibri" w:cs="Calibri"/>
                <w:color w:val="000000"/>
              </w:rPr>
            </w:pPr>
            <w:r w:rsidRPr="004B1A53">
              <w:rPr>
                <w:rFonts w:ascii="Calibri" w:eastAsia="Times New Roman" w:hAnsi="Calibri" w:cs="Calibri"/>
                <w:color w:val="000000"/>
              </w:rPr>
              <w:t> </w:t>
            </w:r>
          </w:p>
        </w:tc>
        <w:tc>
          <w:tcPr>
            <w:tcW w:w="720" w:type="dxa"/>
            <w:tcBorders>
              <w:top w:val="nil"/>
              <w:left w:val="nil"/>
              <w:bottom w:val="single" w:sz="4" w:space="0" w:color="auto"/>
              <w:right w:val="single" w:sz="4" w:space="0" w:color="auto"/>
            </w:tcBorders>
            <w:shd w:val="clear" w:color="auto" w:fill="auto"/>
            <w:noWrap/>
            <w:vAlign w:val="bottom"/>
            <w:hideMark/>
          </w:tcPr>
          <w:p w14:paraId="23CFEB2A" w14:textId="77777777" w:rsidR="004B1A53" w:rsidRPr="004B1A53" w:rsidRDefault="004B1A53" w:rsidP="004B1A53">
            <w:pPr>
              <w:spacing w:after="0" w:line="240" w:lineRule="auto"/>
              <w:jc w:val="right"/>
              <w:rPr>
                <w:rFonts w:ascii="Calibri" w:eastAsia="Times New Roman" w:hAnsi="Calibri" w:cs="Calibri"/>
                <w:color w:val="000000"/>
              </w:rPr>
            </w:pPr>
            <w:r w:rsidRPr="004B1A53">
              <w:rPr>
                <w:rFonts w:ascii="Calibri" w:eastAsia="Times New Roman" w:hAnsi="Calibri" w:cs="Calibri"/>
                <w:color w:val="000000"/>
              </w:rPr>
              <w:t>40.9</w:t>
            </w:r>
          </w:p>
        </w:tc>
        <w:tc>
          <w:tcPr>
            <w:tcW w:w="1200" w:type="dxa"/>
            <w:tcBorders>
              <w:top w:val="nil"/>
              <w:left w:val="nil"/>
              <w:bottom w:val="single" w:sz="4" w:space="0" w:color="auto"/>
              <w:right w:val="single" w:sz="4" w:space="0" w:color="auto"/>
            </w:tcBorders>
            <w:shd w:val="clear" w:color="auto" w:fill="auto"/>
            <w:noWrap/>
            <w:vAlign w:val="bottom"/>
            <w:hideMark/>
          </w:tcPr>
          <w:p w14:paraId="7A7D78DB" w14:textId="77777777" w:rsidR="004B1A53" w:rsidRPr="004B1A53" w:rsidRDefault="004B1A53" w:rsidP="004B1A53">
            <w:pPr>
              <w:spacing w:after="0" w:line="240" w:lineRule="auto"/>
              <w:jc w:val="right"/>
              <w:rPr>
                <w:rFonts w:ascii="Calibri" w:eastAsia="Times New Roman" w:hAnsi="Calibri" w:cs="Calibri"/>
                <w:color w:val="000000"/>
              </w:rPr>
            </w:pPr>
            <w:r w:rsidRPr="004B1A53">
              <w:rPr>
                <w:rFonts w:ascii="Calibri" w:eastAsia="Times New Roman" w:hAnsi="Calibri" w:cs="Calibri"/>
                <w:color w:val="000000"/>
              </w:rPr>
              <w:t>43.18</w:t>
            </w:r>
          </w:p>
        </w:tc>
      </w:tr>
    </w:tbl>
    <w:p w14:paraId="65E8EF09" w14:textId="77777777" w:rsidR="004B1A53" w:rsidRDefault="004B1A53" w:rsidP="00CA1EAF"/>
    <w:p w14:paraId="3C21C7F9" w14:textId="09A5FDB7" w:rsidR="005732F2" w:rsidRDefault="004B1A53" w:rsidP="00CA1EAF">
      <w:r w:rsidRPr="007D1EAF">
        <w:rPr>
          <w:b/>
        </w:rPr>
        <w:t>Assumption</w:t>
      </w:r>
      <w:r>
        <w:t>: We have taken Detractors as positive class in order to identify them in real time. This will improve ability of MHE staff to predict Detractors and take appropriate actions to improve NPS score.</w:t>
      </w:r>
    </w:p>
    <w:p w14:paraId="2A88A157" w14:textId="033DEC5E" w:rsidR="004B1A53" w:rsidRDefault="004B1A53" w:rsidP="00CA1EAF">
      <w:r>
        <w:t>In order to improve NPS accurately we will need to reduce False Negative rate or increase sensitivity so that actual count of detractors can be identified.</w:t>
      </w:r>
    </w:p>
    <w:p w14:paraId="79A189F8" w14:textId="1E0D0AF0" w:rsidR="005B3E16" w:rsidRDefault="005B3E16" w:rsidP="00CA1EAF">
      <w:r>
        <w:t xml:space="preserve">After running Random Forest and Ada Boost on binary and multi class, we found that sensitivity is better in </w:t>
      </w:r>
      <w:proofErr w:type="spellStart"/>
      <w:r>
        <w:t>Adaboost</w:t>
      </w:r>
      <w:proofErr w:type="spellEnd"/>
      <w:r>
        <w:t xml:space="preserve"> and Random Forest and its around 47% for both cases. Since data is quite imbalanced, we need to deploy some resampling techniques to improve out result. Sensitivity score for Multiclass classification is better than Binary </w:t>
      </w:r>
      <w:r w:rsidR="00DA5801">
        <w:t>class.</w:t>
      </w:r>
    </w:p>
    <w:p w14:paraId="75696C48" w14:textId="686BF0DA" w:rsidR="00DA5801" w:rsidRDefault="00DA5801" w:rsidP="00CA1EAF"/>
    <w:p w14:paraId="1003CE37" w14:textId="534213F9" w:rsidR="00DA5801" w:rsidRDefault="00DA5801" w:rsidP="00CA1EAF">
      <w:r>
        <w:t>Q8.</w:t>
      </w:r>
      <w:r w:rsidRPr="00DA5801">
        <w:t xml:space="preserve"> Check the eﬀect of balancing methods (under-sampling, over-sampling, and SMOTE (</w:t>
      </w:r>
      <w:proofErr w:type="spellStart"/>
      <w:r w:rsidRPr="00DA5801">
        <w:t>Synthethic</w:t>
      </w:r>
      <w:proofErr w:type="spellEnd"/>
      <w:r w:rsidRPr="00DA5801">
        <w:t xml:space="preserve"> Minority Oversampling) on the performance of ensemble methods.</w:t>
      </w:r>
    </w:p>
    <w:p w14:paraId="2905127F" w14:textId="3981C0A3" w:rsidR="00DA5801" w:rsidRDefault="00DA5801" w:rsidP="00CA1EAF">
      <w:r>
        <w:t>After running Random Forest and Ada boost on Normal data, we</w:t>
      </w:r>
      <w:r w:rsidR="00113649">
        <w:t xml:space="preserve"> tried to transform imbalance in data via deploying techniques like Up sampling, SMOTE and down sampling. These techniques help remove imbalance in predictor class. </w:t>
      </w:r>
    </w:p>
    <w:p w14:paraId="039DD026" w14:textId="58470204" w:rsidR="00113649" w:rsidRDefault="00113649" w:rsidP="00CA1EAF"/>
    <w:p w14:paraId="372546D8" w14:textId="2C1B9BD2" w:rsidR="00113649" w:rsidRDefault="00113649" w:rsidP="00CA1EAF"/>
    <w:p w14:paraId="3A35887A" w14:textId="32C18B36" w:rsidR="00113649" w:rsidRDefault="00113649" w:rsidP="00CA1EAF"/>
    <w:p w14:paraId="460656C1" w14:textId="7C3B1688" w:rsidR="00113649" w:rsidRDefault="00113649" w:rsidP="00CA1EAF"/>
    <w:p w14:paraId="01DC593E" w14:textId="0B577B95" w:rsidR="00113649" w:rsidRDefault="00113649" w:rsidP="00CA1EAF">
      <w:r>
        <w:t xml:space="preserve">We ran Random Forest and Ada Boost for binary and Multiple class for each of the re sampling technique. </w:t>
      </w:r>
      <w:r w:rsidR="00EF11E7">
        <w:t>And found results as follow.</w:t>
      </w:r>
    </w:p>
    <w:tbl>
      <w:tblPr>
        <w:tblW w:w="6080" w:type="dxa"/>
        <w:tblLook w:val="04A0" w:firstRow="1" w:lastRow="0" w:firstColumn="1" w:lastColumn="0" w:noHBand="0" w:noVBand="1"/>
      </w:tblPr>
      <w:tblGrid>
        <w:gridCol w:w="1280"/>
        <w:gridCol w:w="720"/>
        <w:gridCol w:w="1200"/>
        <w:gridCol w:w="960"/>
        <w:gridCol w:w="720"/>
        <w:gridCol w:w="1200"/>
      </w:tblGrid>
      <w:tr w:rsidR="007D1EAF" w:rsidRPr="007D1EAF" w14:paraId="127CCCA5" w14:textId="77777777" w:rsidTr="007D1EAF">
        <w:trPr>
          <w:trHeight w:val="290"/>
        </w:trPr>
        <w:tc>
          <w:tcPr>
            <w:tcW w:w="1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80C217"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1920" w:type="dxa"/>
            <w:gridSpan w:val="2"/>
            <w:tcBorders>
              <w:top w:val="single" w:sz="4" w:space="0" w:color="auto"/>
              <w:left w:val="nil"/>
              <w:bottom w:val="single" w:sz="4" w:space="0" w:color="auto"/>
              <w:right w:val="single" w:sz="4" w:space="0" w:color="auto"/>
            </w:tcBorders>
            <w:shd w:val="clear" w:color="000000" w:fill="FFFF00"/>
            <w:noWrap/>
            <w:vAlign w:val="bottom"/>
            <w:hideMark/>
          </w:tcPr>
          <w:p w14:paraId="3DA2D2C8"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Accuracy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A7D281C"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1920" w:type="dxa"/>
            <w:gridSpan w:val="2"/>
            <w:tcBorders>
              <w:top w:val="single" w:sz="4" w:space="0" w:color="auto"/>
              <w:left w:val="nil"/>
              <w:bottom w:val="single" w:sz="4" w:space="0" w:color="auto"/>
              <w:right w:val="single" w:sz="4" w:space="0" w:color="auto"/>
            </w:tcBorders>
            <w:shd w:val="clear" w:color="000000" w:fill="FFFF00"/>
            <w:noWrap/>
            <w:vAlign w:val="bottom"/>
            <w:hideMark/>
          </w:tcPr>
          <w:p w14:paraId="1E7891C4"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Sensitivity</w:t>
            </w:r>
          </w:p>
        </w:tc>
      </w:tr>
      <w:tr w:rsidR="007D1EAF" w:rsidRPr="007D1EAF" w14:paraId="4BEA7FEA" w14:textId="77777777" w:rsidTr="007D1EAF">
        <w:trPr>
          <w:trHeight w:val="290"/>
        </w:trPr>
        <w:tc>
          <w:tcPr>
            <w:tcW w:w="1280" w:type="dxa"/>
            <w:tcBorders>
              <w:top w:val="nil"/>
              <w:left w:val="single" w:sz="4" w:space="0" w:color="auto"/>
              <w:bottom w:val="single" w:sz="4" w:space="0" w:color="auto"/>
              <w:right w:val="single" w:sz="4" w:space="0" w:color="auto"/>
            </w:tcBorders>
            <w:shd w:val="clear" w:color="000000" w:fill="FFFF00"/>
            <w:noWrap/>
            <w:vAlign w:val="bottom"/>
            <w:hideMark/>
          </w:tcPr>
          <w:p w14:paraId="58C39182"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Model</w:t>
            </w:r>
          </w:p>
        </w:tc>
        <w:tc>
          <w:tcPr>
            <w:tcW w:w="720" w:type="dxa"/>
            <w:tcBorders>
              <w:top w:val="nil"/>
              <w:left w:val="nil"/>
              <w:bottom w:val="single" w:sz="4" w:space="0" w:color="auto"/>
              <w:right w:val="single" w:sz="4" w:space="0" w:color="auto"/>
            </w:tcBorders>
            <w:shd w:val="clear" w:color="000000" w:fill="FFFF00"/>
            <w:noWrap/>
            <w:vAlign w:val="bottom"/>
            <w:hideMark/>
          </w:tcPr>
          <w:p w14:paraId="61B21193"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RF</w:t>
            </w:r>
          </w:p>
        </w:tc>
        <w:tc>
          <w:tcPr>
            <w:tcW w:w="1200" w:type="dxa"/>
            <w:tcBorders>
              <w:top w:val="nil"/>
              <w:left w:val="nil"/>
              <w:bottom w:val="single" w:sz="4" w:space="0" w:color="auto"/>
              <w:right w:val="single" w:sz="4" w:space="0" w:color="auto"/>
            </w:tcBorders>
            <w:shd w:val="clear" w:color="000000" w:fill="FFFF00"/>
            <w:noWrap/>
            <w:vAlign w:val="bottom"/>
            <w:hideMark/>
          </w:tcPr>
          <w:p w14:paraId="07591D15" w14:textId="77777777" w:rsidR="007D1EAF" w:rsidRPr="007D1EAF" w:rsidRDefault="007D1EAF" w:rsidP="007D1EAF">
            <w:pPr>
              <w:spacing w:after="0" w:line="240" w:lineRule="auto"/>
              <w:jc w:val="center"/>
              <w:rPr>
                <w:rFonts w:ascii="Calibri" w:eastAsia="Times New Roman" w:hAnsi="Calibri" w:cs="Calibri"/>
                <w:color w:val="000000"/>
              </w:rPr>
            </w:pPr>
            <w:proofErr w:type="spellStart"/>
            <w:r w:rsidRPr="007D1EAF">
              <w:rPr>
                <w:rFonts w:ascii="Calibri" w:eastAsia="Times New Roman" w:hAnsi="Calibri" w:cs="Calibri"/>
                <w:color w:val="000000"/>
              </w:rPr>
              <w:t>Adaboost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0BD5898"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720" w:type="dxa"/>
            <w:tcBorders>
              <w:top w:val="nil"/>
              <w:left w:val="nil"/>
              <w:bottom w:val="single" w:sz="4" w:space="0" w:color="auto"/>
              <w:right w:val="single" w:sz="4" w:space="0" w:color="auto"/>
            </w:tcBorders>
            <w:shd w:val="clear" w:color="000000" w:fill="FFFF00"/>
            <w:noWrap/>
            <w:vAlign w:val="bottom"/>
            <w:hideMark/>
          </w:tcPr>
          <w:p w14:paraId="7AFC67E7"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RF</w:t>
            </w:r>
          </w:p>
        </w:tc>
        <w:tc>
          <w:tcPr>
            <w:tcW w:w="1200" w:type="dxa"/>
            <w:tcBorders>
              <w:top w:val="nil"/>
              <w:left w:val="nil"/>
              <w:bottom w:val="single" w:sz="4" w:space="0" w:color="auto"/>
              <w:right w:val="single" w:sz="4" w:space="0" w:color="auto"/>
            </w:tcBorders>
            <w:shd w:val="clear" w:color="000000" w:fill="FFFF00"/>
            <w:noWrap/>
            <w:vAlign w:val="bottom"/>
            <w:hideMark/>
          </w:tcPr>
          <w:p w14:paraId="402AFAF6" w14:textId="77777777" w:rsidR="007D1EAF" w:rsidRPr="007D1EAF" w:rsidRDefault="007D1EAF" w:rsidP="007D1EAF">
            <w:pPr>
              <w:spacing w:after="0" w:line="240" w:lineRule="auto"/>
              <w:jc w:val="center"/>
              <w:rPr>
                <w:rFonts w:ascii="Calibri" w:eastAsia="Times New Roman" w:hAnsi="Calibri" w:cs="Calibri"/>
                <w:color w:val="000000"/>
              </w:rPr>
            </w:pPr>
            <w:proofErr w:type="spellStart"/>
            <w:r w:rsidRPr="007D1EAF">
              <w:rPr>
                <w:rFonts w:ascii="Calibri" w:eastAsia="Times New Roman" w:hAnsi="Calibri" w:cs="Calibri"/>
                <w:color w:val="000000"/>
              </w:rPr>
              <w:t>Adaboost</w:t>
            </w:r>
            <w:proofErr w:type="spellEnd"/>
          </w:p>
        </w:tc>
      </w:tr>
      <w:tr w:rsidR="007D1EAF" w:rsidRPr="007D1EAF" w14:paraId="3710BE9B" w14:textId="77777777" w:rsidTr="007D1EAF">
        <w:trPr>
          <w:trHeight w:val="290"/>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7E3A17F5"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720" w:type="dxa"/>
            <w:tcBorders>
              <w:top w:val="nil"/>
              <w:left w:val="nil"/>
              <w:bottom w:val="single" w:sz="4" w:space="0" w:color="auto"/>
              <w:right w:val="single" w:sz="4" w:space="0" w:color="auto"/>
            </w:tcBorders>
            <w:shd w:val="clear" w:color="auto" w:fill="auto"/>
            <w:noWrap/>
            <w:vAlign w:val="bottom"/>
            <w:hideMark/>
          </w:tcPr>
          <w:p w14:paraId="15B61E0C"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1200" w:type="dxa"/>
            <w:tcBorders>
              <w:top w:val="nil"/>
              <w:left w:val="nil"/>
              <w:bottom w:val="single" w:sz="4" w:space="0" w:color="auto"/>
              <w:right w:val="single" w:sz="4" w:space="0" w:color="auto"/>
            </w:tcBorders>
            <w:shd w:val="clear" w:color="auto" w:fill="auto"/>
            <w:noWrap/>
            <w:vAlign w:val="bottom"/>
            <w:hideMark/>
          </w:tcPr>
          <w:p w14:paraId="06AB7892"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7B3D3414"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720" w:type="dxa"/>
            <w:tcBorders>
              <w:top w:val="nil"/>
              <w:left w:val="nil"/>
              <w:bottom w:val="single" w:sz="4" w:space="0" w:color="auto"/>
              <w:right w:val="single" w:sz="4" w:space="0" w:color="auto"/>
            </w:tcBorders>
            <w:shd w:val="clear" w:color="auto" w:fill="auto"/>
            <w:noWrap/>
            <w:vAlign w:val="bottom"/>
            <w:hideMark/>
          </w:tcPr>
          <w:p w14:paraId="7603E88F"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1200" w:type="dxa"/>
            <w:tcBorders>
              <w:top w:val="nil"/>
              <w:left w:val="nil"/>
              <w:bottom w:val="single" w:sz="4" w:space="0" w:color="auto"/>
              <w:right w:val="single" w:sz="4" w:space="0" w:color="auto"/>
            </w:tcBorders>
            <w:shd w:val="clear" w:color="auto" w:fill="auto"/>
            <w:noWrap/>
            <w:vAlign w:val="bottom"/>
            <w:hideMark/>
          </w:tcPr>
          <w:p w14:paraId="0EFDBB8D"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r>
      <w:tr w:rsidR="007D1EAF" w:rsidRPr="007D1EAF" w14:paraId="1F0A8952" w14:textId="77777777" w:rsidTr="007D1EAF">
        <w:trPr>
          <w:trHeight w:val="290"/>
        </w:trPr>
        <w:tc>
          <w:tcPr>
            <w:tcW w:w="1280" w:type="dxa"/>
            <w:tcBorders>
              <w:top w:val="nil"/>
              <w:left w:val="single" w:sz="4" w:space="0" w:color="auto"/>
              <w:bottom w:val="single" w:sz="4" w:space="0" w:color="auto"/>
              <w:right w:val="single" w:sz="4" w:space="0" w:color="auto"/>
            </w:tcBorders>
            <w:shd w:val="clear" w:color="000000" w:fill="FFFF00"/>
            <w:noWrap/>
            <w:vAlign w:val="bottom"/>
            <w:hideMark/>
          </w:tcPr>
          <w:p w14:paraId="186D047F"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Normal</w:t>
            </w:r>
          </w:p>
        </w:tc>
        <w:tc>
          <w:tcPr>
            <w:tcW w:w="720" w:type="dxa"/>
            <w:tcBorders>
              <w:top w:val="nil"/>
              <w:left w:val="nil"/>
              <w:bottom w:val="single" w:sz="4" w:space="0" w:color="auto"/>
              <w:right w:val="single" w:sz="4" w:space="0" w:color="auto"/>
            </w:tcBorders>
            <w:shd w:val="clear" w:color="auto" w:fill="auto"/>
            <w:noWrap/>
            <w:vAlign w:val="bottom"/>
            <w:hideMark/>
          </w:tcPr>
          <w:p w14:paraId="29523ADA"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1200" w:type="dxa"/>
            <w:tcBorders>
              <w:top w:val="nil"/>
              <w:left w:val="nil"/>
              <w:bottom w:val="single" w:sz="4" w:space="0" w:color="auto"/>
              <w:right w:val="single" w:sz="4" w:space="0" w:color="auto"/>
            </w:tcBorders>
            <w:shd w:val="clear" w:color="auto" w:fill="auto"/>
            <w:noWrap/>
            <w:vAlign w:val="bottom"/>
            <w:hideMark/>
          </w:tcPr>
          <w:p w14:paraId="52A8984F"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28E7E3BF"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720" w:type="dxa"/>
            <w:tcBorders>
              <w:top w:val="nil"/>
              <w:left w:val="nil"/>
              <w:bottom w:val="single" w:sz="4" w:space="0" w:color="auto"/>
              <w:right w:val="single" w:sz="4" w:space="0" w:color="auto"/>
            </w:tcBorders>
            <w:shd w:val="clear" w:color="auto" w:fill="auto"/>
            <w:noWrap/>
            <w:vAlign w:val="bottom"/>
            <w:hideMark/>
          </w:tcPr>
          <w:p w14:paraId="6318D014"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1200" w:type="dxa"/>
            <w:tcBorders>
              <w:top w:val="nil"/>
              <w:left w:val="nil"/>
              <w:bottom w:val="single" w:sz="4" w:space="0" w:color="auto"/>
              <w:right w:val="single" w:sz="4" w:space="0" w:color="auto"/>
            </w:tcBorders>
            <w:shd w:val="clear" w:color="auto" w:fill="auto"/>
            <w:noWrap/>
            <w:vAlign w:val="bottom"/>
            <w:hideMark/>
          </w:tcPr>
          <w:p w14:paraId="49F38A39"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r>
      <w:tr w:rsidR="007D1EAF" w:rsidRPr="007D1EAF" w14:paraId="3DD817C9" w14:textId="77777777" w:rsidTr="007D1EAF">
        <w:trPr>
          <w:trHeight w:val="290"/>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7242D5BE"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Multiclass</w:t>
            </w:r>
          </w:p>
        </w:tc>
        <w:tc>
          <w:tcPr>
            <w:tcW w:w="720" w:type="dxa"/>
            <w:tcBorders>
              <w:top w:val="nil"/>
              <w:left w:val="nil"/>
              <w:bottom w:val="single" w:sz="4" w:space="0" w:color="auto"/>
              <w:right w:val="single" w:sz="4" w:space="0" w:color="auto"/>
            </w:tcBorders>
            <w:shd w:val="clear" w:color="auto" w:fill="auto"/>
            <w:noWrap/>
            <w:vAlign w:val="bottom"/>
            <w:hideMark/>
          </w:tcPr>
          <w:p w14:paraId="090EDAC1"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67.86</w:t>
            </w:r>
          </w:p>
        </w:tc>
        <w:tc>
          <w:tcPr>
            <w:tcW w:w="1200" w:type="dxa"/>
            <w:tcBorders>
              <w:top w:val="nil"/>
              <w:left w:val="nil"/>
              <w:bottom w:val="single" w:sz="4" w:space="0" w:color="auto"/>
              <w:right w:val="single" w:sz="4" w:space="0" w:color="auto"/>
            </w:tcBorders>
            <w:shd w:val="clear" w:color="auto" w:fill="auto"/>
            <w:noWrap/>
            <w:vAlign w:val="bottom"/>
            <w:hideMark/>
          </w:tcPr>
          <w:p w14:paraId="19EAD3FD"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67.2</w:t>
            </w:r>
          </w:p>
        </w:tc>
        <w:tc>
          <w:tcPr>
            <w:tcW w:w="960" w:type="dxa"/>
            <w:tcBorders>
              <w:top w:val="nil"/>
              <w:left w:val="nil"/>
              <w:bottom w:val="single" w:sz="4" w:space="0" w:color="auto"/>
              <w:right w:val="single" w:sz="4" w:space="0" w:color="auto"/>
            </w:tcBorders>
            <w:shd w:val="clear" w:color="auto" w:fill="auto"/>
            <w:noWrap/>
            <w:vAlign w:val="bottom"/>
            <w:hideMark/>
          </w:tcPr>
          <w:p w14:paraId="60D35B63"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720" w:type="dxa"/>
            <w:tcBorders>
              <w:top w:val="nil"/>
              <w:left w:val="nil"/>
              <w:bottom w:val="single" w:sz="4" w:space="0" w:color="auto"/>
              <w:right w:val="single" w:sz="4" w:space="0" w:color="auto"/>
            </w:tcBorders>
            <w:shd w:val="clear" w:color="auto" w:fill="auto"/>
            <w:noWrap/>
            <w:vAlign w:val="bottom"/>
            <w:hideMark/>
          </w:tcPr>
          <w:p w14:paraId="2765D3EF"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47.73</w:t>
            </w:r>
          </w:p>
        </w:tc>
        <w:tc>
          <w:tcPr>
            <w:tcW w:w="1200" w:type="dxa"/>
            <w:tcBorders>
              <w:top w:val="nil"/>
              <w:left w:val="nil"/>
              <w:bottom w:val="single" w:sz="4" w:space="0" w:color="auto"/>
              <w:right w:val="single" w:sz="4" w:space="0" w:color="auto"/>
            </w:tcBorders>
            <w:shd w:val="clear" w:color="auto" w:fill="auto"/>
            <w:noWrap/>
            <w:vAlign w:val="bottom"/>
            <w:hideMark/>
          </w:tcPr>
          <w:p w14:paraId="0880520B"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47.73</w:t>
            </w:r>
          </w:p>
        </w:tc>
      </w:tr>
      <w:tr w:rsidR="007D1EAF" w:rsidRPr="007D1EAF" w14:paraId="7F900D53" w14:textId="77777777" w:rsidTr="007D1EAF">
        <w:trPr>
          <w:trHeight w:val="290"/>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26153ECE"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Binary</w:t>
            </w:r>
          </w:p>
        </w:tc>
        <w:tc>
          <w:tcPr>
            <w:tcW w:w="720" w:type="dxa"/>
            <w:tcBorders>
              <w:top w:val="nil"/>
              <w:left w:val="nil"/>
              <w:bottom w:val="single" w:sz="4" w:space="0" w:color="auto"/>
              <w:right w:val="single" w:sz="4" w:space="0" w:color="auto"/>
            </w:tcBorders>
            <w:shd w:val="clear" w:color="auto" w:fill="auto"/>
            <w:noWrap/>
            <w:vAlign w:val="bottom"/>
            <w:hideMark/>
          </w:tcPr>
          <w:p w14:paraId="181734F0"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90.11</w:t>
            </w:r>
          </w:p>
        </w:tc>
        <w:tc>
          <w:tcPr>
            <w:tcW w:w="1200" w:type="dxa"/>
            <w:tcBorders>
              <w:top w:val="nil"/>
              <w:left w:val="nil"/>
              <w:bottom w:val="single" w:sz="4" w:space="0" w:color="auto"/>
              <w:right w:val="single" w:sz="4" w:space="0" w:color="auto"/>
            </w:tcBorders>
            <w:shd w:val="clear" w:color="auto" w:fill="auto"/>
            <w:noWrap/>
            <w:vAlign w:val="bottom"/>
            <w:hideMark/>
          </w:tcPr>
          <w:p w14:paraId="4D569555"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90.65</w:t>
            </w:r>
          </w:p>
        </w:tc>
        <w:tc>
          <w:tcPr>
            <w:tcW w:w="960" w:type="dxa"/>
            <w:tcBorders>
              <w:top w:val="nil"/>
              <w:left w:val="nil"/>
              <w:bottom w:val="single" w:sz="4" w:space="0" w:color="auto"/>
              <w:right w:val="single" w:sz="4" w:space="0" w:color="auto"/>
            </w:tcBorders>
            <w:shd w:val="clear" w:color="auto" w:fill="auto"/>
            <w:noWrap/>
            <w:vAlign w:val="bottom"/>
            <w:hideMark/>
          </w:tcPr>
          <w:p w14:paraId="0DABB5EC"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720" w:type="dxa"/>
            <w:tcBorders>
              <w:top w:val="nil"/>
              <w:left w:val="nil"/>
              <w:bottom w:val="single" w:sz="4" w:space="0" w:color="auto"/>
              <w:right w:val="single" w:sz="4" w:space="0" w:color="auto"/>
            </w:tcBorders>
            <w:shd w:val="clear" w:color="auto" w:fill="auto"/>
            <w:noWrap/>
            <w:vAlign w:val="bottom"/>
            <w:hideMark/>
          </w:tcPr>
          <w:p w14:paraId="0F6EE29F"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40.9</w:t>
            </w:r>
          </w:p>
        </w:tc>
        <w:tc>
          <w:tcPr>
            <w:tcW w:w="1200" w:type="dxa"/>
            <w:tcBorders>
              <w:top w:val="nil"/>
              <w:left w:val="nil"/>
              <w:bottom w:val="single" w:sz="4" w:space="0" w:color="auto"/>
              <w:right w:val="single" w:sz="4" w:space="0" w:color="auto"/>
            </w:tcBorders>
            <w:shd w:val="clear" w:color="auto" w:fill="auto"/>
            <w:noWrap/>
            <w:vAlign w:val="bottom"/>
            <w:hideMark/>
          </w:tcPr>
          <w:p w14:paraId="2BF8B6F8"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43.18</w:t>
            </w:r>
          </w:p>
        </w:tc>
      </w:tr>
      <w:tr w:rsidR="007D1EAF" w:rsidRPr="007D1EAF" w14:paraId="36E3D879" w14:textId="77777777" w:rsidTr="007D1EAF">
        <w:trPr>
          <w:trHeight w:val="290"/>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545C230F"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720" w:type="dxa"/>
            <w:tcBorders>
              <w:top w:val="nil"/>
              <w:left w:val="nil"/>
              <w:bottom w:val="single" w:sz="4" w:space="0" w:color="auto"/>
              <w:right w:val="single" w:sz="4" w:space="0" w:color="auto"/>
            </w:tcBorders>
            <w:shd w:val="clear" w:color="auto" w:fill="auto"/>
            <w:noWrap/>
            <w:vAlign w:val="bottom"/>
            <w:hideMark/>
          </w:tcPr>
          <w:p w14:paraId="6DB9E4AB"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1200" w:type="dxa"/>
            <w:tcBorders>
              <w:top w:val="nil"/>
              <w:left w:val="nil"/>
              <w:bottom w:val="single" w:sz="4" w:space="0" w:color="auto"/>
              <w:right w:val="single" w:sz="4" w:space="0" w:color="auto"/>
            </w:tcBorders>
            <w:shd w:val="clear" w:color="auto" w:fill="auto"/>
            <w:noWrap/>
            <w:vAlign w:val="bottom"/>
            <w:hideMark/>
          </w:tcPr>
          <w:p w14:paraId="0F865562"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2F863B63"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720" w:type="dxa"/>
            <w:tcBorders>
              <w:top w:val="nil"/>
              <w:left w:val="nil"/>
              <w:bottom w:val="single" w:sz="4" w:space="0" w:color="auto"/>
              <w:right w:val="single" w:sz="4" w:space="0" w:color="auto"/>
            </w:tcBorders>
            <w:shd w:val="clear" w:color="auto" w:fill="auto"/>
            <w:noWrap/>
            <w:vAlign w:val="bottom"/>
            <w:hideMark/>
          </w:tcPr>
          <w:p w14:paraId="4BA113F0"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1200" w:type="dxa"/>
            <w:tcBorders>
              <w:top w:val="nil"/>
              <w:left w:val="nil"/>
              <w:bottom w:val="single" w:sz="4" w:space="0" w:color="auto"/>
              <w:right w:val="single" w:sz="4" w:space="0" w:color="auto"/>
            </w:tcBorders>
            <w:shd w:val="clear" w:color="auto" w:fill="auto"/>
            <w:noWrap/>
            <w:vAlign w:val="bottom"/>
            <w:hideMark/>
          </w:tcPr>
          <w:p w14:paraId="7D86C942"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r>
      <w:tr w:rsidR="007D1EAF" w:rsidRPr="007D1EAF" w14:paraId="6EA744A6" w14:textId="77777777" w:rsidTr="007D1EAF">
        <w:trPr>
          <w:trHeight w:val="290"/>
        </w:trPr>
        <w:tc>
          <w:tcPr>
            <w:tcW w:w="1280" w:type="dxa"/>
            <w:tcBorders>
              <w:top w:val="nil"/>
              <w:left w:val="single" w:sz="4" w:space="0" w:color="auto"/>
              <w:bottom w:val="single" w:sz="4" w:space="0" w:color="auto"/>
              <w:right w:val="single" w:sz="4" w:space="0" w:color="auto"/>
            </w:tcBorders>
            <w:shd w:val="clear" w:color="000000" w:fill="FFFF00"/>
            <w:noWrap/>
            <w:vAlign w:val="bottom"/>
            <w:hideMark/>
          </w:tcPr>
          <w:p w14:paraId="5DF45839" w14:textId="1934AC22"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Up sample</w:t>
            </w:r>
          </w:p>
        </w:tc>
        <w:tc>
          <w:tcPr>
            <w:tcW w:w="720" w:type="dxa"/>
            <w:tcBorders>
              <w:top w:val="nil"/>
              <w:left w:val="nil"/>
              <w:bottom w:val="single" w:sz="4" w:space="0" w:color="auto"/>
              <w:right w:val="single" w:sz="4" w:space="0" w:color="auto"/>
            </w:tcBorders>
            <w:shd w:val="clear" w:color="auto" w:fill="auto"/>
            <w:noWrap/>
            <w:vAlign w:val="bottom"/>
            <w:hideMark/>
          </w:tcPr>
          <w:p w14:paraId="01E95A61"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1200" w:type="dxa"/>
            <w:tcBorders>
              <w:top w:val="nil"/>
              <w:left w:val="nil"/>
              <w:bottom w:val="single" w:sz="4" w:space="0" w:color="auto"/>
              <w:right w:val="single" w:sz="4" w:space="0" w:color="auto"/>
            </w:tcBorders>
            <w:shd w:val="clear" w:color="auto" w:fill="auto"/>
            <w:noWrap/>
            <w:vAlign w:val="bottom"/>
            <w:hideMark/>
          </w:tcPr>
          <w:p w14:paraId="703CDC47"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69DB93F7"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720" w:type="dxa"/>
            <w:tcBorders>
              <w:top w:val="nil"/>
              <w:left w:val="nil"/>
              <w:bottom w:val="single" w:sz="4" w:space="0" w:color="auto"/>
              <w:right w:val="single" w:sz="4" w:space="0" w:color="auto"/>
            </w:tcBorders>
            <w:shd w:val="clear" w:color="auto" w:fill="auto"/>
            <w:noWrap/>
            <w:vAlign w:val="bottom"/>
            <w:hideMark/>
          </w:tcPr>
          <w:p w14:paraId="27C86B89"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1200" w:type="dxa"/>
            <w:tcBorders>
              <w:top w:val="nil"/>
              <w:left w:val="nil"/>
              <w:bottom w:val="single" w:sz="4" w:space="0" w:color="auto"/>
              <w:right w:val="single" w:sz="4" w:space="0" w:color="auto"/>
            </w:tcBorders>
            <w:shd w:val="clear" w:color="auto" w:fill="auto"/>
            <w:noWrap/>
            <w:vAlign w:val="bottom"/>
            <w:hideMark/>
          </w:tcPr>
          <w:p w14:paraId="4ED22376"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r>
      <w:tr w:rsidR="007D1EAF" w:rsidRPr="007D1EAF" w14:paraId="3D93A364" w14:textId="77777777" w:rsidTr="007D1EAF">
        <w:trPr>
          <w:trHeight w:val="290"/>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22018BE4"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Multiclass</w:t>
            </w:r>
          </w:p>
        </w:tc>
        <w:tc>
          <w:tcPr>
            <w:tcW w:w="720" w:type="dxa"/>
            <w:tcBorders>
              <w:top w:val="nil"/>
              <w:left w:val="nil"/>
              <w:bottom w:val="single" w:sz="4" w:space="0" w:color="auto"/>
              <w:right w:val="single" w:sz="4" w:space="0" w:color="auto"/>
            </w:tcBorders>
            <w:shd w:val="clear" w:color="auto" w:fill="auto"/>
            <w:noWrap/>
            <w:vAlign w:val="bottom"/>
            <w:hideMark/>
          </w:tcPr>
          <w:p w14:paraId="30607FC6"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66.48</w:t>
            </w:r>
          </w:p>
        </w:tc>
        <w:tc>
          <w:tcPr>
            <w:tcW w:w="1200" w:type="dxa"/>
            <w:tcBorders>
              <w:top w:val="nil"/>
              <w:left w:val="nil"/>
              <w:bottom w:val="single" w:sz="4" w:space="0" w:color="auto"/>
              <w:right w:val="single" w:sz="4" w:space="0" w:color="auto"/>
            </w:tcBorders>
            <w:shd w:val="clear" w:color="auto" w:fill="auto"/>
            <w:noWrap/>
            <w:vAlign w:val="bottom"/>
            <w:hideMark/>
          </w:tcPr>
          <w:p w14:paraId="01128F86"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62.36</w:t>
            </w:r>
          </w:p>
        </w:tc>
        <w:tc>
          <w:tcPr>
            <w:tcW w:w="960" w:type="dxa"/>
            <w:tcBorders>
              <w:top w:val="nil"/>
              <w:left w:val="nil"/>
              <w:bottom w:val="single" w:sz="4" w:space="0" w:color="auto"/>
              <w:right w:val="single" w:sz="4" w:space="0" w:color="auto"/>
            </w:tcBorders>
            <w:shd w:val="clear" w:color="auto" w:fill="auto"/>
            <w:noWrap/>
            <w:vAlign w:val="bottom"/>
            <w:hideMark/>
          </w:tcPr>
          <w:p w14:paraId="4018AAD2"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720" w:type="dxa"/>
            <w:tcBorders>
              <w:top w:val="nil"/>
              <w:left w:val="nil"/>
              <w:bottom w:val="single" w:sz="4" w:space="0" w:color="auto"/>
              <w:right w:val="single" w:sz="4" w:space="0" w:color="auto"/>
            </w:tcBorders>
            <w:shd w:val="clear" w:color="auto" w:fill="auto"/>
            <w:noWrap/>
            <w:vAlign w:val="bottom"/>
            <w:hideMark/>
          </w:tcPr>
          <w:p w14:paraId="0D5E1B67"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50</w:t>
            </w:r>
          </w:p>
        </w:tc>
        <w:tc>
          <w:tcPr>
            <w:tcW w:w="1200" w:type="dxa"/>
            <w:tcBorders>
              <w:top w:val="nil"/>
              <w:left w:val="nil"/>
              <w:bottom w:val="single" w:sz="4" w:space="0" w:color="auto"/>
              <w:right w:val="single" w:sz="4" w:space="0" w:color="auto"/>
            </w:tcBorders>
            <w:shd w:val="clear" w:color="auto" w:fill="auto"/>
            <w:noWrap/>
            <w:vAlign w:val="bottom"/>
            <w:hideMark/>
          </w:tcPr>
          <w:p w14:paraId="6E4DE694"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54.55</w:t>
            </w:r>
          </w:p>
        </w:tc>
      </w:tr>
      <w:tr w:rsidR="007D1EAF" w:rsidRPr="007D1EAF" w14:paraId="010F5221" w14:textId="77777777" w:rsidTr="007D1EAF">
        <w:trPr>
          <w:trHeight w:val="290"/>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63F01542"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Binary</w:t>
            </w:r>
          </w:p>
        </w:tc>
        <w:tc>
          <w:tcPr>
            <w:tcW w:w="720" w:type="dxa"/>
            <w:tcBorders>
              <w:top w:val="nil"/>
              <w:left w:val="nil"/>
              <w:bottom w:val="single" w:sz="4" w:space="0" w:color="auto"/>
              <w:right w:val="single" w:sz="4" w:space="0" w:color="auto"/>
            </w:tcBorders>
            <w:shd w:val="clear" w:color="auto" w:fill="auto"/>
            <w:noWrap/>
            <w:vAlign w:val="bottom"/>
            <w:hideMark/>
          </w:tcPr>
          <w:p w14:paraId="0C6C6E54"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90.66</w:t>
            </w:r>
          </w:p>
        </w:tc>
        <w:tc>
          <w:tcPr>
            <w:tcW w:w="1200" w:type="dxa"/>
            <w:tcBorders>
              <w:top w:val="nil"/>
              <w:left w:val="nil"/>
              <w:bottom w:val="single" w:sz="4" w:space="0" w:color="auto"/>
              <w:right w:val="single" w:sz="4" w:space="0" w:color="auto"/>
            </w:tcBorders>
            <w:shd w:val="clear" w:color="auto" w:fill="auto"/>
            <w:noWrap/>
            <w:vAlign w:val="bottom"/>
            <w:hideMark/>
          </w:tcPr>
          <w:p w14:paraId="36D14ED4"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85.16</w:t>
            </w:r>
          </w:p>
        </w:tc>
        <w:tc>
          <w:tcPr>
            <w:tcW w:w="960" w:type="dxa"/>
            <w:tcBorders>
              <w:top w:val="nil"/>
              <w:left w:val="nil"/>
              <w:bottom w:val="single" w:sz="4" w:space="0" w:color="auto"/>
              <w:right w:val="single" w:sz="4" w:space="0" w:color="auto"/>
            </w:tcBorders>
            <w:shd w:val="clear" w:color="auto" w:fill="auto"/>
            <w:noWrap/>
            <w:vAlign w:val="bottom"/>
            <w:hideMark/>
          </w:tcPr>
          <w:p w14:paraId="16C9EB57"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720" w:type="dxa"/>
            <w:tcBorders>
              <w:top w:val="nil"/>
              <w:left w:val="nil"/>
              <w:bottom w:val="single" w:sz="4" w:space="0" w:color="auto"/>
              <w:right w:val="single" w:sz="4" w:space="0" w:color="auto"/>
            </w:tcBorders>
            <w:shd w:val="clear" w:color="auto" w:fill="auto"/>
            <w:noWrap/>
            <w:vAlign w:val="bottom"/>
            <w:hideMark/>
          </w:tcPr>
          <w:p w14:paraId="5B5637A7"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40.91</w:t>
            </w:r>
          </w:p>
        </w:tc>
        <w:tc>
          <w:tcPr>
            <w:tcW w:w="1200" w:type="dxa"/>
            <w:tcBorders>
              <w:top w:val="nil"/>
              <w:left w:val="nil"/>
              <w:bottom w:val="single" w:sz="4" w:space="0" w:color="auto"/>
              <w:right w:val="single" w:sz="4" w:space="0" w:color="auto"/>
            </w:tcBorders>
            <w:shd w:val="clear" w:color="auto" w:fill="auto"/>
            <w:noWrap/>
            <w:vAlign w:val="bottom"/>
            <w:hideMark/>
          </w:tcPr>
          <w:p w14:paraId="15A1F3B6"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61.36</w:t>
            </w:r>
          </w:p>
        </w:tc>
      </w:tr>
      <w:tr w:rsidR="007D1EAF" w:rsidRPr="007D1EAF" w14:paraId="5B942956" w14:textId="77777777" w:rsidTr="007D1EAF">
        <w:trPr>
          <w:trHeight w:val="290"/>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43CE7AA1"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720" w:type="dxa"/>
            <w:tcBorders>
              <w:top w:val="nil"/>
              <w:left w:val="nil"/>
              <w:bottom w:val="single" w:sz="4" w:space="0" w:color="auto"/>
              <w:right w:val="single" w:sz="4" w:space="0" w:color="auto"/>
            </w:tcBorders>
            <w:shd w:val="clear" w:color="auto" w:fill="auto"/>
            <w:noWrap/>
            <w:vAlign w:val="bottom"/>
            <w:hideMark/>
          </w:tcPr>
          <w:p w14:paraId="634346A2"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1200" w:type="dxa"/>
            <w:tcBorders>
              <w:top w:val="nil"/>
              <w:left w:val="nil"/>
              <w:bottom w:val="single" w:sz="4" w:space="0" w:color="auto"/>
              <w:right w:val="single" w:sz="4" w:space="0" w:color="auto"/>
            </w:tcBorders>
            <w:shd w:val="clear" w:color="auto" w:fill="auto"/>
            <w:noWrap/>
            <w:vAlign w:val="bottom"/>
            <w:hideMark/>
          </w:tcPr>
          <w:p w14:paraId="26F9997B"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5081DB59"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720" w:type="dxa"/>
            <w:tcBorders>
              <w:top w:val="nil"/>
              <w:left w:val="nil"/>
              <w:bottom w:val="single" w:sz="4" w:space="0" w:color="auto"/>
              <w:right w:val="single" w:sz="4" w:space="0" w:color="auto"/>
            </w:tcBorders>
            <w:shd w:val="clear" w:color="auto" w:fill="auto"/>
            <w:noWrap/>
            <w:vAlign w:val="bottom"/>
            <w:hideMark/>
          </w:tcPr>
          <w:p w14:paraId="20C8D31B"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1200" w:type="dxa"/>
            <w:tcBorders>
              <w:top w:val="nil"/>
              <w:left w:val="nil"/>
              <w:bottom w:val="single" w:sz="4" w:space="0" w:color="auto"/>
              <w:right w:val="single" w:sz="4" w:space="0" w:color="auto"/>
            </w:tcBorders>
            <w:shd w:val="clear" w:color="auto" w:fill="auto"/>
            <w:noWrap/>
            <w:vAlign w:val="bottom"/>
            <w:hideMark/>
          </w:tcPr>
          <w:p w14:paraId="53576A41"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r>
      <w:tr w:rsidR="007D1EAF" w:rsidRPr="007D1EAF" w14:paraId="7632AD82" w14:textId="77777777" w:rsidTr="007D1EAF">
        <w:trPr>
          <w:trHeight w:val="290"/>
        </w:trPr>
        <w:tc>
          <w:tcPr>
            <w:tcW w:w="1280" w:type="dxa"/>
            <w:tcBorders>
              <w:top w:val="nil"/>
              <w:left w:val="single" w:sz="4" w:space="0" w:color="auto"/>
              <w:bottom w:val="single" w:sz="4" w:space="0" w:color="auto"/>
              <w:right w:val="single" w:sz="4" w:space="0" w:color="auto"/>
            </w:tcBorders>
            <w:shd w:val="clear" w:color="000000" w:fill="FFFF00"/>
            <w:noWrap/>
            <w:vAlign w:val="bottom"/>
            <w:hideMark/>
          </w:tcPr>
          <w:p w14:paraId="5E02AD65" w14:textId="2CA89B94"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Down sample</w:t>
            </w:r>
          </w:p>
        </w:tc>
        <w:tc>
          <w:tcPr>
            <w:tcW w:w="720" w:type="dxa"/>
            <w:tcBorders>
              <w:top w:val="nil"/>
              <w:left w:val="nil"/>
              <w:bottom w:val="single" w:sz="4" w:space="0" w:color="auto"/>
              <w:right w:val="single" w:sz="4" w:space="0" w:color="auto"/>
            </w:tcBorders>
            <w:shd w:val="clear" w:color="auto" w:fill="auto"/>
            <w:noWrap/>
            <w:vAlign w:val="bottom"/>
            <w:hideMark/>
          </w:tcPr>
          <w:p w14:paraId="27C2DDC6"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1200" w:type="dxa"/>
            <w:tcBorders>
              <w:top w:val="nil"/>
              <w:left w:val="nil"/>
              <w:bottom w:val="single" w:sz="4" w:space="0" w:color="auto"/>
              <w:right w:val="single" w:sz="4" w:space="0" w:color="auto"/>
            </w:tcBorders>
            <w:shd w:val="clear" w:color="auto" w:fill="auto"/>
            <w:noWrap/>
            <w:vAlign w:val="bottom"/>
            <w:hideMark/>
          </w:tcPr>
          <w:p w14:paraId="79C2C5D9"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402D1CA1"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720" w:type="dxa"/>
            <w:tcBorders>
              <w:top w:val="nil"/>
              <w:left w:val="nil"/>
              <w:bottom w:val="single" w:sz="4" w:space="0" w:color="auto"/>
              <w:right w:val="single" w:sz="4" w:space="0" w:color="auto"/>
            </w:tcBorders>
            <w:shd w:val="clear" w:color="auto" w:fill="auto"/>
            <w:noWrap/>
            <w:vAlign w:val="bottom"/>
            <w:hideMark/>
          </w:tcPr>
          <w:p w14:paraId="1DB01DA3"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1200" w:type="dxa"/>
            <w:tcBorders>
              <w:top w:val="nil"/>
              <w:left w:val="nil"/>
              <w:bottom w:val="single" w:sz="4" w:space="0" w:color="auto"/>
              <w:right w:val="single" w:sz="4" w:space="0" w:color="auto"/>
            </w:tcBorders>
            <w:shd w:val="clear" w:color="auto" w:fill="auto"/>
            <w:noWrap/>
            <w:vAlign w:val="bottom"/>
            <w:hideMark/>
          </w:tcPr>
          <w:p w14:paraId="086DC531"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r>
      <w:tr w:rsidR="007D1EAF" w:rsidRPr="007D1EAF" w14:paraId="1CE6448C" w14:textId="77777777" w:rsidTr="007D1EAF">
        <w:trPr>
          <w:trHeight w:val="290"/>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113743B9"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Multiclass</w:t>
            </w:r>
          </w:p>
        </w:tc>
        <w:tc>
          <w:tcPr>
            <w:tcW w:w="720" w:type="dxa"/>
            <w:tcBorders>
              <w:top w:val="nil"/>
              <w:left w:val="nil"/>
              <w:bottom w:val="single" w:sz="4" w:space="0" w:color="auto"/>
              <w:right w:val="single" w:sz="4" w:space="0" w:color="auto"/>
            </w:tcBorders>
            <w:shd w:val="clear" w:color="auto" w:fill="auto"/>
            <w:noWrap/>
            <w:vAlign w:val="bottom"/>
            <w:hideMark/>
          </w:tcPr>
          <w:p w14:paraId="102DCE7A"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59.07</w:t>
            </w:r>
          </w:p>
        </w:tc>
        <w:tc>
          <w:tcPr>
            <w:tcW w:w="1200" w:type="dxa"/>
            <w:tcBorders>
              <w:top w:val="nil"/>
              <w:left w:val="nil"/>
              <w:bottom w:val="single" w:sz="4" w:space="0" w:color="auto"/>
              <w:right w:val="single" w:sz="4" w:space="0" w:color="auto"/>
            </w:tcBorders>
            <w:shd w:val="clear" w:color="auto" w:fill="auto"/>
            <w:noWrap/>
            <w:vAlign w:val="bottom"/>
            <w:hideMark/>
          </w:tcPr>
          <w:p w14:paraId="4856CF9F"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61.53</w:t>
            </w:r>
          </w:p>
        </w:tc>
        <w:tc>
          <w:tcPr>
            <w:tcW w:w="960" w:type="dxa"/>
            <w:tcBorders>
              <w:top w:val="nil"/>
              <w:left w:val="nil"/>
              <w:bottom w:val="single" w:sz="4" w:space="0" w:color="auto"/>
              <w:right w:val="single" w:sz="4" w:space="0" w:color="auto"/>
            </w:tcBorders>
            <w:shd w:val="clear" w:color="auto" w:fill="auto"/>
            <w:noWrap/>
            <w:vAlign w:val="bottom"/>
            <w:hideMark/>
          </w:tcPr>
          <w:p w14:paraId="4567F488"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720" w:type="dxa"/>
            <w:tcBorders>
              <w:top w:val="nil"/>
              <w:left w:val="nil"/>
              <w:bottom w:val="single" w:sz="4" w:space="0" w:color="auto"/>
              <w:right w:val="single" w:sz="4" w:space="0" w:color="auto"/>
            </w:tcBorders>
            <w:shd w:val="clear" w:color="auto" w:fill="auto"/>
            <w:noWrap/>
            <w:vAlign w:val="bottom"/>
            <w:hideMark/>
          </w:tcPr>
          <w:p w14:paraId="401CE337"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65.91</w:t>
            </w:r>
          </w:p>
        </w:tc>
        <w:tc>
          <w:tcPr>
            <w:tcW w:w="1200" w:type="dxa"/>
            <w:tcBorders>
              <w:top w:val="nil"/>
              <w:left w:val="nil"/>
              <w:bottom w:val="single" w:sz="4" w:space="0" w:color="auto"/>
              <w:right w:val="single" w:sz="4" w:space="0" w:color="auto"/>
            </w:tcBorders>
            <w:shd w:val="clear" w:color="auto" w:fill="auto"/>
            <w:noWrap/>
            <w:vAlign w:val="bottom"/>
            <w:hideMark/>
          </w:tcPr>
          <w:p w14:paraId="2F459EB5"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54.55</w:t>
            </w:r>
          </w:p>
        </w:tc>
      </w:tr>
      <w:tr w:rsidR="007D1EAF" w:rsidRPr="007D1EAF" w14:paraId="1B3B13A3" w14:textId="77777777" w:rsidTr="007D1EAF">
        <w:trPr>
          <w:trHeight w:val="290"/>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48E06A94"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Binary</w:t>
            </w:r>
          </w:p>
        </w:tc>
        <w:tc>
          <w:tcPr>
            <w:tcW w:w="720" w:type="dxa"/>
            <w:tcBorders>
              <w:top w:val="nil"/>
              <w:left w:val="nil"/>
              <w:bottom w:val="single" w:sz="4" w:space="0" w:color="auto"/>
              <w:right w:val="single" w:sz="4" w:space="0" w:color="auto"/>
            </w:tcBorders>
            <w:shd w:val="clear" w:color="auto" w:fill="auto"/>
            <w:noWrap/>
            <w:vAlign w:val="bottom"/>
            <w:hideMark/>
          </w:tcPr>
          <w:p w14:paraId="646580B0"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73.9</w:t>
            </w:r>
          </w:p>
        </w:tc>
        <w:tc>
          <w:tcPr>
            <w:tcW w:w="1200" w:type="dxa"/>
            <w:tcBorders>
              <w:top w:val="nil"/>
              <w:left w:val="nil"/>
              <w:bottom w:val="single" w:sz="4" w:space="0" w:color="auto"/>
              <w:right w:val="single" w:sz="4" w:space="0" w:color="auto"/>
            </w:tcBorders>
            <w:shd w:val="clear" w:color="auto" w:fill="auto"/>
            <w:noWrap/>
            <w:vAlign w:val="bottom"/>
            <w:hideMark/>
          </w:tcPr>
          <w:p w14:paraId="2506C05F"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76.92</w:t>
            </w:r>
          </w:p>
        </w:tc>
        <w:tc>
          <w:tcPr>
            <w:tcW w:w="960" w:type="dxa"/>
            <w:tcBorders>
              <w:top w:val="nil"/>
              <w:left w:val="nil"/>
              <w:bottom w:val="single" w:sz="4" w:space="0" w:color="auto"/>
              <w:right w:val="single" w:sz="4" w:space="0" w:color="auto"/>
            </w:tcBorders>
            <w:shd w:val="clear" w:color="auto" w:fill="auto"/>
            <w:noWrap/>
            <w:vAlign w:val="bottom"/>
            <w:hideMark/>
          </w:tcPr>
          <w:p w14:paraId="0F0ECD96"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720" w:type="dxa"/>
            <w:tcBorders>
              <w:top w:val="nil"/>
              <w:left w:val="nil"/>
              <w:bottom w:val="single" w:sz="4" w:space="0" w:color="auto"/>
              <w:right w:val="single" w:sz="4" w:space="0" w:color="auto"/>
            </w:tcBorders>
            <w:shd w:val="clear" w:color="auto" w:fill="auto"/>
            <w:noWrap/>
            <w:vAlign w:val="bottom"/>
            <w:hideMark/>
          </w:tcPr>
          <w:p w14:paraId="45F1BB80"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70.46</w:t>
            </w:r>
          </w:p>
        </w:tc>
        <w:tc>
          <w:tcPr>
            <w:tcW w:w="1200" w:type="dxa"/>
            <w:tcBorders>
              <w:top w:val="nil"/>
              <w:left w:val="nil"/>
              <w:bottom w:val="single" w:sz="4" w:space="0" w:color="auto"/>
              <w:right w:val="single" w:sz="4" w:space="0" w:color="auto"/>
            </w:tcBorders>
            <w:shd w:val="clear" w:color="auto" w:fill="auto"/>
            <w:noWrap/>
            <w:vAlign w:val="bottom"/>
            <w:hideMark/>
          </w:tcPr>
          <w:p w14:paraId="65B2E654"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65.91</w:t>
            </w:r>
          </w:p>
        </w:tc>
      </w:tr>
      <w:tr w:rsidR="007D1EAF" w:rsidRPr="007D1EAF" w14:paraId="502EB5C6" w14:textId="77777777" w:rsidTr="007D1EAF">
        <w:trPr>
          <w:trHeight w:val="290"/>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446D1600"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720" w:type="dxa"/>
            <w:tcBorders>
              <w:top w:val="nil"/>
              <w:left w:val="nil"/>
              <w:bottom w:val="single" w:sz="4" w:space="0" w:color="auto"/>
              <w:right w:val="single" w:sz="4" w:space="0" w:color="auto"/>
            </w:tcBorders>
            <w:shd w:val="clear" w:color="auto" w:fill="auto"/>
            <w:noWrap/>
            <w:vAlign w:val="bottom"/>
            <w:hideMark/>
          </w:tcPr>
          <w:p w14:paraId="27F1EA46"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1200" w:type="dxa"/>
            <w:tcBorders>
              <w:top w:val="nil"/>
              <w:left w:val="nil"/>
              <w:bottom w:val="single" w:sz="4" w:space="0" w:color="auto"/>
              <w:right w:val="single" w:sz="4" w:space="0" w:color="auto"/>
            </w:tcBorders>
            <w:shd w:val="clear" w:color="auto" w:fill="auto"/>
            <w:noWrap/>
            <w:vAlign w:val="bottom"/>
            <w:hideMark/>
          </w:tcPr>
          <w:p w14:paraId="06B544F8"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732380C8"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720" w:type="dxa"/>
            <w:tcBorders>
              <w:top w:val="nil"/>
              <w:left w:val="nil"/>
              <w:bottom w:val="single" w:sz="4" w:space="0" w:color="auto"/>
              <w:right w:val="single" w:sz="4" w:space="0" w:color="auto"/>
            </w:tcBorders>
            <w:shd w:val="clear" w:color="auto" w:fill="auto"/>
            <w:noWrap/>
            <w:vAlign w:val="bottom"/>
            <w:hideMark/>
          </w:tcPr>
          <w:p w14:paraId="34107CAE"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1200" w:type="dxa"/>
            <w:tcBorders>
              <w:top w:val="nil"/>
              <w:left w:val="nil"/>
              <w:bottom w:val="single" w:sz="4" w:space="0" w:color="auto"/>
              <w:right w:val="single" w:sz="4" w:space="0" w:color="auto"/>
            </w:tcBorders>
            <w:shd w:val="clear" w:color="auto" w:fill="auto"/>
            <w:noWrap/>
            <w:vAlign w:val="bottom"/>
            <w:hideMark/>
          </w:tcPr>
          <w:p w14:paraId="778BFB25"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r>
      <w:tr w:rsidR="007D1EAF" w:rsidRPr="007D1EAF" w14:paraId="01C4CC77" w14:textId="77777777" w:rsidTr="007D1EAF">
        <w:trPr>
          <w:trHeight w:val="290"/>
        </w:trPr>
        <w:tc>
          <w:tcPr>
            <w:tcW w:w="1280" w:type="dxa"/>
            <w:tcBorders>
              <w:top w:val="nil"/>
              <w:left w:val="single" w:sz="4" w:space="0" w:color="auto"/>
              <w:bottom w:val="single" w:sz="4" w:space="0" w:color="auto"/>
              <w:right w:val="single" w:sz="4" w:space="0" w:color="auto"/>
            </w:tcBorders>
            <w:shd w:val="clear" w:color="000000" w:fill="FFFF00"/>
            <w:noWrap/>
            <w:vAlign w:val="bottom"/>
            <w:hideMark/>
          </w:tcPr>
          <w:p w14:paraId="2B00462C"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SMOTE</w:t>
            </w:r>
          </w:p>
        </w:tc>
        <w:tc>
          <w:tcPr>
            <w:tcW w:w="720" w:type="dxa"/>
            <w:tcBorders>
              <w:top w:val="nil"/>
              <w:left w:val="nil"/>
              <w:bottom w:val="single" w:sz="4" w:space="0" w:color="auto"/>
              <w:right w:val="single" w:sz="4" w:space="0" w:color="auto"/>
            </w:tcBorders>
            <w:shd w:val="clear" w:color="auto" w:fill="auto"/>
            <w:noWrap/>
            <w:vAlign w:val="bottom"/>
            <w:hideMark/>
          </w:tcPr>
          <w:p w14:paraId="4490C646"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1200" w:type="dxa"/>
            <w:tcBorders>
              <w:top w:val="nil"/>
              <w:left w:val="nil"/>
              <w:bottom w:val="single" w:sz="4" w:space="0" w:color="auto"/>
              <w:right w:val="single" w:sz="4" w:space="0" w:color="auto"/>
            </w:tcBorders>
            <w:shd w:val="clear" w:color="auto" w:fill="auto"/>
            <w:noWrap/>
            <w:vAlign w:val="bottom"/>
            <w:hideMark/>
          </w:tcPr>
          <w:p w14:paraId="01133F6E"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5A7503D3"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720" w:type="dxa"/>
            <w:tcBorders>
              <w:top w:val="nil"/>
              <w:left w:val="nil"/>
              <w:bottom w:val="single" w:sz="4" w:space="0" w:color="auto"/>
              <w:right w:val="single" w:sz="4" w:space="0" w:color="auto"/>
            </w:tcBorders>
            <w:shd w:val="clear" w:color="auto" w:fill="auto"/>
            <w:noWrap/>
            <w:vAlign w:val="bottom"/>
            <w:hideMark/>
          </w:tcPr>
          <w:p w14:paraId="56209D94"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1200" w:type="dxa"/>
            <w:tcBorders>
              <w:top w:val="nil"/>
              <w:left w:val="nil"/>
              <w:bottom w:val="single" w:sz="4" w:space="0" w:color="auto"/>
              <w:right w:val="single" w:sz="4" w:space="0" w:color="auto"/>
            </w:tcBorders>
            <w:shd w:val="clear" w:color="auto" w:fill="auto"/>
            <w:noWrap/>
            <w:vAlign w:val="bottom"/>
            <w:hideMark/>
          </w:tcPr>
          <w:p w14:paraId="3C4A1999"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r>
      <w:tr w:rsidR="007D1EAF" w:rsidRPr="007D1EAF" w14:paraId="4693D34B" w14:textId="77777777" w:rsidTr="007D1EAF">
        <w:trPr>
          <w:trHeight w:val="290"/>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75E4A873"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Multiclass</w:t>
            </w:r>
          </w:p>
        </w:tc>
        <w:tc>
          <w:tcPr>
            <w:tcW w:w="720" w:type="dxa"/>
            <w:tcBorders>
              <w:top w:val="nil"/>
              <w:left w:val="nil"/>
              <w:bottom w:val="single" w:sz="4" w:space="0" w:color="auto"/>
              <w:right w:val="single" w:sz="4" w:space="0" w:color="auto"/>
            </w:tcBorders>
            <w:shd w:val="clear" w:color="auto" w:fill="auto"/>
            <w:noWrap/>
            <w:vAlign w:val="bottom"/>
            <w:hideMark/>
          </w:tcPr>
          <w:p w14:paraId="601F3EF6"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60.99</w:t>
            </w:r>
          </w:p>
        </w:tc>
        <w:tc>
          <w:tcPr>
            <w:tcW w:w="1200" w:type="dxa"/>
            <w:tcBorders>
              <w:top w:val="nil"/>
              <w:left w:val="nil"/>
              <w:bottom w:val="single" w:sz="4" w:space="0" w:color="auto"/>
              <w:right w:val="single" w:sz="4" w:space="0" w:color="auto"/>
            </w:tcBorders>
            <w:shd w:val="clear" w:color="auto" w:fill="auto"/>
            <w:noWrap/>
            <w:vAlign w:val="bottom"/>
            <w:hideMark/>
          </w:tcPr>
          <w:p w14:paraId="29BF459A"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62.63</w:t>
            </w:r>
          </w:p>
        </w:tc>
        <w:tc>
          <w:tcPr>
            <w:tcW w:w="960" w:type="dxa"/>
            <w:tcBorders>
              <w:top w:val="nil"/>
              <w:left w:val="nil"/>
              <w:bottom w:val="single" w:sz="4" w:space="0" w:color="auto"/>
              <w:right w:val="single" w:sz="4" w:space="0" w:color="auto"/>
            </w:tcBorders>
            <w:shd w:val="clear" w:color="auto" w:fill="auto"/>
            <w:noWrap/>
            <w:vAlign w:val="bottom"/>
            <w:hideMark/>
          </w:tcPr>
          <w:p w14:paraId="29DDDD71"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720" w:type="dxa"/>
            <w:tcBorders>
              <w:top w:val="nil"/>
              <w:left w:val="nil"/>
              <w:bottom w:val="single" w:sz="4" w:space="0" w:color="auto"/>
              <w:right w:val="single" w:sz="4" w:space="0" w:color="auto"/>
            </w:tcBorders>
            <w:shd w:val="clear" w:color="auto" w:fill="auto"/>
            <w:noWrap/>
            <w:vAlign w:val="bottom"/>
            <w:hideMark/>
          </w:tcPr>
          <w:p w14:paraId="3F85103E"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52.27</w:t>
            </w:r>
          </w:p>
        </w:tc>
        <w:tc>
          <w:tcPr>
            <w:tcW w:w="1200" w:type="dxa"/>
            <w:tcBorders>
              <w:top w:val="nil"/>
              <w:left w:val="nil"/>
              <w:bottom w:val="single" w:sz="4" w:space="0" w:color="auto"/>
              <w:right w:val="single" w:sz="4" w:space="0" w:color="auto"/>
            </w:tcBorders>
            <w:shd w:val="clear" w:color="auto" w:fill="auto"/>
            <w:noWrap/>
            <w:vAlign w:val="bottom"/>
            <w:hideMark/>
          </w:tcPr>
          <w:p w14:paraId="6ECCEC58"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52.27</w:t>
            </w:r>
          </w:p>
        </w:tc>
      </w:tr>
      <w:tr w:rsidR="007D1EAF" w:rsidRPr="007D1EAF" w14:paraId="4D259B22" w14:textId="77777777" w:rsidTr="007D1EAF">
        <w:trPr>
          <w:trHeight w:val="290"/>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301DD0AB"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Binary</w:t>
            </w:r>
          </w:p>
        </w:tc>
        <w:tc>
          <w:tcPr>
            <w:tcW w:w="720" w:type="dxa"/>
            <w:tcBorders>
              <w:top w:val="nil"/>
              <w:left w:val="nil"/>
              <w:bottom w:val="single" w:sz="4" w:space="0" w:color="auto"/>
              <w:right w:val="single" w:sz="4" w:space="0" w:color="auto"/>
            </w:tcBorders>
            <w:shd w:val="clear" w:color="auto" w:fill="auto"/>
            <w:noWrap/>
            <w:vAlign w:val="bottom"/>
            <w:hideMark/>
          </w:tcPr>
          <w:p w14:paraId="02DB0398"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89.84</w:t>
            </w:r>
          </w:p>
        </w:tc>
        <w:tc>
          <w:tcPr>
            <w:tcW w:w="1200" w:type="dxa"/>
            <w:tcBorders>
              <w:top w:val="nil"/>
              <w:left w:val="nil"/>
              <w:bottom w:val="single" w:sz="4" w:space="0" w:color="auto"/>
              <w:right w:val="single" w:sz="4" w:space="0" w:color="auto"/>
            </w:tcBorders>
            <w:shd w:val="clear" w:color="auto" w:fill="auto"/>
            <w:noWrap/>
            <w:vAlign w:val="bottom"/>
            <w:hideMark/>
          </w:tcPr>
          <w:p w14:paraId="27259F09"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87.91</w:t>
            </w:r>
          </w:p>
        </w:tc>
        <w:tc>
          <w:tcPr>
            <w:tcW w:w="960" w:type="dxa"/>
            <w:tcBorders>
              <w:top w:val="nil"/>
              <w:left w:val="nil"/>
              <w:bottom w:val="single" w:sz="4" w:space="0" w:color="auto"/>
              <w:right w:val="single" w:sz="4" w:space="0" w:color="auto"/>
            </w:tcBorders>
            <w:shd w:val="clear" w:color="auto" w:fill="auto"/>
            <w:noWrap/>
            <w:vAlign w:val="bottom"/>
            <w:hideMark/>
          </w:tcPr>
          <w:p w14:paraId="6952D451"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 </w:t>
            </w:r>
          </w:p>
        </w:tc>
        <w:tc>
          <w:tcPr>
            <w:tcW w:w="720" w:type="dxa"/>
            <w:tcBorders>
              <w:top w:val="nil"/>
              <w:left w:val="nil"/>
              <w:bottom w:val="single" w:sz="4" w:space="0" w:color="auto"/>
              <w:right w:val="single" w:sz="4" w:space="0" w:color="auto"/>
            </w:tcBorders>
            <w:shd w:val="clear" w:color="auto" w:fill="auto"/>
            <w:noWrap/>
            <w:vAlign w:val="bottom"/>
            <w:hideMark/>
          </w:tcPr>
          <w:p w14:paraId="29A8132D"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47.73</w:t>
            </w:r>
          </w:p>
        </w:tc>
        <w:tc>
          <w:tcPr>
            <w:tcW w:w="1200" w:type="dxa"/>
            <w:tcBorders>
              <w:top w:val="nil"/>
              <w:left w:val="nil"/>
              <w:bottom w:val="single" w:sz="4" w:space="0" w:color="auto"/>
              <w:right w:val="single" w:sz="4" w:space="0" w:color="auto"/>
            </w:tcBorders>
            <w:shd w:val="clear" w:color="auto" w:fill="auto"/>
            <w:noWrap/>
            <w:vAlign w:val="bottom"/>
            <w:hideMark/>
          </w:tcPr>
          <w:p w14:paraId="2FF46078" w14:textId="77777777" w:rsidR="007D1EAF" w:rsidRPr="007D1EAF" w:rsidRDefault="007D1EAF" w:rsidP="007D1EAF">
            <w:pPr>
              <w:spacing w:after="0" w:line="240" w:lineRule="auto"/>
              <w:jc w:val="center"/>
              <w:rPr>
                <w:rFonts w:ascii="Calibri" w:eastAsia="Times New Roman" w:hAnsi="Calibri" w:cs="Calibri"/>
                <w:color w:val="000000"/>
              </w:rPr>
            </w:pPr>
            <w:r w:rsidRPr="007D1EAF">
              <w:rPr>
                <w:rFonts w:ascii="Calibri" w:eastAsia="Times New Roman" w:hAnsi="Calibri" w:cs="Calibri"/>
                <w:color w:val="000000"/>
              </w:rPr>
              <w:t>47.73</w:t>
            </w:r>
          </w:p>
        </w:tc>
      </w:tr>
    </w:tbl>
    <w:p w14:paraId="362CB2EF" w14:textId="4D55F9D3" w:rsidR="00EF11E7" w:rsidRDefault="00EF11E7" w:rsidP="00CA1EAF"/>
    <w:p w14:paraId="0B4799A4" w14:textId="77777777" w:rsidR="007D1EAF" w:rsidRDefault="007D1EAF" w:rsidP="007D1EAF">
      <w:r w:rsidRPr="007D1EAF">
        <w:rPr>
          <w:b/>
        </w:rPr>
        <w:t>Assumption</w:t>
      </w:r>
      <w:r>
        <w:t>: We have taken Detractors as positive class in order to identify them in real time. This will improve ability of MHE staff to predict Detractors and take appropriate actions to improve NPS score.</w:t>
      </w:r>
    </w:p>
    <w:p w14:paraId="15A8C468" w14:textId="729C117C" w:rsidR="007D1EAF" w:rsidRDefault="007D1EAF" w:rsidP="00CA1EAF">
      <w:r>
        <w:t xml:space="preserve">We can interpret following from above. </w:t>
      </w:r>
    </w:p>
    <w:p w14:paraId="6857BA74" w14:textId="0AE4B300" w:rsidR="007D1EAF" w:rsidRDefault="009A0B3F" w:rsidP="007D1EAF">
      <w:pPr>
        <w:pStyle w:val="ListParagraph"/>
        <w:numPr>
          <w:ilvl w:val="0"/>
          <w:numId w:val="2"/>
        </w:numPr>
      </w:pPr>
      <w:r>
        <w:t xml:space="preserve">We observed that sensitivity for Random Forest multiclass was highest for Down sample technique and it reached to 66% from 47%. </w:t>
      </w:r>
    </w:p>
    <w:p w14:paraId="02B3B8E8" w14:textId="5EE0335F" w:rsidR="009A0B3F" w:rsidRDefault="009A0B3F" w:rsidP="007D1EAF">
      <w:pPr>
        <w:pStyle w:val="ListParagraph"/>
        <w:numPr>
          <w:ilvl w:val="0"/>
          <w:numId w:val="2"/>
        </w:numPr>
      </w:pPr>
      <w:r>
        <w:t xml:space="preserve">For Binary class Random Forest, it reached to 70% from 40%. A good jump in sensitivity score which is most desired in our assumed case. </w:t>
      </w:r>
    </w:p>
    <w:p w14:paraId="5A1FAB96" w14:textId="4E192F8C" w:rsidR="009A0B3F" w:rsidRDefault="008A2012" w:rsidP="007D1EAF">
      <w:pPr>
        <w:pStyle w:val="ListParagraph"/>
        <w:numPr>
          <w:ilvl w:val="0"/>
          <w:numId w:val="2"/>
        </w:numPr>
      </w:pPr>
      <w:r>
        <w:t>Though sensitivity has improved for each of the resampling technique, but Down Sampling has improved it Drastically. A huge increase in terms of 30 percentage points.</w:t>
      </w:r>
    </w:p>
    <w:p w14:paraId="3741F8EF" w14:textId="39740C74" w:rsidR="008A2012" w:rsidRDefault="008A2012" w:rsidP="008A2012"/>
    <w:p w14:paraId="3C0933F4" w14:textId="77777777" w:rsidR="00530F59" w:rsidRDefault="00530F59" w:rsidP="008A2012">
      <w:pPr>
        <w:rPr>
          <w:b/>
        </w:rPr>
      </w:pPr>
    </w:p>
    <w:p w14:paraId="4A9DE527" w14:textId="77777777" w:rsidR="00530F59" w:rsidRDefault="00530F59" w:rsidP="008A2012">
      <w:pPr>
        <w:rPr>
          <w:b/>
        </w:rPr>
      </w:pPr>
    </w:p>
    <w:p w14:paraId="38E365B2" w14:textId="77777777" w:rsidR="00530F59" w:rsidRDefault="00530F59" w:rsidP="008A2012">
      <w:pPr>
        <w:rPr>
          <w:b/>
        </w:rPr>
      </w:pPr>
    </w:p>
    <w:p w14:paraId="3ABDC117" w14:textId="77777777" w:rsidR="00530F59" w:rsidRDefault="00530F59" w:rsidP="008A2012">
      <w:pPr>
        <w:rPr>
          <w:b/>
        </w:rPr>
      </w:pPr>
    </w:p>
    <w:p w14:paraId="11E6A7A6" w14:textId="77777777" w:rsidR="00530F59" w:rsidRDefault="00530F59" w:rsidP="008A2012">
      <w:pPr>
        <w:rPr>
          <w:b/>
        </w:rPr>
      </w:pPr>
    </w:p>
    <w:p w14:paraId="7C354E41" w14:textId="77777777" w:rsidR="00530F59" w:rsidRDefault="00530F59" w:rsidP="008A2012">
      <w:pPr>
        <w:rPr>
          <w:b/>
        </w:rPr>
      </w:pPr>
    </w:p>
    <w:p w14:paraId="340E9FC6" w14:textId="58BA3FFA" w:rsidR="008A2012" w:rsidRDefault="008A2012" w:rsidP="008A2012">
      <w:r w:rsidRPr="008A2012">
        <w:rPr>
          <w:b/>
        </w:rPr>
        <w:t>Q8</w:t>
      </w:r>
      <w:r>
        <w:t>.</w:t>
      </w:r>
      <w:r w:rsidRPr="008A2012">
        <w:t xml:space="preserve"> What should be the strategy for using the model to improve patient experience in the hospital and reduce proportion of detractors?</w:t>
      </w:r>
    </w:p>
    <w:p w14:paraId="27C70A6D" w14:textId="5404FB13" w:rsidR="008A2012" w:rsidRDefault="008A2012" w:rsidP="008A2012">
      <w:r w:rsidRPr="008A2012">
        <w:rPr>
          <w:b/>
        </w:rPr>
        <w:t xml:space="preserve">Answers: </w:t>
      </w:r>
      <w:r w:rsidR="00530F59">
        <w:t xml:space="preserve">We have found some of the features which are directly impacting our predictor class of Detractors and Non-Detractors. </w:t>
      </w:r>
    </w:p>
    <w:p w14:paraId="5E20FBD1" w14:textId="77777777" w:rsidR="0063686D" w:rsidRDefault="0063686D" w:rsidP="008A2012"/>
    <w:p w14:paraId="00E84B3A" w14:textId="5B85FC73" w:rsidR="00530F59" w:rsidRDefault="00530F59" w:rsidP="008A2012"/>
    <w:p w14:paraId="3E32B1F3" w14:textId="39E19FE1" w:rsidR="00530F59" w:rsidRDefault="00530F59" w:rsidP="008A2012"/>
    <w:p w14:paraId="1FBF4418" w14:textId="07A41FE5" w:rsidR="00530F59" w:rsidRDefault="00530F59" w:rsidP="008A2012"/>
    <w:p w14:paraId="3E683922" w14:textId="3F6495E2" w:rsidR="00530F59" w:rsidRDefault="00530F59" w:rsidP="008A2012"/>
    <w:p w14:paraId="10D6D25A" w14:textId="5327DA0F" w:rsidR="00530F59" w:rsidRDefault="00530F59" w:rsidP="008A2012">
      <w:r w:rsidRPr="00530F59">
        <w:rPr>
          <w:b/>
        </w:rPr>
        <w:t>Problem 2</w:t>
      </w:r>
      <w:r w:rsidRPr="00530F59">
        <w:t>. The original SVM proposed was a linear classier. As discussed in class, in order to make SVM non-linear we map the training data on to a higher dimensional feature space and then use a linear classier in the that space. This mapping can be done with the help of kernel functions. For this question assume that we are training an SVM with a quadratic kernel - i.e. our kernel function is a polynomial kernel of degree 2. This means the resulting decision boundary in the original feature space may be parabolic in nature. The dataset on which we are training is given below:</w:t>
      </w:r>
    </w:p>
    <w:p w14:paraId="5821D59B" w14:textId="42E31097" w:rsidR="00530F59" w:rsidRDefault="00530F59" w:rsidP="008A2012">
      <w:r>
        <w:rPr>
          <w:noProof/>
        </w:rPr>
        <w:drawing>
          <wp:inline distT="0" distB="0" distL="0" distR="0" wp14:anchorId="378FBBAB" wp14:editId="6A6514FD">
            <wp:extent cx="5936226" cy="31813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 Copy.PNG"/>
                    <pic:cNvPicPr/>
                  </pic:nvPicPr>
                  <pic:blipFill>
                    <a:blip r:embed="rId5">
                      <a:extLst>
                        <a:ext uri="{28A0092B-C50C-407E-A947-70E740481C1C}">
                          <a14:useLocalDpi xmlns:a14="http://schemas.microsoft.com/office/drawing/2010/main" val="0"/>
                        </a:ext>
                      </a:extLst>
                    </a:blip>
                    <a:stretch>
                      <a:fillRect/>
                    </a:stretch>
                  </pic:blipFill>
                  <pic:spPr>
                    <a:xfrm>
                      <a:off x="0" y="0"/>
                      <a:ext cx="5947987" cy="3187653"/>
                    </a:xfrm>
                    <a:prstGeom prst="rect">
                      <a:avLst/>
                    </a:prstGeom>
                  </pic:spPr>
                </pic:pic>
              </a:graphicData>
            </a:graphic>
          </wp:inline>
        </w:drawing>
      </w:r>
    </w:p>
    <w:p w14:paraId="1C00532A" w14:textId="2C1B4702" w:rsidR="00530F59" w:rsidRDefault="00530F59" w:rsidP="008A2012"/>
    <w:p w14:paraId="2D7FE102" w14:textId="1DE7D5EE" w:rsidR="00530F59" w:rsidRDefault="00530F59" w:rsidP="008A2012"/>
    <w:p w14:paraId="6206DAE2" w14:textId="3C07FE9F" w:rsidR="00530F59" w:rsidRDefault="00530F59" w:rsidP="008A2012"/>
    <w:p w14:paraId="19BFF088" w14:textId="737B51EB" w:rsidR="00530F59" w:rsidRDefault="00530F59" w:rsidP="008A2012"/>
    <w:p w14:paraId="5D028D45" w14:textId="45F2754B" w:rsidR="00530F59" w:rsidRDefault="00530F59" w:rsidP="008A2012"/>
    <w:p w14:paraId="018AA74D" w14:textId="77777777" w:rsidR="00530F59" w:rsidRDefault="00530F59" w:rsidP="008A2012"/>
    <w:p w14:paraId="06CED997" w14:textId="77777777" w:rsidR="00530F59" w:rsidRDefault="00530F59" w:rsidP="00530F59">
      <w:r>
        <w:t>The slack penalty C will determine the location of the separating parabola. Please answer the following questions qualitatively.</w:t>
      </w:r>
    </w:p>
    <w:p w14:paraId="6C9E3C2A" w14:textId="487E3099" w:rsidR="00530F59" w:rsidRPr="00530F59" w:rsidRDefault="00530F59" w:rsidP="00530F59">
      <w:r>
        <w:t>(a) Where would the decision boundary be for very large values of C? (Remember that we are using a quadratic kernel). Justify your answer in one sentence and then draw the decision boundary in the ﬁgure below.</w:t>
      </w:r>
    </w:p>
    <w:p w14:paraId="5548DD10" w14:textId="33FC0EA8" w:rsidR="007D1EAF" w:rsidRDefault="00530F59" w:rsidP="00CA1EAF">
      <w:r w:rsidRPr="00530F59">
        <w:rPr>
          <w:b/>
        </w:rPr>
        <w:t>Answer</w:t>
      </w:r>
      <w:r>
        <w:t xml:space="preserve">: As we are using high penalty value for C in above case so there would be any room for misclassification and every class will be classified </w:t>
      </w:r>
      <w:r w:rsidR="0063686D">
        <w:t>correctly. Case will look like following.</w:t>
      </w:r>
    </w:p>
    <w:p w14:paraId="4532F203" w14:textId="77777777" w:rsidR="0063686D" w:rsidRDefault="0063686D" w:rsidP="00CA1EAF">
      <w:r>
        <w:rPr>
          <w:noProof/>
        </w:rPr>
        <w:drawing>
          <wp:anchor distT="0" distB="0" distL="114300" distR="114300" simplePos="0" relativeHeight="251658240" behindDoc="0" locked="0" layoutInCell="1" allowOverlap="1" wp14:anchorId="209FF152" wp14:editId="778DB861">
            <wp:simplePos x="914400" y="3080385"/>
            <wp:positionH relativeFrom="column">
              <wp:align>left</wp:align>
            </wp:positionH>
            <wp:positionV relativeFrom="paragraph">
              <wp:align>top</wp:align>
            </wp:positionV>
            <wp:extent cx="5076825" cy="476250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1.jpg"/>
                    <pic:cNvPicPr/>
                  </pic:nvPicPr>
                  <pic:blipFill>
                    <a:blip r:embed="rId6">
                      <a:extLst>
                        <a:ext uri="{28A0092B-C50C-407E-A947-70E740481C1C}">
                          <a14:useLocalDpi xmlns:a14="http://schemas.microsoft.com/office/drawing/2010/main" val="0"/>
                        </a:ext>
                      </a:extLst>
                    </a:blip>
                    <a:stretch>
                      <a:fillRect/>
                    </a:stretch>
                  </pic:blipFill>
                  <pic:spPr>
                    <a:xfrm>
                      <a:off x="0" y="0"/>
                      <a:ext cx="5076825" cy="4762500"/>
                    </a:xfrm>
                    <a:prstGeom prst="rect">
                      <a:avLst/>
                    </a:prstGeom>
                  </pic:spPr>
                </pic:pic>
              </a:graphicData>
            </a:graphic>
          </wp:anchor>
        </w:drawing>
      </w:r>
    </w:p>
    <w:p w14:paraId="68C05114" w14:textId="77777777" w:rsidR="0063686D" w:rsidRPr="0063686D" w:rsidRDefault="0063686D" w:rsidP="0063686D"/>
    <w:p w14:paraId="76872C70" w14:textId="77777777" w:rsidR="0063686D" w:rsidRPr="0063686D" w:rsidRDefault="0063686D" w:rsidP="0063686D"/>
    <w:p w14:paraId="117EE2DF" w14:textId="77777777" w:rsidR="0063686D" w:rsidRPr="0063686D" w:rsidRDefault="0063686D" w:rsidP="0063686D"/>
    <w:p w14:paraId="598ED370" w14:textId="77777777" w:rsidR="0063686D" w:rsidRPr="0063686D" w:rsidRDefault="0063686D" w:rsidP="0063686D"/>
    <w:p w14:paraId="0A5A378A" w14:textId="77777777" w:rsidR="0063686D" w:rsidRPr="0063686D" w:rsidRDefault="0063686D" w:rsidP="0063686D"/>
    <w:p w14:paraId="2E150A1D" w14:textId="77777777" w:rsidR="0063686D" w:rsidRPr="0063686D" w:rsidRDefault="0063686D" w:rsidP="0063686D"/>
    <w:p w14:paraId="29516832" w14:textId="77777777" w:rsidR="0063686D" w:rsidRPr="0063686D" w:rsidRDefault="0063686D" w:rsidP="0063686D"/>
    <w:p w14:paraId="192258D0" w14:textId="77777777" w:rsidR="0063686D" w:rsidRPr="0063686D" w:rsidRDefault="0063686D" w:rsidP="0063686D"/>
    <w:p w14:paraId="3FAAC267" w14:textId="77777777" w:rsidR="0063686D" w:rsidRPr="0063686D" w:rsidRDefault="0063686D" w:rsidP="0063686D"/>
    <w:p w14:paraId="748DC07D" w14:textId="77777777" w:rsidR="0063686D" w:rsidRPr="0063686D" w:rsidRDefault="0063686D" w:rsidP="0063686D"/>
    <w:p w14:paraId="14D80F07" w14:textId="77777777" w:rsidR="0063686D" w:rsidRPr="0063686D" w:rsidRDefault="0063686D" w:rsidP="0063686D"/>
    <w:p w14:paraId="0C570C14" w14:textId="77777777" w:rsidR="0063686D" w:rsidRPr="0063686D" w:rsidRDefault="0063686D" w:rsidP="0063686D"/>
    <w:p w14:paraId="2AA0362A" w14:textId="77777777" w:rsidR="0063686D" w:rsidRPr="0063686D" w:rsidRDefault="0063686D" w:rsidP="0063686D"/>
    <w:p w14:paraId="51230AA7" w14:textId="77777777" w:rsidR="0063686D" w:rsidRPr="0063686D" w:rsidRDefault="0063686D" w:rsidP="0063686D"/>
    <w:p w14:paraId="23ADBCDF" w14:textId="5EF92A09" w:rsidR="0063686D" w:rsidRDefault="0063686D" w:rsidP="0063686D">
      <w:pPr>
        <w:tabs>
          <w:tab w:val="left" w:pos="1161"/>
        </w:tabs>
      </w:pPr>
      <w:r>
        <w:tab/>
      </w:r>
    </w:p>
    <w:p w14:paraId="17CE93C2" w14:textId="6B072FF2" w:rsidR="0063686D" w:rsidRDefault="0063686D" w:rsidP="0063686D">
      <w:pPr>
        <w:tabs>
          <w:tab w:val="left" w:pos="1161"/>
        </w:tabs>
      </w:pPr>
    </w:p>
    <w:p w14:paraId="0DC75925" w14:textId="73F0CA6A" w:rsidR="0063686D" w:rsidRDefault="0063686D" w:rsidP="0063686D">
      <w:pPr>
        <w:tabs>
          <w:tab w:val="left" w:pos="1161"/>
        </w:tabs>
      </w:pPr>
    </w:p>
    <w:p w14:paraId="7792278F" w14:textId="3D049E3F" w:rsidR="0063686D" w:rsidRDefault="0063686D" w:rsidP="0063686D">
      <w:pPr>
        <w:tabs>
          <w:tab w:val="left" w:pos="1161"/>
        </w:tabs>
      </w:pPr>
    </w:p>
    <w:p w14:paraId="7537B61E" w14:textId="755297EE" w:rsidR="0063686D" w:rsidRDefault="0063686D" w:rsidP="0063686D">
      <w:pPr>
        <w:tabs>
          <w:tab w:val="left" w:pos="1161"/>
        </w:tabs>
      </w:pPr>
    </w:p>
    <w:p w14:paraId="7C9B6930" w14:textId="711F4DA5" w:rsidR="0063686D" w:rsidRDefault="0063686D" w:rsidP="0063686D">
      <w:pPr>
        <w:tabs>
          <w:tab w:val="left" w:pos="1161"/>
        </w:tabs>
      </w:pPr>
    </w:p>
    <w:p w14:paraId="58F2B2D8" w14:textId="71C3E4B4" w:rsidR="0063686D" w:rsidRDefault="0063686D" w:rsidP="0063686D">
      <w:pPr>
        <w:tabs>
          <w:tab w:val="left" w:pos="1161"/>
        </w:tabs>
      </w:pPr>
    </w:p>
    <w:p w14:paraId="0329BE3D" w14:textId="77777777" w:rsidR="0063686D" w:rsidRDefault="0063686D" w:rsidP="0063686D">
      <w:pPr>
        <w:tabs>
          <w:tab w:val="left" w:pos="1161"/>
        </w:tabs>
      </w:pPr>
    </w:p>
    <w:p w14:paraId="097E0439" w14:textId="7373CC8D" w:rsidR="0063686D" w:rsidRDefault="0063686D" w:rsidP="0063686D">
      <w:pPr>
        <w:tabs>
          <w:tab w:val="left" w:pos="1161"/>
        </w:tabs>
      </w:pPr>
      <w:r w:rsidRPr="0063686D">
        <w:rPr>
          <w:b/>
        </w:rPr>
        <w:t xml:space="preserve">(b) </w:t>
      </w:r>
      <w:r w:rsidRPr="0063686D">
        <w:t>Where would the decision boundary be for C nearly equal to 0? Justify your answer in one sentence and then draw the decision boundary in the ﬁgure below.</w:t>
      </w:r>
    </w:p>
    <w:p w14:paraId="3C7B2560" w14:textId="38257C3F" w:rsidR="0063686D" w:rsidRDefault="0063686D" w:rsidP="0063686D">
      <w:pPr>
        <w:tabs>
          <w:tab w:val="left" w:pos="1161"/>
        </w:tabs>
      </w:pPr>
      <w:r w:rsidRPr="0063686D">
        <w:rPr>
          <w:b/>
        </w:rPr>
        <w:t>Answer</w:t>
      </w:r>
      <w:r>
        <w:t>:  Value of C = 0 will impart zero penalty to misclassification and make coefficient of x</w:t>
      </w:r>
      <w:r>
        <w:rPr>
          <w:vertAlign w:val="superscript"/>
        </w:rPr>
        <w:t>2</w:t>
      </w:r>
      <w:r>
        <w:t xml:space="preserve"> zero. </w:t>
      </w:r>
      <w:proofErr w:type="gramStart"/>
      <w:r>
        <w:t>So</w:t>
      </w:r>
      <w:proofErr w:type="gramEnd"/>
      <w:r>
        <w:t xml:space="preserve"> classifier will be straight line classifying from between as follow.</w:t>
      </w:r>
    </w:p>
    <w:p w14:paraId="111C5FDF" w14:textId="08969F78" w:rsidR="0063686D" w:rsidRDefault="0063686D" w:rsidP="0063686D">
      <w:pPr>
        <w:tabs>
          <w:tab w:val="left" w:pos="1161"/>
        </w:tabs>
      </w:pPr>
    </w:p>
    <w:p w14:paraId="15706D94" w14:textId="4C429591" w:rsidR="0063686D" w:rsidRPr="0063686D" w:rsidRDefault="0063686D" w:rsidP="0063686D">
      <w:pPr>
        <w:tabs>
          <w:tab w:val="left" w:pos="1161"/>
        </w:tabs>
      </w:pPr>
      <w:r>
        <w:rPr>
          <w:noProof/>
        </w:rPr>
        <w:drawing>
          <wp:inline distT="0" distB="0" distL="0" distR="0" wp14:anchorId="3170B9C9" wp14:editId="56F15B5E">
            <wp:extent cx="6061587" cy="476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t-2.jpg"/>
                    <pic:cNvPicPr/>
                  </pic:nvPicPr>
                  <pic:blipFill>
                    <a:blip r:embed="rId7">
                      <a:extLst>
                        <a:ext uri="{28A0092B-C50C-407E-A947-70E740481C1C}">
                          <a14:useLocalDpi xmlns:a14="http://schemas.microsoft.com/office/drawing/2010/main" val="0"/>
                        </a:ext>
                      </a:extLst>
                    </a:blip>
                    <a:stretch>
                      <a:fillRect/>
                    </a:stretch>
                  </pic:blipFill>
                  <pic:spPr>
                    <a:xfrm>
                      <a:off x="0" y="0"/>
                      <a:ext cx="6064311" cy="4764640"/>
                    </a:xfrm>
                    <a:prstGeom prst="rect">
                      <a:avLst/>
                    </a:prstGeom>
                  </pic:spPr>
                </pic:pic>
              </a:graphicData>
            </a:graphic>
          </wp:inline>
        </w:drawing>
      </w:r>
    </w:p>
    <w:p w14:paraId="31F0867D" w14:textId="044B098E" w:rsidR="0063686D" w:rsidRDefault="0063686D" w:rsidP="0063686D">
      <w:pPr>
        <w:tabs>
          <w:tab w:val="left" w:pos="1161"/>
        </w:tabs>
      </w:pPr>
    </w:p>
    <w:p w14:paraId="3735B985" w14:textId="77777777" w:rsidR="0063686D" w:rsidRDefault="0063686D" w:rsidP="0063686D">
      <w:pPr>
        <w:tabs>
          <w:tab w:val="left" w:pos="1161"/>
        </w:tabs>
      </w:pPr>
    </w:p>
    <w:p w14:paraId="5E37F026" w14:textId="77777777" w:rsidR="0063686D" w:rsidRDefault="0063686D" w:rsidP="0063686D">
      <w:pPr>
        <w:tabs>
          <w:tab w:val="left" w:pos="1161"/>
        </w:tabs>
      </w:pPr>
    </w:p>
    <w:p w14:paraId="0A515B94" w14:textId="77777777" w:rsidR="0063686D" w:rsidRDefault="0063686D" w:rsidP="0063686D">
      <w:pPr>
        <w:tabs>
          <w:tab w:val="left" w:pos="1161"/>
        </w:tabs>
      </w:pPr>
    </w:p>
    <w:p w14:paraId="3467FE7D" w14:textId="77777777" w:rsidR="0063686D" w:rsidRDefault="0063686D" w:rsidP="0063686D">
      <w:pPr>
        <w:tabs>
          <w:tab w:val="left" w:pos="1161"/>
        </w:tabs>
      </w:pPr>
    </w:p>
    <w:p w14:paraId="118F924F" w14:textId="77777777" w:rsidR="0063686D" w:rsidRDefault="0063686D" w:rsidP="0063686D">
      <w:pPr>
        <w:tabs>
          <w:tab w:val="left" w:pos="1161"/>
        </w:tabs>
      </w:pPr>
    </w:p>
    <w:p w14:paraId="4D6D9A7C" w14:textId="77777777" w:rsidR="0063686D" w:rsidRDefault="0063686D" w:rsidP="0063686D">
      <w:pPr>
        <w:tabs>
          <w:tab w:val="left" w:pos="1161"/>
        </w:tabs>
      </w:pPr>
    </w:p>
    <w:p w14:paraId="4DBA4F59" w14:textId="00CC6EAD" w:rsidR="0063686D" w:rsidRDefault="0063686D" w:rsidP="0063686D">
      <w:pPr>
        <w:tabs>
          <w:tab w:val="left" w:pos="1161"/>
        </w:tabs>
      </w:pPr>
      <w:r w:rsidRPr="0063686D">
        <w:t>(c) Now suppose we add three more data points as shown in ﬁgure below. Now the data are not quadratically separable, therefore we decide to use a degree-5 kernel and ﬁnd the following decision boundary. Most probably, our SVM suﬀers from a phenomenon which will cause wrong classiﬁcation of new data points. Name that phenomenon, and in one sentence, explain what it is.</w:t>
      </w:r>
    </w:p>
    <w:p w14:paraId="3DBE9E57" w14:textId="54CD51FD" w:rsidR="0063686D" w:rsidRDefault="0063686D" w:rsidP="0063686D">
      <w:pPr>
        <w:tabs>
          <w:tab w:val="left" w:pos="1161"/>
        </w:tabs>
      </w:pPr>
    </w:p>
    <w:p w14:paraId="63CF28CE" w14:textId="5F321D27" w:rsidR="0063686D" w:rsidRDefault="0063686D" w:rsidP="0063686D">
      <w:pPr>
        <w:tabs>
          <w:tab w:val="left" w:pos="1161"/>
        </w:tabs>
      </w:pPr>
      <w:r>
        <w:rPr>
          <w:noProof/>
        </w:rPr>
        <w:drawing>
          <wp:inline distT="0" distB="0" distL="0" distR="0" wp14:anchorId="77F5F9DB" wp14:editId="4E9C59E9">
            <wp:extent cx="5353665" cy="2882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t-3.PNG"/>
                    <pic:cNvPicPr/>
                  </pic:nvPicPr>
                  <pic:blipFill>
                    <a:blip r:embed="rId8">
                      <a:extLst>
                        <a:ext uri="{28A0092B-C50C-407E-A947-70E740481C1C}">
                          <a14:useLocalDpi xmlns:a14="http://schemas.microsoft.com/office/drawing/2010/main" val="0"/>
                        </a:ext>
                      </a:extLst>
                    </a:blip>
                    <a:stretch>
                      <a:fillRect/>
                    </a:stretch>
                  </pic:blipFill>
                  <pic:spPr>
                    <a:xfrm>
                      <a:off x="0" y="0"/>
                      <a:ext cx="5363275" cy="2888075"/>
                    </a:xfrm>
                    <a:prstGeom prst="rect">
                      <a:avLst/>
                    </a:prstGeom>
                  </pic:spPr>
                </pic:pic>
              </a:graphicData>
            </a:graphic>
          </wp:inline>
        </w:drawing>
      </w:r>
    </w:p>
    <w:p w14:paraId="20955562" w14:textId="734F6B37" w:rsidR="0063686D" w:rsidRDefault="0063686D" w:rsidP="0063686D">
      <w:pPr>
        <w:tabs>
          <w:tab w:val="left" w:pos="1161"/>
        </w:tabs>
      </w:pPr>
    </w:p>
    <w:p w14:paraId="48D10CEC" w14:textId="29C3B50A" w:rsidR="0063686D" w:rsidRDefault="0063686D" w:rsidP="0063686D">
      <w:pPr>
        <w:tabs>
          <w:tab w:val="left" w:pos="1161"/>
        </w:tabs>
      </w:pPr>
      <w:r w:rsidRPr="0063686D">
        <w:rPr>
          <w:b/>
        </w:rPr>
        <w:t>Answer:</w:t>
      </w:r>
      <w:r>
        <w:t xml:space="preserve"> Excessive fitting to training data will lead to overfitting and less accuracy on test data.</w:t>
      </w:r>
    </w:p>
    <w:p w14:paraId="5D4374AD" w14:textId="7FE00AC1" w:rsidR="0063686D" w:rsidRDefault="0063686D" w:rsidP="0063686D">
      <w:pPr>
        <w:tabs>
          <w:tab w:val="left" w:pos="1161"/>
        </w:tabs>
      </w:pPr>
    </w:p>
    <w:p w14:paraId="51097C42" w14:textId="567D193C" w:rsidR="0063686D" w:rsidRDefault="0097025E" w:rsidP="0063686D">
      <w:pPr>
        <w:tabs>
          <w:tab w:val="left" w:pos="1161"/>
        </w:tabs>
      </w:pPr>
      <w:r w:rsidRPr="0097025E">
        <w:rPr>
          <w:b/>
        </w:rPr>
        <w:t>Problem 3</w:t>
      </w:r>
      <w:r w:rsidRPr="0097025E">
        <w:t>. Consider the following training data,</w:t>
      </w:r>
    </w:p>
    <w:p w14:paraId="183DFCD3" w14:textId="63A40565" w:rsidR="0097025E" w:rsidRDefault="0097025E" w:rsidP="0063686D">
      <w:pPr>
        <w:tabs>
          <w:tab w:val="left" w:pos="1161"/>
        </w:tabs>
      </w:pPr>
      <w:r>
        <w:t xml:space="preserve">                                                                          </w:t>
      </w:r>
      <w:r>
        <w:rPr>
          <w:noProof/>
        </w:rPr>
        <w:drawing>
          <wp:inline distT="0" distB="0" distL="0" distR="0" wp14:anchorId="26FEDE95" wp14:editId="188A2FB3">
            <wp:extent cx="1047804" cy="1066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3.PNG"/>
                    <pic:cNvPicPr/>
                  </pic:nvPicPr>
                  <pic:blipFill>
                    <a:blip r:embed="rId9">
                      <a:extLst>
                        <a:ext uri="{28A0092B-C50C-407E-A947-70E740481C1C}">
                          <a14:useLocalDpi xmlns:a14="http://schemas.microsoft.com/office/drawing/2010/main" val="0"/>
                        </a:ext>
                      </a:extLst>
                    </a:blip>
                    <a:stretch>
                      <a:fillRect/>
                    </a:stretch>
                  </pic:blipFill>
                  <pic:spPr>
                    <a:xfrm>
                      <a:off x="0" y="0"/>
                      <a:ext cx="1047804" cy="1066855"/>
                    </a:xfrm>
                    <a:prstGeom prst="rect">
                      <a:avLst/>
                    </a:prstGeom>
                  </pic:spPr>
                </pic:pic>
              </a:graphicData>
            </a:graphic>
          </wp:inline>
        </w:drawing>
      </w:r>
    </w:p>
    <w:p w14:paraId="266FD7DF" w14:textId="27C8B0C0" w:rsidR="0097025E" w:rsidRDefault="0097025E" w:rsidP="0097025E">
      <w:pPr>
        <w:pStyle w:val="ListParagraph"/>
        <w:numPr>
          <w:ilvl w:val="0"/>
          <w:numId w:val="3"/>
        </w:numPr>
        <w:tabs>
          <w:tab w:val="left" w:pos="1161"/>
        </w:tabs>
      </w:pPr>
      <w:r w:rsidRPr="0097025E">
        <w:t>Plot these six training points. Are the classes {</w:t>
      </w:r>
      <w:r w:rsidRPr="0097025E">
        <w:t>+, −</w:t>
      </w:r>
      <w:r w:rsidRPr="0097025E">
        <w:t>} linearly separable?</w:t>
      </w:r>
    </w:p>
    <w:p w14:paraId="309FB9A7" w14:textId="6790A64A" w:rsidR="0097025E" w:rsidRDefault="0097025E" w:rsidP="0097025E">
      <w:pPr>
        <w:tabs>
          <w:tab w:val="left" w:pos="1161"/>
        </w:tabs>
        <w:ind w:left="360"/>
      </w:pPr>
      <w:r w:rsidRPr="0097025E">
        <w:rPr>
          <w:b/>
        </w:rPr>
        <w:t xml:space="preserve">Answer: </w:t>
      </w:r>
      <w:r>
        <w:t>after plotting these points, its much visible that these points are linearly separable.</w:t>
      </w:r>
    </w:p>
    <w:p w14:paraId="334861F0" w14:textId="7AE21418" w:rsidR="0097025E" w:rsidRDefault="0097025E" w:rsidP="0097025E">
      <w:pPr>
        <w:tabs>
          <w:tab w:val="left" w:pos="1161"/>
        </w:tabs>
        <w:ind w:left="360"/>
      </w:pPr>
    </w:p>
    <w:p w14:paraId="4E29C9BD" w14:textId="342D3C97" w:rsidR="0097025E" w:rsidRDefault="0097025E" w:rsidP="0097025E">
      <w:pPr>
        <w:tabs>
          <w:tab w:val="left" w:pos="1161"/>
        </w:tabs>
        <w:ind w:left="360"/>
      </w:pPr>
    </w:p>
    <w:p w14:paraId="467A3A08" w14:textId="5A112231" w:rsidR="0097025E" w:rsidRDefault="0097025E" w:rsidP="0097025E">
      <w:pPr>
        <w:tabs>
          <w:tab w:val="left" w:pos="1161"/>
        </w:tabs>
        <w:ind w:left="360"/>
      </w:pPr>
    </w:p>
    <w:p w14:paraId="5E59911C" w14:textId="77777777" w:rsidR="0097025E" w:rsidRPr="0097025E" w:rsidRDefault="0097025E" w:rsidP="0097025E">
      <w:pPr>
        <w:tabs>
          <w:tab w:val="left" w:pos="1161"/>
        </w:tabs>
        <w:ind w:left="360"/>
        <w:rPr>
          <w:b/>
        </w:rPr>
      </w:pPr>
    </w:p>
    <w:p w14:paraId="5C70BBCE" w14:textId="0390DD91" w:rsidR="0097025E" w:rsidRDefault="0097025E" w:rsidP="0097025E">
      <w:pPr>
        <w:tabs>
          <w:tab w:val="left" w:pos="1161"/>
        </w:tabs>
        <w:ind w:left="360"/>
      </w:pPr>
      <w:r w:rsidRPr="0097025E">
        <w:rPr>
          <w:b/>
        </w:rPr>
        <w:t>(b)</w:t>
      </w:r>
      <w:r w:rsidRPr="0097025E">
        <w:t xml:space="preserve"> Construct the weight vector of the maximum margin hyperplane by inspection and identify the support vectors.</w:t>
      </w:r>
    </w:p>
    <w:p w14:paraId="1F4FAE7B" w14:textId="48B4B22A" w:rsidR="0097025E" w:rsidRDefault="0097025E" w:rsidP="0097025E">
      <w:pPr>
        <w:tabs>
          <w:tab w:val="left" w:pos="1161"/>
        </w:tabs>
      </w:pPr>
      <w:r>
        <w:t xml:space="preserve">        </w:t>
      </w:r>
      <w:r w:rsidRPr="0097025E">
        <w:rPr>
          <w:b/>
        </w:rPr>
        <w:t>Answer:</w:t>
      </w:r>
      <w:r>
        <w:rPr>
          <w:b/>
        </w:rPr>
        <w:t xml:space="preserve">  </w:t>
      </w:r>
      <w:r>
        <w:t>Required Image is as follow.</w:t>
      </w:r>
    </w:p>
    <w:p w14:paraId="3CCF335F" w14:textId="7FD7E451" w:rsidR="0097025E" w:rsidRDefault="0097025E" w:rsidP="0097025E">
      <w:pPr>
        <w:tabs>
          <w:tab w:val="left" w:pos="1161"/>
        </w:tabs>
      </w:pPr>
      <w:r>
        <w:t xml:space="preserve">       </w:t>
      </w:r>
      <w:r>
        <w:rPr>
          <w:noProof/>
        </w:rPr>
        <w:drawing>
          <wp:inline distT="0" distB="0" distL="0" distR="0" wp14:anchorId="787FBF71" wp14:editId="1FDD1769">
            <wp:extent cx="4623619" cy="25527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plot.jpeg"/>
                    <pic:cNvPicPr/>
                  </pic:nvPicPr>
                  <pic:blipFill>
                    <a:blip r:embed="rId10">
                      <a:extLst>
                        <a:ext uri="{28A0092B-C50C-407E-A947-70E740481C1C}">
                          <a14:useLocalDpi xmlns:a14="http://schemas.microsoft.com/office/drawing/2010/main" val="0"/>
                        </a:ext>
                      </a:extLst>
                    </a:blip>
                    <a:stretch>
                      <a:fillRect/>
                    </a:stretch>
                  </pic:blipFill>
                  <pic:spPr>
                    <a:xfrm>
                      <a:off x="0" y="0"/>
                      <a:ext cx="4634660" cy="2558796"/>
                    </a:xfrm>
                    <a:prstGeom prst="rect">
                      <a:avLst/>
                    </a:prstGeom>
                  </pic:spPr>
                </pic:pic>
              </a:graphicData>
            </a:graphic>
          </wp:inline>
        </w:drawing>
      </w:r>
    </w:p>
    <w:p w14:paraId="51905641" w14:textId="145543C0" w:rsidR="0097025E" w:rsidRDefault="0097025E" w:rsidP="0097025E">
      <w:pPr>
        <w:tabs>
          <w:tab w:val="left" w:pos="1161"/>
        </w:tabs>
      </w:pPr>
      <w:r>
        <w:t xml:space="preserve">           Points shown in Green and Blue are the support vectors.</w:t>
      </w:r>
    </w:p>
    <w:p w14:paraId="2614DFF6" w14:textId="05A33A04" w:rsidR="0097025E" w:rsidRDefault="0097025E" w:rsidP="0097025E">
      <w:pPr>
        <w:pStyle w:val="ListParagraph"/>
        <w:numPr>
          <w:ilvl w:val="0"/>
          <w:numId w:val="3"/>
        </w:numPr>
        <w:tabs>
          <w:tab w:val="left" w:pos="1161"/>
        </w:tabs>
      </w:pPr>
      <w:r w:rsidRPr="0097025E">
        <w:t xml:space="preserve">If you remove one of the support vectors does the size of the optimal margin decrease, stay the </w:t>
      </w:r>
      <w:r>
        <w:t xml:space="preserve">                </w:t>
      </w:r>
      <w:r w:rsidRPr="0097025E">
        <w:t>same, or increase? Explain.</w:t>
      </w:r>
    </w:p>
    <w:p w14:paraId="07027DDD" w14:textId="49AA8D52" w:rsidR="0097025E" w:rsidRPr="0097025E" w:rsidRDefault="0097025E" w:rsidP="0097025E">
      <w:pPr>
        <w:tabs>
          <w:tab w:val="left" w:pos="1161"/>
        </w:tabs>
        <w:ind w:left="360"/>
      </w:pPr>
      <w:r w:rsidRPr="0097025E">
        <w:rPr>
          <w:b/>
        </w:rPr>
        <w:t xml:space="preserve">Answer: </w:t>
      </w:r>
      <w:r>
        <w:t xml:space="preserve">as it is much clear from picture that there are two support vectors on soft margin line. </w:t>
      </w:r>
      <w:r w:rsidR="00944939">
        <w:t>If we remove any one of them, one still remains on the line and position of margin does not changes.</w:t>
      </w:r>
      <w:bookmarkStart w:id="0" w:name="_GoBack"/>
      <w:bookmarkEnd w:id="0"/>
    </w:p>
    <w:p w14:paraId="0B336336" w14:textId="77777777" w:rsidR="0097025E" w:rsidRPr="0097025E" w:rsidRDefault="0097025E" w:rsidP="0097025E">
      <w:pPr>
        <w:pStyle w:val="ListParagraph"/>
        <w:tabs>
          <w:tab w:val="left" w:pos="1161"/>
        </w:tabs>
      </w:pPr>
    </w:p>
    <w:p w14:paraId="7D56367B" w14:textId="77777777" w:rsidR="0097025E" w:rsidRDefault="0097025E" w:rsidP="0097025E">
      <w:pPr>
        <w:pStyle w:val="ListParagraph"/>
        <w:tabs>
          <w:tab w:val="left" w:pos="1161"/>
        </w:tabs>
      </w:pPr>
    </w:p>
    <w:p w14:paraId="67CB1BE5" w14:textId="485C9ADC" w:rsidR="0063686D" w:rsidRDefault="0063686D" w:rsidP="00CA1EAF">
      <w:r>
        <w:br w:type="textWrapping" w:clear="all"/>
      </w:r>
    </w:p>
    <w:p w14:paraId="539D73EB" w14:textId="77777777" w:rsidR="007D1EAF" w:rsidRDefault="007D1EAF" w:rsidP="00CA1EAF"/>
    <w:p w14:paraId="0AE91CE3" w14:textId="2C05D4E2" w:rsidR="008967DB" w:rsidRDefault="008967DB" w:rsidP="00CA1EAF"/>
    <w:p w14:paraId="76C4A037" w14:textId="77777777" w:rsidR="008967DB" w:rsidRPr="00CA1EAF" w:rsidRDefault="008967DB" w:rsidP="00CA1EAF"/>
    <w:p w14:paraId="6B2E7B61" w14:textId="77777777" w:rsidR="00CA1EAF" w:rsidRPr="00CA1EAF" w:rsidRDefault="00CA1EAF" w:rsidP="00CA1EAF"/>
    <w:p w14:paraId="74BB4AB8" w14:textId="391F8D1A" w:rsidR="00E318AA" w:rsidRDefault="00E318AA" w:rsidP="00E318AA"/>
    <w:p w14:paraId="091CD105" w14:textId="0F42120E" w:rsidR="00E318AA" w:rsidRDefault="00E318AA" w:rsidP="00E318AA"/>
    <w:p w14:paraId="47CB2C1D" w14:textId="7BA1AA00" w:rsidR="00E318AA" w:rsidRDefault="00E318AA" w:rsidP="00E318AA"/>
    <w:p w14:paraId="040D2072" w14:textId="35D85895" w:rsidR="00E318AA" w:rsidRDefault="00E318AA" w:rsidP="00E318AA"/>
    <w:p w14:paraId="2C67EB38" w14:textId="4097365B" w:rsidR="00E318AA" w:rsidRDefault="00E318AA" w:rsidP="00E318AA"/>
    <w:p w14:paraId="1284FCC4" w14:textId="68053FA7" w:rsidR="00E318AA" w:rsidRDefault="00E318AA" w:rsidP="00E318AA"/>
    <w:p w14:paraId="0A04A924" w14:textId="6FD98678" w:rsidR="00E318AA" w:rsidRDefault="00E318AA" w:rsidP="00E318AA"/>
    <w:p w14:paraId="070892DF" w14:textId="77777777" w:rsidR="00E318AA" w:rsidRDefault="00E318AA" w:rsidP="00E318AA"/>
    <w:p w14:paraId="3E32786E" w14:textId="3142E389" w:rsidR="00E318AA" w:rsidRDefault="00E318AA" w:rsidP="00E318AA"/>
    <w:p w14:paraId="6E1FD4DC" w14:textId="77777777" w:rsidR="00E318AA" w:rsidRDefault="00E318AA" w:rsidP="00E318AA"/>
    <w:p w14:paraId="207BEFE5" w14:textId="77777777" w:rsidR="006D7C8A" w:rsidRDefault="006D7C8A" w:rsidP="00AC7FE6"/>
    <w:p w14:paraId="09F5230F" w14:textId="77777777" w:rsidR="00F22725" w:rsidRDefault="00F22725" w:rsidP="00AC7FE6"/>
    <w:p w14:paraId="686F076A" w14:textId="77777777" w:rsidR="00C108D8" w:rsidRDefault="00C108D8" w:rsidP="00AC7FE6"/>
    <w:p w14:paraId="6AB83582" w14:textId="77777777" w:rsidR="00C108D8" w:rsidRDefault="00C108D8" w:rsidP="00AC7FE6"/>
    <w:p w14:paraId="69764668" w14:textId="77777777" w:rsidR="008557AF" w:rsidRDefault="008557AF" w:rsidP="00AC7FE6"/>
    <w:p w14:paraId="2D9C68F4" w14:textId="77777777" w:rsidR="008557AF" w:rsidRDefault="008557AF" w:rsidP="00AC7FE6"/>
    <w:p w14:paraId="1DEFBED7" w14:textId="77777777" w:rsidR="00E841B8" w:rsidRDefault="00E841B8" w:rsidP="00AC7FE6"/>
    <w:p w14:paraId="091C6D38" w14:textId="77777777" w:rsidR="00C72B5A" w:rsidRDefault="00C72B5A"/>
    <w:p w14:paraId="71891E8D" w14:textId="77777777" w:rsidR="00D5618E" w:rsidRDefault="00D5618E"/>
    <w:sectPr w:rsidR="00D561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2917FF"/>
    <w:multiLevelType w:val="hybridMultilevel"/>
    <w:tmpl w:val="51CEA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D94BB7"/>
    <w:multiLevelType w:val="hybridMultilevel"/>
    <w:tmpl w:val="A90A7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EE0A9F"/>
    <w:multiLevelType w:val="hybridMultilevel"/>
    <w:tmpl w:val="DD243D00"/>
    <w:lvl w:ilvl="0" w:tplc="5F4E987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5F9"/>
    <w:rsid w:val="00046B67"/>
    <w:rsid w:val="000D692E"/>
    <w:rsid w:val="00113649"/>
    <w:rsid w:val="00294D74"/>
    <w:rsid w:val="0044783B"/>
    <w:rsid w:val="004B1A53"/>
    <w:rsid w:val="00530F59"/>
    <w:rsid w:val="005732F2"/>
    <w:rsid w:val="005B2919"/>
    <w:rsid w:val="005B3E16"/>
    <w:rsid w:val="0063218A"/>
    <w:rsid w:val="0063686D"/>
    <w:rsid w:val="006D7C8A"/>
    <w:rsid w:val="00796D7A"/>
    <w:rsid w:val="007D1EAF"/>
    <w:rsid w:val="00841D64"/>
    <w:rsid w:val="00850663"/>
    <w:rsid w:val="008557AF"/>
    <w:rsid w:val="00873AED"/>
    <w:rsid w:val="008967DB"/>
    <w:rsid w:val="008A2012"/>
    <w:rsid w:val="008C5012"/>
    <w:rsid w:val="00944939"/>
    <w:rsid w:val="0097025E"/>
    <w:rsid w:val="009A0B3F"/>
    <w:rsid w:val="009D22A8"/>
    <w:rsid w:val="00AB26BA"/>
    <w:rsid w:val="00AC7FE6"/>
    <w:rsid w:val="00C108D8"/>
    <w:rsid w:val="00C72B5A"/>
    <w:rsid w:val="00CA1EAF"/>
    <w:rsid w:val="00D5618E"/>
    <w:rsid w:val="00DA5801"/>
    <w:rsid w:val="00E318AA"/>
    <w:rsid w:val="00E841B8"/>
    <w:rsid w:val="00EF11E7"/>
    <w:rsid w:val="00F22725"/>
    <w:rsid w:val="00F87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0DA85"/>
  <w15:chartTrackingRefBased/>
  <w15:docId w15:val="{0D80485C-1F8F-453F-AA51-96B1454FC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C10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08D8"/>
    <w:rPr>
      <w:rFonts w:ascii="Courier New" w:eastAsia="Times New Roman" w:hAnsi="Courier New" w:cs="Courier New"/>
      <w:sz w:val="20"/>
      <w:szCs w:val="20"/>
    </w:rPr>
  </w:style>
  <w:style w:type="paragraph" w:styleId="ListParagraph">
    <w:name w:val="List Paragraph"/>
    <w:basedOn w:val="Normal"/>
    <w:uiPriority w:val="34"/>
    <w:qFormat/>
    <w:rsid w:val="00CA1EAF"/>
    <w:pPr>
      <w:ind w:left="720"/>
      <w:contextualSpacing/>
    </w:pPr>
  </w:style>
  <w:style w:type="paragraph" w:styleId="BalloonText">
    <w:name w:val="Balloon Text"/>
    <w:basedOn w:val="Normal"/>
    <w:link w:val="BalloonTextChar"/>
    <w:uiPriority w:val="99"/>
    <w:semiHidden/>
    <w:unhideWhenUsed/>
    <w:rsid w:val="00530F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0F5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6578773">
      <w:bodyDiv w:val="1"/>
      <w:marLeft w:val="0"/>
      <w:marRight w:val="0"/>
      <w:marTop w:val="0"/>
      <w:marBottom w:val="0"/>
      <w:divBdr>
        <w:top w:val="none" w:sz="0" w:space="0" w:color="auto"/>
        <w:left w:val="none" w:sz="0" w:space="0" w:color="auto"/>
        <w:bottom w:val="none" w:sz="0" w:space="0" w:color="auto"/>
        <w:right w:val="none" w:sz="0" w:space="0" w:color="auto"/>
      </w:divBdr>
    </w:div>
    <w:div w:id="1367636985">
      <w:bodyDiv w:val="1"/>
      <w:marLeft w:val="0"/>
      <w:marRight w:val="0"/>
      <w:marTop w:val="0"/>
      <w:marBottom w:val="0"/>
      <w:divBdr>
        <w:top w:val="none" w:sz="0" w:space="0" w:color="auto"/>
        <w:left w:val="none" w:sz="0" w:space="0" w:color="auto"/>
        <w:bottom w:val="none" w:sz="0" w:space="0" w:color="auto"/>
        <w:right w:val="none" w:sz="0" w:space="0" w:color="auto"/>
      </w:divBdr>
    </w:div>
    <w:div w:id="1956863886">
      <w:bodyDiv w:val="1"/>
      <w:marLeft w:val="0"/>
      <w:marRight w:val="0"/>
      <w:marTop w:val="0"/>
      <w:marBottom w:val="0"/>
      <w:divBdr>
        <w:top w:val="none" w:sz="0" w:space="0" w:color="auto"/>
        <w:left w:val="none" w:sz="0" w:space="0" w:color="auto"/>
        <w:bottom w:val="none" w:sz="0" w:space="0" w:color="auto"/>
        <w:right w:val="none" w:sz="0" w:space="0" w:color="auto"/>
      </w:divBdr>
    </w:div>
    <w:div w:id="2058435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1236</TotalTime>
  <Pages>11</Pages>
  <Words>1768</Words>
  <Characters>10084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Mehta, Vikalp</dc:creator>
  <cp:keywords/>
  <dc:description/>
  <cp:lastModifiedBy>Mehta, Vikalp</cp:lastModifiedBy>
  <cp:revision>8</cp:revision>
  <dcterms:created xsi:type="dcterms:W3CDTF">2019-11-26T05:10:00Z</dcterms:created>
  <dcterms:modified xsi:type="dcterms:W3CDTF">2019-11-27T05:38:00Z</dcterms:modified>
</cp:coreProperties>
</file>