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Data Analytics Support for IT — Proposal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Factory Manager / IT Manager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From: </w:t>
      </w:r>
      <w:r>
        <w:rPr>
          <w:rFonts w:ascii="Arial" w:cs="Arial" w:eastAsia="Arial" w:hAnsi="Arial"/>
          <w:sz w:val="22"/>
          <w:szCs w:val="22"/>
        </w:rPr>
        <w:t xml:space="preserve">Pawan Singh Kapkoti, Operational Team Leader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2026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Context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 is planning to implement Python for database queries and reporting. Currently one person handles all data infrastructure. The factory generates thousands of records daily through SI Integreater, OCM, and SQL Server — batch traceability, yield tracking, stock management, compliance reporting.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workload is growing. The tools are changing. An extra pair of hands with the right skills would help.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What I Can Contribute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Factory Need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 Skill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query optimisation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— window functions, CTEs, indexing, joins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published SQL queries on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data scripts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pandas, NumPy, SQLAlchemy, pyodbc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public Python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visualisation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matplotlib, seaborn, Plotly, Power BI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PL-300 certified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quality 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dbt testing framework, automated validation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94 automated tests in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models for 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scikit-learn, XGBoost, Random Forest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93% accuracy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Reporting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 scripts, CI/CD, GitHub Actions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automated workflows running daily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Proposed Arrangement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1: Training and Integration (Week 1-4)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 alongside IT to understand the database and current pain points.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Training Goal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read-only SQL Server access. Map database schema — tables, relationships, key fields for batches, use-by dates, stock, yields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documentation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Identify the 5 slowest SSRS queries. Understand how OCM writes to SQL Server. Study run-to-batch migration structure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performance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Rewrite 2-3 slow queries in optimised SQL. Build first Python script to replicate one SSRS report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Python scripts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Despatch Priority view — batch codes with actual use-by dates, days to expiry, stock location. Test with despatch team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prototype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check: </w:t>
      </w:r>
      <w:r>
        <w:rPr>
          <w:rFonts w:ascii="Arial" w:cs="Arial" w:eastAsia="Arial" w:hAnsi="Arial"/>
          <w:sz w:val="22"/>
          <w:szCs w:val="22"/>
        </w:rPr>
        <w:t xml:space="preserve">Does the prototype match SSRS data? Does despatch find it useful? If yes, continue. If no, stop.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2: Production Dashboards (Week 5-8)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Despatch FEFO dashboard — actual use-by dates, expiry urgency, stock by area. Eliminates need for QA concessions on date mismatches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dashboard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Factory performance view — yield by department, plan attainment (automates Excel report), shelf life distinction (superchilled +11/+12 days vs standard +7 days) for FEFO accuracy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Cross-department dashboard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RSPCA/GG allocation tracker — flags when premium material goes to standard orders. Calculates margin impact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Allocation report</w:t>
            </w:r>
          </w:p>
        </w:tc>
      </w:tr>
    </w:tbl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3: Ongoing Value (Month 3+)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optimisation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report load times from minutes to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daily reports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scripts replace manual Excel compilation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Predictive yield modelling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Forecast output from intake using 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expiry alerts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email when batches approach use-by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Supplier yield analysis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which supplier produces best loin-to-fillet ratio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Loma checkweigher integration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Capture pack-level giveaway data currently stuck on machine screen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What This Needs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 SQL Server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Paul (IT)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— read-only, cannot modify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(already planned)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Already in IT roadmap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BI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download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hours/day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Danny/Simon approval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During quieter periods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What This Does Not Change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SI Integreater continues as-is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SQL Server continues as-is — read-only access only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SSRS reports continue as-is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OCM continues as-is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Existing workflows unchanged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Next Step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15-minute conversation to discuss: (1) Is read-only SQL Server access feasible? (2) Which dashboard would be most valuable first? (3) Can Power BI Desktop be installed on a factory workstation?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Copernus Fresh Fish | Data Analytics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2026-03-23T00:45:27.012Z</dcterms:created>
  <dcterms:modified xsi:type="dcterms:W3CDTF">2026-03-23T00:45:27.015Z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