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>
          <w:color w:val="000000"/>
          <w:sz w:val="4"/>
          <w:szCs w:val="4"/>
        </w:rPr>
      </w:pPr>
      <w:bookmarkStart w:colFirst="0" w:colLast="0" w:name="_qlwmwuffb5i" w:id="0"/>
      <w:bookmarkEnd w:id="0"/>
      <w:r w:rsidDel="00000000" w:rsidR="00000000" w:rsidRPr="00000000">
        <w:rPr>
          <w:color w:val="000000"/>
          <w:sz w:val="4"/>
          <w:szCs w:val="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659130</wp:posOffset>
            </wp:positionH>
            <wp:positionV relativeFrom="page">
              <wp:posOffset>718999</wp:posOffset>
            </wp:positionV>
            <wp:extent cx="1500188" cy="381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005.0" w:type="dxa"/>
        <w:tblBorders>
          <w:top w:color="2196f3" w:space="0" w:sz="8" w:val="single"/>
          <w:left w:color="2196f3" w:space="0" w:sz="8" w:val="single"/>
          <w:bottom w:color="2196f3" w:space="0" w:sz="8" w:val="single"/>
          <w:right w:color="2196f3" w:space="0" w:sz="8" w:val="single"/>
          <w:insideH w:color="2196f3" w:space="0" w:sz="8" w:val="single"/>
          <w:insideV w:color="2196f3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5705" w:hRule="atLeast"/>
          <w:tblHeader w:val="0"/>
        </w:trPr>
        <w:tc>
          <w:tcPr>
            <w:shd w:fill="2196f3" w:val="clear"/>
            <w:tcMar>
              <w:top w:w="1008.0" w:type="dxa"/>
              <w:left w:w="1008.0" w:type="dxa"/>
              <w:bottom w:w="1008.0" w:type="dxa"/>
              <w:right w:w="10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Title"/>
              <w:pageBreakBefore w:val="0"/>
              <w:rPr>
                <w:sz w:val="48"/>
                <w:szCs w:val="48"/>
              </w:rPr>
            </w:pPr>
            <w:bookmarkStart w:colFirst="0" w:colLast="0" w:name="_nwoippmlj4k7" w:id="1"/>
            <w:bookmarkEnd w:id="1"/>
            <w:r w:rsidDel="00000000" w:rsidR="00000000" w:rsidRPr="00000000">
              <w:rPr>
                <w:sz w:val="48"/>
                <w:szCs w:val="48"/>
                <w:rtl w:val="0"/>
              </w:rPr>
              <w:t xml:space="preserve">Coditas Documentation - Word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March 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202</w:t>
            </w: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ind w:left="0" w:firstLine="0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Coditas Solutions LLP.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ind w:left="0" w:firstLine="0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3rd Floor, Gaia Apex, S. No. 33/2D, Clover Park,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ind w:left="0" w:firstLine="0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Viman Nagar, Pune, Maharashtra, India.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ind w:left="0" w:firstLine="0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ejprjra3hi1" w:id="2"/>
      <w:bookmarkEnd w:id="2"/>
      <w:r w:rsidDel="00000000" w:rsidR="00000000" w:rsidRPr="00000000">
        <w:rPr>
          <w:rtl w:val="0"/>
        </w:rPr>
        <w:t xml:space="preserve">Document Information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Abhijeet Jog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Gaurav Ghate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29th March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Before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28th March 2024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hsghsiypcqz" w:id="3"/>
      <w:bookmarkEnd w:id="3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610"/>
        <w:gridCol w:w="1665"/>
        <w:gridCol w:w="1065"/>
        <w:gridCol w:w="2820"/>
        <w:gridCol w:w="2064"/>
        <w:tblGridChange w:id="0">
          <w:tblGrid>
            <w:gridCol w:w="2610"/>
            <w:gridCol w:w="1665"/>
            <w:gridCol w:w="1065"/>
            <w:gridCol w:w="2820"/>
            <w:gridCol w:w="2064"/>
          </w:tblGrid>
        </w:tblGridChange>
      </w:tblGrid>
      <w:tr>
        <w:trPr>
          <w:cantSplit w:val="0"/>
          <w:tblHeader w:val="0"/>
        </w:trPr>
        <w:tc>
          <w:tcPr>
            <w:shd w:fill="2196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 of Creation/Modification</w:t>
            </w:r>
          </w:p>
        </w:tc>
        <w:tc>
          <w:tcPr>
            <w:shd w:fill="2196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Author</w:t>
            </w:r>
          </w:p>
        </w:tc>
        <w:tc>
          <w:tcPr>
            <w:shd w:fill="2196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  <w:tc>
          <w:tcPr>
            <w:shd w:fill="2196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 of Changes</w:t>
            </w:r>
          </w:p>
        </w:tc>
        <w:tc>
          <w:tcPr>
            <w:shd w:fill="2196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Approver</w:t>
            </w:r>
          </w:p>
        </w:tc>
      </w:tr>
      <w:tr>
        <w:trPr>
          <w:cantSplit w:val="0"/>
          <w:trHeight w:val="846.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29th March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Abhijeet Jog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Baseline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Gaurav Ghate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lxehodenfq2" w:id="4"/>
      <w:bookmarkEnd w:id="4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jprjra3hi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 Information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hsghsiypcq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lxehodenfq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0" w:top="0" w:left="1008" w:right="100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spacing w:line="360" w:lineRule="auto"/>
      <w:ind w:hanging="2"/>
      <w:rPr>
        <w:rFonts w:ascii="Roboto" w:cs="Roboto" w:eastAsia="Roboto" w:hAnsi="Roboto"/>
        <w:color w:val="263238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190500</wp:posOffset>
          </wp:positionV>
          <wp:extent cx="762000" cy="20002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000" cy="200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pageBreakBefore w:val="0"/>
      <w:spacing w:line="276" w:lineRule="auto"/>
      <w:ind w:hanging="2"/>
      <w:jc w:val="right"/>
      <w:rPr>
        <w:rFonts w:ascii="Roboto" w:cs="Roboto" w:eastAsia="Roboto" w:hAnsi="Roboto"/>
        <w:color w:val="263238"/>
      </w:rPr>
    </w:pPr>
    <w:r w:rsidDel="00000000" w:rsidR="00000000" w:rsidRPr="00000000">
      <w:rPr>
        <w:rFonts w:ascii="Roboto" w:cs="Roboto" w:eastAsia="Roboto" w:hAnsi="Roboto"/>
        <w:color w:val="26323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spacing w:line="276" w:lineRule="auto"/>
      <w:ind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 SemiBold" w:cs="Montserrat SemiBold" w:eastAsia="Montserrat SemiBold" w:hAnsi="Montserrat SemiBol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450"/>
    </w:pPr>
    <w:rPr>
      <w:rFonts w:ascii="Montserrat SemiBold" w:cs="Montserrat SemiBold" w:eastAsia="Montserrat SemiBold" w:hAnsi="Montserrat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SemiBold" w:cs="Montserrat SemiBold" w:eastAsia="Montserrat SemiBold" w:hAnsi="Montserrat SemiBold"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leader="none" w:pos="405"/>
      </w:tabs>
    </w:pPr>
    <w:rPr>
      <w:rFonts w:ascii="Montserrat SemiBold" w:cs="Montserrat SemiBold" w:eastAsia="Montserrat SemiBold" w:hAnsi="Montserrat SemiBold"/>
      <w:color w:val="0027a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gaurav.ghate@coditas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abhijeet.jog@codita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bhijeet.jog@coditas.com" TargetMode="External"/><Relationship Id="rId8" Type="http://schemas.openxmlformats.org/officeDocument/2006/relationships/hyperlink" Target="mailto:gaurav.ghate@codita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