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D3F" w:rsidRDefault="00EA4D3F" w:rsidP="00EA4D3F">
      <w:pPr>
        <w:widowControl w:val="0"/>
        <w:autoSpaceDE w:val="0"/>
        <w:autoSpaceDN w:val="0"/>
        <w:adjustRightInd w:val="0"/>
        <w:spacing w:after="200" w:line="276" w:lineRule="auto"/>
        <w:rPr>
          <w:rFonts w:ascii="Calibri" w:hAnsi="Calibri" w:cs="Calibri"/>
          <w:lang w:val="en"/>
        </w:rPr>
      </w:pPr>
      <w:r>
        <w:rPr>
          <w:rFonts w:ascii="Arial Black" w:hAnsi="Arial Black" w:cs="Arial Black"/>
          <w:b/>
          <w:bCs/>
          <w:i/>
          <w:iCs/>
          <w:sz w:val="28"/>
          <w:szCs w:val="28"/>
          <w:lang w:val="en"/>
        </w:rPr>
        <w:t xml:space="preserve">Q5. Article Writing with </w:t>
      </w:r>
      <w:proofErr w:type="spellStart"/>
      <w:r>
        <w:rPr>
          <w:rFonts w:ascii="Arial Black" w:hAnsi="Arial Black" w:cs="Arial Black"/>
          <w:b/>
          <w:bCs/>
          <w:i/>
          <w:iCs/>
          <w:sz w:val="28"/>
          <w:szCs w:val="28"/>
          <w:lang w:val="en"/>
        </w:rPr>
        <w:t>ChatGPT</w:t>
      </w:r>
      <w:proofErr w:type="spellEnd"/>
      <w:r>
        <w:rPr>
          <w:rFonts w:ascii="Arial Black" w:hAnsi="Arial Black" w:cs="Arial Black"/>
          <w:b/>
          <w:bCs/>
          <w:i/>
          <w:iCs/>
          <w:sz w:val="28"/>
          <w:szCs w:val="28"/>
          <w:lang w:val="en"/>
        </w:rPr>
        <w:t xml:space="preserve">: </w:t>
      </w:r>
    </w:p>
    <w:p w:rsidR="00EA4D3F" w:rsidRDefault="00EA4D3F" w:rsidP="00EA4D3F">
      <w:pPr>
        <w:widowControl w:val="0"/>
        <w:autoSpaceDE w:val="0"/>
        <w:autoSpaceDN w:val="0"/>
        <w:adjustRightInd w:val="0"/>
        <w:spacing w:after="200" w:line="276" w:lineRule="auto"/>
        <w:rPr>
          <w:rFonts w:ascii="Calibri" w:hAnsi="Calibri" w:cs="Calibri"/>
          <w:b/>
          <w:bCs/>
          <w:i/>
          <w:iCs/>
          <w:lang w:val="en"/>
        </w:rPr>
      </w:pPr>
      <w:r>
        <w:rPr>
          <w:rFonts w:ascii="Calibri" w:hAnsi="Calibri" w:cs="Calibri"/>
          <w:b/>
          <w:bCs/>
          <w:i/>
          <w:iCs/>
          <w:lang w:val="en"/>
        </w:rPr>
        <w:t xml:space="preserve">Write an article of approximately 100 words on any </w:t>
      </w:r>
      <w:proofErr w:type="spellStart"/>
      <w:r>
        <w:rPr>
          <w:rFonts w:ascii="Calibri" w:hAnsi="Calibri" w:cs="Calibri"/>
          <w:b/>
          <w:bCs/>
          <w:i/>
          <w:iCs/>
          <w:lang w:val="en"/>
        </w:rPr>
        <w:t>favourite</w:t>
      </w:r>
      <w:proofErr w:type="spellEnd"/>
      <w:r>
        <w:rPr>
          <w:rFonts w:ascii="Calibri" w:hAnsi="Calibri" w:cs="Calibri"/>
          <w:b/>
          <w:bCs/>
          <w:i/>
          <w:iCs/>
          <w:lang w:val="en"/>
        </w:rPr>
        <w:t xml:space="preserve"> topic from mathematics using </w:t>
      </w:r>
    </w:p>
    <w:p w:rsidR="00EA4D3F" w:rsidRDefault="00EA4D3F" w:rsidP="00EA4D3F">
      <w:pPr>
        <w:widowControl w:val="0"/>
        <w:autoSpaceDE w:val="0"/>
        <w:autoSpaceDN w:val="0"/>
        <w:adjustRightInd w:val="0"/>
        <w:spacing w:after="200" w:line="276" w:lineRule="auto"/>
        <w:rPr>
          <w:rFonts w:ascii="Calibri" w:hAnsi="Calibri" w:cs="Calibri"/>
          <w:b/>
          <w:bCs/>
          <w:i/>
          <w:iCs/>
          <w:lang w:val="en"/>
        </w:rPr>
      </w:pPr>
      <w:proofErr w:type="spellStart"/>
      <w:r>
        <w:rPr>
          <w:rFonts w:ascii="Calibri" w:hAnsi="Calibri" w:cs="Calibri"/>
          <w:b/>
          <w:bCs/>
          <w:i/>
          <w:iCs/>
          <w:lang w:val="en"/>
        </w:rPr>
        <w:t>ChatGPT</w:t>
      </w:r>
      <w:proofErr w:type="spellEnd"/>
      <w:r>
        <w:rPr>
          <w:rFonts w:ascii="Calibri" w:hAnsi="Calibri" w:cs="Calibri"/>
          <w:b/>
          <w:bCs/>
          <w:i/>
          <w:iCs/>
          <w:lang w:val="en"/>
        </w:rPr>
        <w:t xml:space="preserve">. Provide proper prompts to generate insightful content. (You can use </w:t>
      </w:r>
      <w:proofErr w:type="spellStart"/>
      <w:r>
        <w:rPr>
          <w:rFonts w:ascii="Calibri" w:hAnsi="Calibri" w:cs="Calibri"/>
          <w:b/>
          <w:bCs/>
          <w:i/>
          <w:iCs/>
          <w:lang w:val="en"/>
        </w:rPr>
        <w:t>ChatGPT</w:t>
      </w:r>
      <w:proofErr w:type="spellEnd"/>
      <w:r>
        <w:rPr>
          <w:rFonts w:ascii="Calibri" w:hAnsi="Calibri" w:cs="Calibri"/>
          <w:b/>
          <w:bCs/>
          <w:i/>
          <w:iCs/>
          <w:lang w:val="en"/>
        </w:rPr>
        <w:t xml:space="preserve"> to choose </w:t>
      </w:r>
    </w:p>
    <w:p w:rsidR="00EA4D3F" w:rsidRDefault="00EA4D3F" w:rsidP="00EA4D3F">
      <w:pPr>
        <w:widowControl w:val="0"/>
        <w:autoSpaceDE w:val="0"/>
        <w:autoSpaceDN w:val="0"/>
        <w:adjustRightInd w:val="0"/>
        <w:spacing w:after="200" w:line="276" w:lineRule="auto"/>
        <w:rPr>
          <w:rFonts w:ascii="Calibri" w:hAnsi="Calibri" w:cs="Calibri"/>
          <w:b/>
          <w:bCs/>
          <w:i/>
          <w:iCs/>
          <w:lang w:val="en"/>
        </w:rPr>
      </w:pPr>
      <w:r>
        <w:rPr>
          <w:rFonts w:ascii="Calibri" w:hAnsi="Calibri" w:cs="Calibri"/>
          <w:b/>
          <w:bCs/>
          <w:i/>
          <w:iCs/>
          <w:lang w:val="en"/>
        </w:rPr>
        <w:t>the topic if required).</w:t>
      </w:r>
    </w:p>
    <w:p w:rsidR="00EA4D3F" w:rsidRDefault="00EA4D3F" w:rsidP="00EA4D3F">
      <w:pPr>
        <w:widowControl w:val="0"/>
        <w:autoSpaceDE w:val="0"/>
        <w:autoSpaceDN w:val="0"/>
        <w:adjustRightInd w:val="0"/>
        <w:spacing w:after="200" w:line="276" w:lineRule="auto"/>
        <w:rPr>
          <w:rFonts w:ascii="Calibri" w:hAnsi="Calibri" w:cs="Calibri"/>
          <w:b/>
          <w:bCs/>
          <w:i/>
          <w:iCs/>
          <w:lang w:val="en"/>
        </w:rPr>
      </w:pPr>
      <w:r>
        <w:rPr>
          <w:rFonts w:ascii="Calibri" w:hAnsi="Calibri" w:cs="Calibri"/>
          <w:b/>
          <w:bCs/>
          <w:i/>
          <w:iCs/>
          <w:lang w:val="en"/>
        </w:rPr>
        <w:t>Answer:</w:t>
      </w:r>
    </w:p>
    <w:p w:rsidR="00EA4D3F" w:rsidRPr="00EA4D3F" w:rsidRDefault="00EA4D3F" w:rsidP="00EA4D3F">
      <w:pPr>
        <w:rPr>
          <w:b/>
        </w:rPr>
      </w:pPr>
      <w:r w:rsidRPr="00EA4D3F">
        <w:rPr>
          <w:b/>
        </w:rPr>
        <w:t>Unlocking Efficiency: Exp</w:t>
      </w:r>
      <w:r w:rsidRPr="00EA4D3F">
        <w:rPr>
          <w:b/>
        </w:rPr>
        <w:t>loring Optimization Techniques</w:t>
      </w:r>
    </w:p>
    <w:p w:rsidR="00EA4D3F" w:rsidRDefault="00EA4D3F" w:rsidP="00EA4D3F">
      <w:bookmarkStart w:id="0" w:name="_GoBack"/>
      <w:bookmarkEnd w:id="0"/>
    </w:p>
    <w:p w:rsidR="00EA4D3F" w:rsidRDefault="00EA4D3F" w:rsidP="00EA4D3F">
      <w:r>
        <w:t>In the vast landscape of mathematics, optimization techniques stand as beacons of efficiency, guiding decision-making processes across industries. These methodologies, honed through rigorous mathematical inquiry, offer invaluable tools for maximizing gains and minimizing losses. Whether in finance, engineering, or logistics, optimization is the cornerstone of innovation and progress.</w:t>
      </w:r>
    </w:p>
    <w:p w:rsidR="00EA4D3F" w:rsidRDefault="00EA4D3F" w:rsidP="00EA4D3F"/>
    <w:p w:rsidR="00EA4D3F" w:rsidRDefault="00EA4D3F" w:rsidP="00EA4D3F">
      <w:r>
        <w:t>Linear programming, a foundational concept, enables organizations to allocate resources effectively, balancing competing objectives within constraints. Its applications range from production planning to portfolio management, providing a framework for optimal decision-making.</w:t>
      </w:r>
    </w:p>
    <w:p w:rsidR="00EA4D3F" w:rsidRDefault="00EA4D3F" w:rsidP="00EA4D3F"/>
    <w:p w:rsidR="00EA4D3F" w:rsidRDefault="00EA4D3F" w:rsidP="00EA4D3F">
      <w:r>
        <w:t>In the realm of machine learning, gradient descent emerges as a powerhouse, iteratively adjusting model parameters to minimize errors. This iterative refinement process lies at the heart of training neural networks, empowering them to recognize patterns and make predictions with remarkable accuracy.</w:t>
      </w:r>
    </w:p>
    <w:p w:rsidR="00EA4D3F" w:rsidRDefault="00EA4D3F" w:rsidP="00EA4D3F"/>
    <w:p w:rsidR="00EA4D3F" w:rsidRDefault="00EA4D3F" w:rsidP="00EA4D3F">
      <w:r>
        <w:t>Evolutionary algorithms draw inspiration from nature's mechanisms of adaptation and selection. By simulating evolutionary processes such as mutation and selection, these algorithms navigate complex search spaces, finding optimal solutions to intricate problems where traditional methods falter.</w:t>
      </w:r>
    </w:p>
    <w:p w:rsidR="00EA4D3F" w:rsidRDefault="00EA4D3F" w:rsidP="00EA4D3F"/>
    <w:p w:rsidR="00EA4D3F" w:rsidRDefault="00EA4D3F" w:rsidP="00EA4D3F">
      <w:r>
        <w:t xml:space="preserve">Dynamic programming breaks down daunting tasks into manageable </w:t>
      </w:r>
      <w:proofErr w:type="spellStart"/>
      <w:r>
        <w:t>subproblems</w:t>
      </w:r>
      <w:proofErr w:type="spellEnd"/>
      <w:r>
        <w:t>, systematically solving each component before combining them into a comprehensive solution. This divide-and-conquer approach underpins algorithms for tasks like sequence alignment and shortest path finding, transforming seemingly insurmountable challenges into solvable puzzles.</w:t>
      </w:r>
    </w:p>
    <w:p w:rsidR="00EA4D3F" w:rsidRDefault="00EA4D3F" w:rsidP="00EA4D3F"/>
    <w:p w:rsidR="00EA4D3F" w:rsidRDefault="00EA4D3F" w:rsidP="00EA4D3F">
      <w:r>
        <w:t xml:space="preserve">Swarm intelligence, inspired by the collective </w:t>
      </w:r>
      <w:proofErr w:type="spellStart"/>
      <w:r>
        <w:t>behavior</w:t>
      </w:r>
      <w:proofErr w:type="spellEnd"/>
      <w:r>
        <w:t xml:space="preserve"> of social insects, offers a unique perspective on optimization. Through decentralized decision-making and collaboration, swarms of agents navigate environments, finding optimal solutions to problems ranging from routing in communication networks to task allocation in robotics.</w:t>
      </w:r>
    </w:p>
    <w:p w:rsidR="00EA4D3F" w:rsidRDefault="00EA4D3F" w:rsidP="00EA4D3F"/>
    <w:p w:rsidR="00167EB7" w:rsidRDefault="00EA4D3F" w:rsidP="00EA4D3F">
      <w:r>
        <w:lastRenderedPageBreak/>
        <w:t>As computing power continues to surge, optimization techniques evolve alongside, unlocking new frontiers of efficiency and innovation. From the boardroom to the laboratory, these mathematical marvels empower decision-makers with the tools to navigate complexities, seize opportunities, and propel progress forward. In the dynamic landscape of modern mathematics, optimization isn't just a technique—it's a transformative force shaping the future of industries and societies alike.</w:t>
      </w:r>
    </w:p>
    <w:sectPr w:rsidR="00167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3F"/>
    <w:rsid w:val="00167EB7"/>
    <w:rsid w:val="00EA4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B2B9"/>
  <w15:chartTrackingRefBased/>
  <w15:docId w15:val="{17267D86-6226-431C-84CE-4AFF541C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D3F"/>
    <w:pPr>
      <w:spacing w:after="160" w:line="259"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Pawar</dc:creator>
  <cp:keywords/>
  <dc:description/>
  <cp:lastModifiedBy>Snehal Pawar</cp:lastModifiedBy>
  <cp:revision>1</cp:revision>
  <dcterms:created xsi:type="dcterms:W3CDTF">2024-05-12T16:20:00Z</dcterms:created>
  <dcterms:modified xsi:type="dcterms:W3CDTF">2024-05-12T16:22:00Z</dcterms:modified>
</cp:coreProperties>
</file>