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3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18/02/2024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22:30 - 23:30 (1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Online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 meeting just before the deadline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 what each of us has done, and go through the whole requirement analysis report together to check if there are any major mistakes.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Edited our report together to make it five pages long by deleting the unnecessary details.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carefully going through the paper together, we have submitted it.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Submission was created by Kartikey Mishra.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Next Meeting: To Be Confirmed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