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7B8" w:rsidRDefault="000661D0" w:rsidP="00592602">
      <w:pPr>
        <w:pStyle w:val="Zwykytekst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647B8">
        <w:rPr>
          <w:rFonts w:asciiTheme="minorHAnsi" w:hAnsiTheme="minorHAnsi" w:cstheme="minorHAnsi"/>
          <w:sz w:val="24"/>
          <w:szCs w:val="24"/>
        </w:rPr>
        <w:t>Gdy na początku czerwca prof. Tutka zaproponowała mi zgłoszenie się na Kongres Młodych Matematyków, nie spodziewałem się, że coś z tego wyjdzie.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Jakie było moje zaskoczenie, gdy okazało się, że spośród dwunastu zaproszeń przeznaczonych dla uczniów Dolnego Śląska, jedno zostało przyznane mi.</w:t>
      </w:r>
    </w:p>
    <w:p w:rsidR="000661D0" w:rsidRPr="003647B8" w:rsidRDefault="000661D0" w:rsidP="00592602">
      <w:pPr>
        <w:pStyle w:val="Zwykytekst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647B8">
        <w:rPr>
          <w:rFonts w:asciiTheme="minorHAnsi" w:hAnsiTheme="minorHAnsi" w:cstheme="minorHAnsi"/>
          <w:sz w:val="24"/>
          <w:szCs w:val="24"/>
        </w:rPr>
        <w:t>W porę dosłałem wszystkie potrzebne dokumenty i 20 września b.r. o 8.30 miałem stawić się na Dworcu Głównym we Wrocławiu, skąd też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odjeżdżaliśmy do Lublina. Wyjazd ten organizowany był przez wrocławską "trójkę". O 9.17 wyjechaliśmy do Warszawy, do której dotarliśmy około 14.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Korzystając z opóźnienia pociągu do Lublina, do którego mieliśmy się przesiąść, z dwoma nowo poznanymi kolegami szybko coś zjedliśmy w McDonaldzie -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była to dobra decyzja, bo na miejscu byliśmy dopiero po 19. W programie Kongresu były głównie rozmaite wykłady - oprócz tych głównych,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prowadzonych przez tak znamienitych naukowców jak profesorowie IM PAN, w piątek i sobotę odbywały się również odczyty uczestników.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Nie były one tak wyczerpujące jak te pierwsze, jednak zdarzały się wyjątki - wspomnieć można</w:t>
      </w:r>
      <w:r w:rsidR="00592602">
        <w:rPr>
          <w:rFonts w:asciiTheme="minorHAnsi" w:hAnsiTheme="minorHAnsi" w:cstheme="minorHAnsi"/>
          <w:sz w:val="24"/>
          <w:szCs w:val="24"/>
        </w:rPr>
        <w:br/>
      </w:r>
      <w:r w:rsidRPr="003647B8">
        <w:rPr>
          <w:rFonts w:asciiTheme="minorHAnsi" w:hAnsiTheme="minorHAnsi" w:cstheme="minorHAnsi"/>
          <w:sz w:val="24"/>
          <w:szCs w:val="24"/>
        </w:rPr>
        <w:t>o wystąpieniu kol. Filipa Rękawka, na którym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prezentował on opisane przez siebie tzw. trójkąty Kappa - jest to wyjątkowo świeży twór, ciekawym faktem jest jednak to, że Filip udowodnił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powiązanie tychże trójkątów ze złotym podziałem i liczbą fi w ogólności. W piątek odbyły się dwa turnieje grupowe. Pierwszy, "Quiz matematyczny", do</w:t>
      </w:r>
    </w:p>
    <w:p w:rsidR="003647B8" w:rsidRDefault="000661D0" w:rsidP="00592602">
      <w:pPr>
        <w:pStyle w:val="Zwykytekst"/>
        <w:jc w:val="both"/>
        <w:rPr>
          <w:rFonts w:asciiTheme="minorHAnsi" w:hAnsiTheme="minorHAnsi" w:cstheme="minorHAnsi"/>
          <w:sz w:val="24"/>
          <w:szCs w:val="24"/>
        </w:rPr>
      </w:pPr>
      <w:r w:rsidRPr="003647B8">
        <w:rPr>
          <w:rFonts w:asciiTheme="minorHAnsi" w:hAnsiTheme="minorHAnsi" w:cstheme="minorHAnsi"/>
          <w:sz w:val="24"/>
          <w:szCs w:val="24"/>
        </w:rPr>
        <w:t>którego grupy ustalane były losowo, sprawdzał m.in. czy wiemy jaka jest lokalna specjalność kulinarna w Lublinie (nikt z mojej grupy nie wiedział,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ale jest to &gt;jakiś&lt; cebularz). Na drugi trzeba było się wcześniej zarejestrować, bo ilość grup była ograniczona. Z dwoma kolegami wstaliśmy o 6 rano, tylko żeby się na niego zapisać i znowu pójść spać. Udało nam się zdążyć to zrobić przed innymi. Turniej odbył się o godzinie 21. Z Dawidem i Michałem zdążyliśmy zrobić dwie serie zadań przed upływem czasu, nie zagwarantowało nam to jednak pierwszego miejsca - je zdobyli inni koledzy z Wrocławia. Kongres był też dobrym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>miejscem do zawierania znajomo</w:t>
      </w:r>
      <w:bookmarkStart w:id="0" w:name="_GoBack"/>
      <w:bookmarkEnd w:id="0"/>
      <w:r w:rsidRPr="003647B8">
        <w:rPr>
          <w:rFonts w:asciiTheme="minorHAnsi" w:hAnsiTheme="minorHAnsi" w:cstheme="minorHAnsi"/>
          <w:sz w:val="24"/>
          <w:szCs w:val="24"/>
        </w:rPr>
        <w:t>ści,</w:t>
      </w:r>
      <w:r w:rsidR="00592602">
        <w:rPr>
          <w:rFonts w:asciiTheme="minorHAnsi" w:hAnsiTheme="minorHAnsi" w:cstheme="minorHAnsi"/>
          <w:sz w:val="24"/>
          <w:szCs w:val="24"/>
        </w:rPr>
        <w:br/>
      </w:r>
      <w:r w:rsidRPr="003647B8">
        <w:rPr>
          <w:rFonts w:asciiTheme="minorHAnsi" w:hAnsiTheme="minorHAnsi" w:cstheme="minorHAnsi"/>
          <w:sz w:val="24"/>
          <w:szCs w:val="24"/>
        </w:rPr>
        <w:t>m.in. spotkałem tam kolegę z Katowic, z którym się od dawna nie widziałem. W poniedziałek przyszła kolej na długą</w:t>
      </w:r>
      <w:r w:rsidR="003647B8">
        <w:rPr>
          <w:rFonts w:asciiTheme="minorHAnsi" w:hAnsiTheme="minorHAnsi" w:cstheme="minorHAnsi"/>
          <w:sz w:val="24"/>
          <w:szCs w:val="24"/>
        </w:rPr>
        <w:t xml:space="preserve"> </w:t>
      </w:r>
      <w:r w:rsidRPr="003647B8">
        <w:rPr>
          <w:rFonts w:asciiTheme="minorHAnsi" w:hAnsiTheme="minorHAnsi" w:cstheme="minorHAnsi"/>
          <w:sz w:val="24"/>
          <w:szCs w:val="24"/>
        </w:rPr>
        <w:t xml:space="preserve">podróż </w:t>
      </w:r>
      <w:r w:rsidR="003647B8">
        <w:rPr>
          <w:rFonts w:asciiTheme="minorHAnsi" w:hAnsiTheme="minorHAnsi" w:cstheme="minorHAnsi"/>
          <w:sz w:val="24"/>
          <w:szCs w:val="24"/>
        </w:rPr>
        <w:t xml:space="preserve">z </w:t>
      </w:r>
      <w:r w:rsidRPr="003647B8">
        <w:rPr>
          <w:rFonts w:asciiTheme="minorHAnsi" w:hAnsiTheme="minorHAnsi" w:cstheme="minorHAnsi"/>
          <w:sz w:val="24"/>
          <w:szCs w:val="24"/>
        </w:rPr>
        <w:t>powrotem do Strzegomia - zajęła mi ona w sumie cały dzień, ale godziny spędzone w pociągu umiliły nam planszówki.</w:t>
      </w:r>
    </w:p>
    <w:p w:rsidR="000661D0" w:rsidRPr="003647B8" w:rsidRDefault="000661D0" w:rsidP="00592602">
      <w:pPr>
        <w:pStyle w:val="Zwykytekst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3647B8">
        <w:rPr>
          <w:rFonts w:asciiTheme="minorHAnsi" w:hAnsiTheme="minorHAnsi" w:cstheme="minorHAnsi"/>
          <w:sz w:val="24"/>
          <w:szCs w:val="24"/>
        </w:rPr>
        <w:t>Generalnie wyjazd wspominam bardzo dobrze. Mojemu pobytowi w Lublinie towarzyszyła fajna atmosfera. Ponadto nieczęsto ma się również okazję do wysłuchania wykładów profesorów pracującyc</w:t>
      </w:r>
      <w:r w:rsidR="003647B8">
        <w:rPr>
          <w:rFonts w:asciiTheme="minorHAnsi" w:hAnsiTheme="minorHAnsi" w:cstheme="minorHAnsi"/>
          <w:sz w:val="24"/>
          <w:szCs w:val="24"/>
        </w:rPr>
        <w:t>h</w:t>
      </w:r>
      <w:r w:rsidRPr="003647B8">
        <w:rPr>
          <w:rFonts w:asciiTheme="minorHAnsi" w:hAnsiTheme="minorHAnsi" w:cstheme="minorHAnsi"/>
          <w:sz w:val="24"/>
          <w:szCs w:val="24"/>
        </w:rPr>
        <w:t xml:space="preserve"> w najlepszej placówce badawczej w kraju.</w:t>
      </w:r>
    </w:p>
    <w:sectPr w:rsidR="000661D0" w:rsidRPr="003647B8" w:rsidSect="00E354F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0"/>
    <w:rsid w:val="000661D0"/>
    <w:rsid w:val="003647B8"/>
    <w:rsid w:val="00592602"/>
    <w:rsid w:val="008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F1E5"/>
  <w15:chartTrackingRefBased/>
  <w15:docId w15:val="{FE1A39C5-6E99-41A0-B57E-F1E92ECF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E354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E354F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2</cp:revision>
  <dcterms:created xsi:type="dcterms:W3CDTF">2018-10-01T19:10:00Z</dcterms:created>
  <dcterms:modified xsi:type="dcterms:W3CDTF">2018-10-01T19:10:00Z</dcterms:modified>
</cp:coreProperties>
</file>