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1F9" w:rsidRDefault="009451F9">
      <w:r>
        <w:rPr>
          <w:rFonts w:hint="eastAsia"/>
        </w:rPr>
        <w:t>一、总体架构</w:t>
      </w:r>
    </w:p>
    <w:p w:rsidR="00020CEF" w:rsidRDefault="00B10997">
      <w:r>
        <w:object w:dxaOrig="1472" w:dyaOrig="7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641.25pt" o:ole="">
            <v:imagedata r:id="rId7" o:title=""/>
          </v:shape>
          <o:OLEObject Type="Embed" ProgID="Visio.Drawing.11" ShapeID="_x0000_i1025" DrawAspect="Content" ObjectID="_1359820907" r:id="rId8"/>
        </w:object>
      </w:r>
      <w:r w:rsidR="008414BB">
        <w:rPr>
          <w:rFonts w:hint="eastAsia"/>
        </w:rPr>
        <w:t xml:space="preserve">  </w:t>
      </w:r>
      <w:r w:rsidR="00AF0FC6">
        <w:rPr>
          <w:rFonts w:hint="eastAsia"/>
        </w:rPr>
        <w:t xml:space="preserve">         </w:t>
      </w:r>
      <w:r w:rsidR="008414BB">
        <w:rPr>
          <w:rFonts w:hint="eastAsia"/>
        </w:rPr>
        <w:t xml:space="preserve">  </w:t>
      </w:r>
      <w:r w:rsidR="00AF0FC6">
        <w:object w:dxaOrig="1189" w:dyaOrig="7425">
          <v:shape id="_x0000_i1034" type="#_x0000_t75" style="width:102pt;height:639pt" o:ole="">
            <v:imagedata r:id="rId9" o:title=""/>
          </v:shape>
          <o:OLEObject Type="Embed" ProgID="Visio.Drawing.11" ShapeID="_x0000_i1034" DrawAspect="Content" ObjectID="_1359820908" r:id="rId10"/>
        </w:object>
      </w:r>
    </w:p>
    <w:p w:rsidR="006A15CD" w:rsidRDefault="006A15CD"/>
    <w:p w:rsidR="006A15CD" w:rsidRDefault="009451F9">
      <w:r>
        <w:rPr>
          <w:rFonts w:hint="eastAsia"/>
        </w:rPr>
        <w:lastRenderedPageBreak/>
        <w:t>二、</w:t>
      </w:r>
      <w:r w:rsidR="006A15CD">
        <w:rPr>
          <w:rFonts w:hint="eastAsia"/>
        </w:rPr>
        <w:t>MOV</w:t>
      </w:r>
      <w:r w:rsidR="006A15CD">
        <w:rPr>
          <w:rFonts w:hint="eastAsia"/>
        </w:rPr>
        <w:t>参数计算：</w:t>
      </w:r>
    </w:p>
    <w:p w:rsidR="009451F9" w:rsidRDefault="009451F9"/>
    <w:p w:rsidR="006A15CD" w:rsidRDefault="006A15CD" w:rsidP="006A15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WinModDiff1B </w:t>
      </w:r>
      <w:r>
        <w:rPr>
          <w:rFonts w:hint="eastAsia"/>
        </w:rPr>
        <w:t>加窗后的调制差异</w:t>
      </w:r>
    </w:p>
    <w:bookmarkStart w:id="0" w:name="OLE_LINK1"/>
    <w:bookmarkStart w:id="1" w:name="OLE_LINK2"/>
    <w:p w:rsidR="006A15CD" w:rsidRDefault="006A15CD" w:rsidP="006A15CD">
      <w:pPr>
        <w:pStyle w:val="a3"/>
        <w:ind w:left="360" w:firstLineChars="0" w:firstLine="0"/>
      </w:pPr>
      <w:r>
        <w:object w:dxaOrig="1472" w:dyaOrig="3174">
          <v:shape id="_x0000_i1026" type="#_x0000_t75" style="width:125.25pt;height:270.75pt" o:ole="">
            <v:imagedata r:id="rId11" o:title=""/>
          </v:shape>
          <o:OLEObject Type="Embed" ProgID="Visio.Drawing.11" ShapeID="_x0000_i1026" DrawAspect="Content" ObjectID="_1359820909" r:id="rId12"/>
        </w:object>
      </w:r>
      <w:bookmarkEnd w:id="0"/>
      <w:bookmarkEnd w:id="1"/>
    </w:p>
    <w:p w:rsidR="006A15CD" w:rsidRDefault="006A15CD" w:rsidP="006A15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平均调制差异</w:t>
      </w:r>
      <w:r>
        <w:rPr>
          <w:rFonts w:hint="eastAsia"/>
        </w:rPr>
        <w:t xml:space="preserve">1,2  </w:t>
      </w:r>
      <w:bookmarkStart w:id="2" w:name="OLE_LINK3"/>
      <w:bookmarkStart w:id="3" w:name="OLE_LINK4"/>
      <w:r>
        <w:rPr>
          <w:rFonts w:hint="eastAsia"/>
        </w:rPr>
        <w:t>AvgModDiff1B</w:t>
      </w:r>
      <w:bookmarkEnd w:id="2"/>
      <w:bookmarkEnd w:id="3"/>
      <w:r>
        <w:rPr>
          <w:rFonts w:hint="eastAsia"/>
        </w:rPr>
        <w:t>、</w:t>
      </w:r>
      <w:r>
        <w:rPr>
          <w:rFonts w:hint="eastAsia"/>
        </w:rPr>
        <w:t>AvgModDiff2B</w:t>
      </w:r>
      <w:r>
        <w:rPr>
          <w:rFonts w:hint="eastAsia"/>
        </w:rPr>
        <w:t>、</w:t>
      </w:r>
    </w:p>
    <w:p w:rsidR="006A15CD" w:rsidRDefault="006A15CD" w:rsidP="006A15CD">
      <w:pPr>
        <w:pStyle w:val="a3"/>
        <w:ind w:left="360" w:firstLineChars="0" w:firstLine="0"/>
      </w:pPr>
      <w:r>
        <w:object w:dxaOrig="1472" w:dyaOrig="3173">
          <v:shape id="_x0000_i1027" type="#_x0000_t75" style="width:125.25pt;height:270.75pt" o:ole="">
            <v:imagedata r:id="rId13" o:title=""/>
          </v:shape>
          <o:OLEObject Type="Embed" ProgID="Visio.Drawing.11" ShapeID="_x0000_i1027" DrawAspect="Content" ObjectID="_1359820910" r:id="rId14"/>
        </w:object>
      </w:r>
      <w:r>
        <w:rPr>
          <w:rFonts w:hint="eastAsia"/>
        </w:rPr>
        <w:t xml:space="preserve">        </w:t>
      </w:r>
      <w:r>
        <w:object w:dxaOrig="1472" w:dyaOrig="3173">
          <v:shape id="_x0000_i1028" type="#_x0000_t75" style="width:125.25pt;height:270.75pt" o:ole="">
            <v:imagedata r:id="rId15" o:title=""/>
          </v:shape>
          <o:OLEObject Type="Embed" ProgID="Visio.Drawing.11" ShapeID="_x0000_i1028" DrawAspect="Content" ObjectID="_1359820911" r:id="rId16"/>
        </w:object>
      </w:r>
    </w:p>
    <w:p w:rsidR="006A15CD" w:rsidRDefault="000747E2" w:rsidP="006A15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响度失真，</w:t>
      </w:r>
      <w:r>
        <w:rPr>
          <w:rFonts w:hint="eastAsia"/>
        </w:rPr>
        <w:t>RmsNoiseLoudB</w:t>
      </w:r>
    </w:p>
    <w:p w:rsidR="000747E2" w:rsidRDefault="00D95982" w:rsidP="000747E2">
      <w:pPr>
        <w:pStyle w:val="a3"/>
        <w:ind w:left="360" w:firstLineChars="0" w:firstLine="0"/>
      </w:pPr>
      <w:r>
        <w:object w:dxaOrig="1472" w:dyaOrig="3174">
          <v:shape id="_x0000_i1029" type="#_x0000_t75" style="width:128.25pt;height:276.75pt" o:ole="">
            <v:imagedata r:id="rId17" o:title=""/>
          </v:shape>
          <o:OLEObject Type="Embed" ProgID="Visio.Drawing.11" ShapeID="_x0000_i1029" DrawAspect="Content" ObjectID="_1359820912" r:id="rId18"/>
        </w:object>
      </w:r>
    </w:p>
    <w:p w:rsidR="000747E2" w:rsidRDefault="00D95982" w:rsidP="006A15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参考、测试信号带宽</w:t>
      </w:r>
      <w:r>
        <w:rPr>
          <w:rFonts w:hint="eastAsia"/>
        </w:rPr>
        <w:t xml:space="preserve"> BandwidthRefB</w:t>
      </w:r>
      <w:r>
        <w:rPr>
          <w:rFonts w:hint="eastAsia"/>
        </w:rPr>
        <w:t>、</w:t>
      </w:r>
      <w:r>
        <w:rPr>
          <w:rFonts w:hint="eastAsia"/>
        </w:rPr>
        <w:t>BandwidthTestB</w:t>
      </w:r>
    </w:p>
    <w:p w:rsidR="00D95982" w:rsidRDefault="00D95982" w:rsidP="00D95982">
      <w:pPr>
        <w:pStyle w:val="a3"/>
        <w:ind w:left="360" w:firstLineChars="0" w:firstLine="0"/>
      </w:pPr>
      <w:r>
        <w:rPr>
          <w:rFonts w:hint="eastAsia"/>
        </w:rPr>
        <w:t>参考信号：从</w:t>
      </w:r>
      <w:r>
        <w:rPr>
          <w:rFonts w:hint="eastAsia"/>
        </w:rPr>
        <w:t>21.6KHz</w:t>
      </w:r>
      <w:r>
        <w:rPr>
          <w:rFonts w:hint="eastAsia"/>
        </w:rPr>
        <w:t>向下，找到超过掩蔽点评</w:t>
      </w:r>
      <w:r>
        <w:rPr>
          <w:rFonts w:hint="eastAsia"/>
        </w:rPr>
        <w:t>10dB</w:t>
      </w:r>
      <w:r>
        <w:rPr>
          <w:rFonts w:hint="eastAsia"/>
        </w:rPr>
        <w:t>的第一个值，为参考信号的带宽，</w:t>
      </w:r>
      <w:r>
        <w:rPr>
          <w:rFonts w:hint="eastAsia"/>
        </w:rPr>
        <w:t>MOV</w:t>
      </w:r>
      <w:r>
        <w:rPr>
          <w:rFonts w:hint="eastAsia"/>
        </w:rPr>
        <w:t>为瞬间带宽的平均值。</w:t>
      </w:r>
    </w:p>
    <w:p w:rsidR="00D95982" w:rsidRPr="00D95982" w:rsidRDefault="00D95982" w:rsidP="00D95982">
      <w:pPr>
        <w:pStyle w:val="a3"/>
        <w:ind w:left="360" w:firstLineChars="0" w:firstLine="0"/>
      </w:pPr>
      <w:r>
        <w:rPr>
          <w:rFonts w:hint="eastAsia"/>
        </w:rPr>
        <w:t>测试信号：从参考信号的带宽向下，找到第一个超过掩蔽电平</w:t>
      </w:r>
      <w:r>
        <w:rPr>
          <w:rFonts w:hint="eastAsia"/>
        </w:rPr>
        <w:t>5dB</w:t>
      </w:r>
      <w:r>
        <w:rPr>
          <w:rFonts w:hint="eastAsia"/>
        </w:rPr>
        <w:t>的值，为测试信号的带宽，</w:t>
      </w:r>
      <w:r>
        <w:rPr>
          <w:rFonts w:hint="eastAsia"/>
        </w:rPr>
        <w:t>MOV</w:t>
      </w:r>
      <w:r>
        <w:rPr>
          <w:rFonts w:hint="eastAsia"/>
        </w:rPr>
        <w:t>为瞬间带宽的平均值。</w:t>
      </w:r>
    </w:p>
    <w:p w:rsidR="00D95982" w:rsidRDefault="00D95982" w:rsidP="006A15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掩噪比</w:t>
      </w:r>
      <w:bookmarkStart w:id="4" w:name="OLE_LINK5"/>
      <w:bookmarkStart w:id="5" w:name="OLE_LINK6"/>
      <w:r>
        <w:rPr>
          <w:rFonts w:hint="eastAsia"/>
        </w:rPr>
        <w:t>TotalNMRB</w:t>
      </w:r>
      <w:bookmarkEnd w:id="4"/>
      <w:bookmarkEnd w:id="5"/>
      <w:r>
        <w:rPr>
          <w:rFonts w:hint="eastAsia"/>
        </w:rPr>
        <w:t xml:space="preserve">    </w:t>
      </w:r>
      <w:r>
        <w:rPr>
          <w:rFonts w:hint="eastAsia"/>
        </w:rPr>
        <w:t>相对干扰帧</w:t>
      </w:r>
      <w:bookmarkStart w:id="6" w:name="OLE_LINK7"/>
      <w:bookmarkStart w:id="7" w:name="OLE_LINK8"/>
      <w:r>
        <w:rPr>
          <w:rFonts w:hint="eastAsia"/>
        </w:rPr>
        <w:t>RelDistFramesB</w:t>
      </w:r>
      <w:bookmarkEnd w:id="6"/>
      <w:bookmarkEnd w:id="7"/>
    </w:p>
    <w:p w:rsidR="00D95982" w:rsidRDefault="00D95982" w:rsidP="00D95982">
      <w:pPr>
        <w:pStyle w:val="a3"/>
        <w:ind w:left="360" w:firstLineChars="0" w:firstLine="0"/>
      </w:pPr>
      <w:r>
        <w:object w:dxaOrig="1472" w:dyaOrig="3174">
          <v:shape id="_x0000_i1030" type="#_x0000_t75" style="width:120.75pt;height:261pt" o:ole="">
            <v:imagedata r:id="rId19" o:title=""/>
          </v:shape>
          <o:OLEObject Type="Embed" ProgID="Visio.Drawing.11" ShapeID="_x0000_i1030" DrawAspect="Content" ObjectID="_1359820913" r:id="rId20"/>
        </w:object>
      </w:r>
      <w:r>
        <w:rPr>
          <w:rFonts w:hint="eastAsia"/>
        </w:rPr>
        <w:t xml:space="preserve">       </w:t>
      </w:r>
      <w:r>
        <w:object w:dxaOrig="3174" w:dyaOrig="4308">
          <v:shape id="_x0000_i1031" type="#_x0000_t75" style="width:192pt;height:259.5pt" o:ole="">
            <v:imagedata r:id="rId21" o:title=""/>
          </v:shape>
          <o:OLEObject Type="Embed" ProgID="Visio.Drawing.11" ShapeID="_x0000_i1031" DrawAspect="Content" ObjectID="_1359820914" r:id="rId22"/>
        </w:object>
      </w:r>
    </w:p>
    <w:p w:rsidR="00D95982" w:rsidRDefault="00D95982" w:rsidP="007A7F36">
      <w:pPr>
        <w:pStyle w:val="a3"/>
        <w:ind w:left="360" w:firstLineChars="0" w:firstLine="0"/>
      </w:pPr>
      <w:r>
        <w:rPr>
          <w:rFonts w:hint="eastAsia"/>
        </w:rPr>
        <w:t>最大检测概率</w:t>
      </w:r>
      <w:bookmarkStart w:id="8" w:name="OLE_LINK9"/>
      <w:bookmarkStart w:id="9" w:name="OLE_LINK10"/>
      <w:r>
        <w:rPr>
          <w:rFonts w:hint="eastAsia"/>
        </w:rPr>
        <w:t xml:space="preserve">MFPDB </w:t>
      </w:r>
      <w:bookmarkEnd w:id="8"/>
      <w:bookmarkEnd w:id="9"/>
      <w:r>
        <w:rPr>
          <w:rFonts w:hint="eastAsia"/>
        </w:rPr>
        <w:t xml:space="preserve">   </w:t>
      </w:r>
      <w:r w:rsidR="007A7F36">
        <w:rPr>
          <w:rFonts w:hint="eastAsia"/>
        </w:rPr>
        <w:t>平均失真块</w:t>
      </w:r>
      <w:r w:rsidR="007A7F36">
        <w:rPr>
          <w:rFonts w:hint="eastAsia"/>
        </w:rPr>
        <w:t xml:space="preserve"> </w:t>
      </w:r>
      <w:r>
        <w:rPr>
          <w:rFonts w:hint="eastAsia"/>
        </w:rPr>
        <w:t>ADBB</w:t>
      </w:r>
    </w:p>
    <w:p w:rsidR="00D95982" w:rsidRDefault="007A7F36" w:rsidP="00D95982">
      <w:pPr>
        <w:pStyle w:val="a3"/>
        <w:ind w:left="360" w:firstLineChars="0" w:firstLine="0"/>
      </w:pPr>
      <w:r>
        <w:object w:dxaOrig="3315" w:dyaOrig="4590">
          <v:shape id="_x0000_i1032" type="#_x0000_t75" style="width:224.25pt;height:310.5pt" o:ole="">
            <v:imagedata r:id="rId23" o:title=""/>
          </v:shape>
          <o:OLEObject Type="Embed" ProgID="Visio.Drawing.11" ShapeID="_x0000_i1032" DrawAspect="Content" ObjectID="_1359820915" r:id="rId24"/>
        </w:object>
      </w:r>
    </w:p>
    <w:p w:rsidR="007A7F36" w:rsidRDefault="007A7F36" w:rsidP="00D95982">
      <w:pPr>
        <w:pStyle w:val="a3"/>
        <w:ind w:left="360" w:firstLineChars="0" w:firstLine="0"/>
      </w:pPr>
    </w:p>
    <w:p w:rsidR="007A7F36" w:rsidRDefault="007A7F36" w:rsidP="00D95982">
      <w:pPr>
        <w:pStyle w:val="a3"/>
        <w:ind w:left="360" w:firstLineChars="0" w:firstLine="0"/>
      </w:pPr>
      <w:bookmarkStart w:id="10" w:name="OLE_LINK11"/>
      <w:bookmarkStart w:id="11" w:name="OLE_LINK12"/>
      <w:r>
        <w:rPr>
          <w:rFonts w:hint="eastAsia"/>
        </w:rPr>
        <w:t>平均失真块：计算在与阈值以上的总步长。</w:t>
      </w:r>
    </w:p>
    <w:bookmarkEnd w:id="10"/>
    <w:bookmarkEnd w:id="11"/>
    <w:p w:rsidR="00D95982" w:rsidRDefault="0021445A" w:rsidP="006A15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差错信号谐波结构</w:t>
      </w:r>
      <w:r>
        <w:rPr>
          <w:rFonts w:hint="eastAsia"/>
        </w:rPr>
        <w:t xml:space="preserve"> EHS</w:t>
      </w:r>
    </w:p>
    <w:p w:rsidR="0021445A" w:rsidRDefault="0021445A" w:rsidP="0021445A">
      <w:pPr>
        <w:pStyle w:val="a3"/>
        <w:ind w:left="360" w:firstLineChars="0" w:firstLine="0"/>
      </w:pPr>
      <w:r>
        <w:object w:dxaOrig="1472" w:dyaOrig="3174">
          <v:shape id="_x0000_i1033" type="#_x0000_t75" style="width:114pt;height:247.5pt" o:ole="">
            <v:imagedata r:id="rId25" o:title=""/>
          </v:shape>
          <o:OLEObject Type="Embed" ProgID="Visio.Drawing.11" ShapeID="_x0000_i1033" DrawAspect="Content" ObjectID="_1359820916" r:id="rId26"/>
        </w:object>
      </w:r>
    </w:p>
    <w:p w:rsidR="0021445A" w:rsidRDefault="0021445A" w:rsidP="0021445A">
      <w:pPr>
        <w:pStyle w:val="a3"/>
        <w:ind w:left="360" w:firstLineChars="0" w:firstLine="0"/>
      </w:pPr>
    </w:p>
    <w:p w:rsidR="0021445A" w:rsidRDefault="0021445A" w:rsidP="0021445A">
      <w:pPr>
        <w:pStyle w:val="a3"/>
        <w:ind w:left="360" w:firstLineChars="0" w:firstLine="0"/>
      </w:pPr>
    </w:p>
    <w:p w:rsidR="008E0984" w:rsidRDefault="008E0984" w:rsidP="0021445A">
      <w:pPr>
        <w:pStyle w:val="a3"/>
        <w:ind w:left="360" w:firstLineChars="0" w:firstLine="0"/>
      </w:pPr>
    </w:p>
    <w:p w:rsidR="008E0984" w:rsidRDefault="008E0984" w:rsidP="0021445A">
      <w:pPr>
        <w:pStyle w:val="a3"/>
        <w:ind w:left="360" w:firstLineChars="0" w:firstLine="0"/>
      </w:pPr>
    </w:p>
    <w:p w:rsidR="008E0984" w:rsidRDefault="008E0984" w:rsidP="0021445A">
      <w:pPr>
        <w:pStyle w:val="a3"/>
        <w:ind w:left="360" w:firstLineChars="0" w:firstLine="0"/>
      </w:pPr>
    </w:p>
    <w:p w:rsidR="008E0984" w:rsidRDefault="009451F9" w:rsidP="009451F9">
      <w:r>
        <w:rPr>
          <w:rFonts w:hint="eastAsia"/>
        </w:rPr>
        <w:lastRenderedPageBreak/>
        <w:t>三、</w:t>
      </w:r>
      <w:r w:rsidR="008E0984">
        <w:rPr>
          <w:rFonts w:hint="eastAsia"/>
        </w:rPr>
        <w:t>计算客观差异等级</w:t>
      </w:r>
      <w:r w:rsidR="008E0984">
        <w:rPr>
          <w:rFonts w:hint="eastAsia"/>
        </w:rPr>
        <w:t>ODG</w:t>
      </w:r>
    </w:p>
    <w:p w:rsidR="008E0984" w:rsidRDefault="008E0984" w:rsidP="009451F9">
      <w:r>
        <w:rPr>
          <w:rFonts w:hint="eastAsia"/>
        </w:rPr>
        <w:t>采用</w:t>
      </w:r>
      <w:r>
        <w:rPr>
          <w:rFonts w:hint="eastAsia"/>
        </w:rPr>
        <w:t>BP</w:t>
      </w:r>
      <w:r>
        <w:rPr>
          <w:rFonts w:hint="eastAsia"/>
        </w:rPr>
        <w:t>神经网络模型，结点激活函数采用</w:t>
      </w:r>
      <w:r>
        <w:rPr>
          <w:rFonts w:hint="eastAsia"/>
        </w:rPr>
        <w:t>sigmoid</w:t>
      </w:r>
      <w:r>
        <w:rPr>
          <w:rFonts w:hint="eastAsia"/>
        </w:rPr>
        <w:t>函数</w:t>
      </w:r>
    </w:p>
    <w:sectPr w:rsidR="008E0984" w:rsidSect="00020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62E" w:rsidRDefault="00EE762E" w:rsidP="008414BB">
      <w:r>
        <w:separator/>
      </w:r>
    </w:p>
  </w:endnote>
  <w:endnote w:type="continuationSeparator" w:id="1">
    <w:p w:rsidR="00EE762E" w:rsidRDefault="00EE762E" w:rsidP="008414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62E" w:rsidRDefault="00EE762E" w:rsidP="008414BB">
      <w:r>
        <w:separator/>
      </w:r>
    </w:p>
  </w:footnote>
  <w:footnote w:type="continuationSeparator" w:id="1">
    <w:p w:rsidR="00EE762E" w:rsidRDefault="00EE762E" w:rsidP="008414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F49BE"/>
    <w:multiLevelType w:val="hybridMultilevel"/>
    <w:tmpl w:val="613E12CA"/>
    <w:lvl w:ilvl="0" w:tplc="DCFE95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997"/>
    <w:rsid w:val="00020CEF"/>
    <w:rsid w:val="000747E2"/>
    <w:rsid w:val="0021445A"/>
    <w:rsid w:val="004766A8"/>
    <w:rsid w:val="005E055F"/>
    <w:rsid w:val="006A15CD"/>
    <w:rsid w:val="007A7F36"/>
    <w:rsid w:val="008414BB"/>
    <w:rsid w:val="008E0984"/>
    <w:rsid w:val="009451F9"/>
    <w:rsid w:val="00A63582"/>
    <w:rsid w:val="00AF0FC6"/>
    <w:rsid w:val="00B10997"/>
    <w:rsid w:val="00D95982"/>
    <w:rsid w:val="00EE7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C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59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598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4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414B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4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414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106</Words>
  <Characters>605</Characters>
  <Application>Microsoft Office Word</Application>
  <DocSecurity>0</DocSecurity>
  <Lines>5</Lines>
  <Paragraphs>1</Paragraphs>
  <ScaleCrop>false</ScaleCrop>
  <Company>bit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hxl</dc:creator>
  <cp:keywords/>
  <dc:description/>
  <cp:lastModifiedBy>hxl</cp:lastModifiedBy>
  <cp:revision>7</cp:revision>
  <dcterms:created xsi:type="dcterms:W3CDTF">2011-02-21T06:22:00Z</dcterms:created>
  <dcterms:modified xsi:type="dcterms:W3CDTF">2011-02-21T11:15:00Z</dcterms:modified>
</cp:coreProperties>
</file>