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3183C" w14:textId="7AE4B686" w:rsidR="006A3EA2" w:rsidRPr="006A3EA2" w:rsidRDefault="006A3EA2" w:rsidP="006A3EA2">
      <w:pPr>
        <w:jc w:val="center"/>
        <w:rPr>
          <w:lang w:val="en-US"/>
        </w:rPr>
      </w:pPr>
      <w:r w:rsidRPr="006A3EA2">
        <w:rPr>
          <w:lang w:val="en-US"/>
        </w:rPr>
        <w:t>B2B Ordering System Regulations</w:t>
      </w:r>
    </w:p>
    <w:p w14:paraId="4FF5B82C" w14:textId="77777777" w:rsidR="006A3EA2" w:rsidRPr="006A3EA2" w:rsidRDefault="006A3EA2" w:rsidP="006A3EA2">
      <w:pPr>
        <w:jc w:val="center"/>
        <w:rPr>
          <w:lang w:val="en-US"/>
        </w:rPr>
      </w:pPr>
      <w:r w:rsidRPr="006A3EA2">
        <w:rPr>
          <w:lang w:val="en-US"/>
        </w:rPr>
        <w:t>§1. Definitions</w:t>
      </w:r>
    </w:p>
    <w:p w14:paraId="20A74BEC" w14:textId="77777777" w:rsidR="006A3EA2" w:rsidRPr="006A3EA2" w:rsidRDefault="006A3EA2" w:rsidP="006A3EA2">
      <w:pPr>
        <w:jc w:val="both"/>
        <w:rPr>
          <w:lang w:val="en-US"/>
        </w:rPr>
      </w:pPr>
      <w:r w:rsidRPr="006A3EA2">
        <w:rPr>
          <w:lang w:val="en-US"/>
        </w:rPr>
        <w:t>In these Regulations, the following capitalized terms have the meanings assigned to them below:</w:t>
      </w:r>
    </w:p>
    <w:p w14:paraId="4D1871B4" w14:textId="77777777" w:rsidR="006A3EA2" w:rsidRPr="006A3EA2" w:rsidRDefault="006A3EA2" w:rsidP="006A3EA2">
      <w:pPr>
        <w:jc w:val="both"/>
        <w:rPr>
          <w:lang w:val="en-US"/>
        </w:rPr>
      </w:pPr>
      <w:r w:rsidRPr="006A3EA2">
        <w:rPr>
          <w:lang w:val="en-US"/>
        </w:rPr>
        <w:t xml:space="preserve">1. Administrator – </w:t>
      </w:r>
      <w:proofErr w:type="spellStart"/>
      <w:r w:rsidRPr="006A3EA2">
        <w:rPr>
          <w:lang w:val="en-US"/>
        </w:rPr>
        <w:t>MaizonCozy</w:t>
      </w:r>
      <w:proofErr w:type="spellEnd"/>
      <w:r w:rsidRPr="006A3EA2">
        <w:rPr>
          <w:lang w:val="en-US"/>
        </w:rPr>
        <w:t xml:space="preserve"> B.V. with its registered office at </w:t>
      </w:r>
      <w:proofErr w:type="spellStart"/>
      <w:r w:rsidRPr="006A3EA2">
        <w:rPr>
          <w:lang w:val="en-US"/>
        </w:rPr>
        <w:t>Mezenlaan</w:t>
      </w:r>
      <w:proofErr w:type="spellEnd"/>
      <w:r w:rsidRPr="006A3EA2">
        <w:rPr>
          <w:lang w:val="en-US"/>
        </w:rPr>
        <w:t xml:space="preserve"> 5, 5301 NW Zaltbommel, Netherlands – Seller of the Goods and Administrator of the B2B System.</w:t>
      </w:r>
    </w:p>
    <w:p w14:paraId="3DCEDF7B" w14:textId="77777777" w:rsidR="006A3EA2" w:rsidRPr="006A3EA2" w:rsidRDefault="006A3EA2" w:rsidP="006A3EA2">
      <w:pPr>
        <w:jc w:val="both"/>
        <w:rPr>
          <w:lang w:val="en-US"/>
        </w:rPr>
      </w:pPr>
      <w:r w:rsidRPr="006A3EA2">
        <w:rPr>
          <w:lang w:val="en-US"/>
        </w:rPr>
        <w:t>2. Delivery – the actual act of delivering the Goods specified in the order to the Customer or final recipient by the Administrator. Delivery is carried out by the Supplier.</w:t>
      </w:r>
    </w:p>
    <w:p w14:paraId="44604A66" w14:textId="77777777" w:rsidR="006A3EA2" w:rsidRPr="006A3EA2" w:rsidRDefault="006A3EA2" w:rsidP="006A3EA2">
      <w:pPr>
        <w:jc w:val="both"/>
        <w:rPr>
          <w:lang w:val="en-US"/>
        </w:rPr>
      </w:pPr>
      <w:r w:rsidRPr="006A3EA2">
        <w:rPr>
          <w:lang w:val="en-US"/>
        </w:rPr>
        <w:t>3. Supplier – any entity commissioned by the Administrator to deliver Goods to the Customer – including courier companies and post office box operators (parcel lockers).</w:t>
      </w:r>
    </w:p>
    <w:p w14:paraId="3D13074B" w14:textId="77777777" w:rsidR="006A3EA2" w:rsidRPr="006A3EA2" w:rsidRDefault="006A3EA2" w:rsidP="006A3EA2">
      <w:pPr>
        <w:jc w:val="both"/>
        <w:rPr>
          <w:lang w:val="en-US"/>
        </w:rPr>
      </w:pPr>
      <w:r w:rsidRPr="006A3EA2">
        <w:rPr>
          <w:lang w:val="en-US"/>
        </w:rPr>
        <w:t>4. Customer – an entity that has been granted the ability to place orders for Goods by the Administrator and for which the Administrator provides other Services provided electronically. Only an Entrepreneur or an Individual Entrepreneur performing activities directly related to their business activity can be a Customer. 5. Customer Account – a personalized Customer account created by the Administrator, enabling the Customer to place orders for Goods offered in the B2B System and to use the functionalities of this System.</w:t>
      </w:r>
    </w:p>
    <w:p w14:paraId="1E0B92BA" w14:textId="77777777" w:rsidR="006A3EA2" w:rsidRPr="006A3EA2" w:rsidRDefault="006A3EA2" w:rsidP="006A3EA2">
      <w:pPr>
        <w:jc w:val="both"/>
        <w:rPr>
          <w:lang w:val="en-US"/>
        </w:rPr>
      </w:pPr>
      <w:r w:rsidRPr="006A3EA2">
        <w:rPr>
          <w:lang w:val="en-US"/>
        </w:rPr>
        <w:t>6. Entrepreneur – a natural person, legal entity, or organizational unit without legal personality, to which the law grants legal capacity, conducting business activity on its own behalf.</w:t>
      </w:r>
    </w:p>
    <w:p w14:paraId="3D08B22D" w14:textId="77777777" w:rsidR="006A3EA2" w:rsidRPr="006A3EA2" w:rsidRDefault="006A3EA2" w:rsidP="006A3EA2">
      <w:pPr>
        <w:jc w:val="both"/>
        <w:rPr>
          <w:lang w:val="en-US"/>
        </w:rPr>
      </w:pPr>
      <w:r w:rsidRPr="006A3EA2">
        <w:rPr>
          <w:lang w:val="en-US"/>
        </w:rPr>
        <w:t>7. Terms and Conditions – these terms and conditions, which exclusively define the rules for using the B2B Ordering System, do not specify the terms and conditions for concluding and implementing sales contracts, which are governed by a separate document.</w:t>
      </w:r>
    </w:p>
    <w:p w14:paraId="11A84291" w14:textId="77777777" w:rsidR="006A3EA2" w:rsidRPr="006A3EA2" w:rsidRDefault="006A3EA2" w:rsidP="006A3EA2">
      <w:pPr>
        <w:jc w:val="both"/>
        <w:rPr>
          <w:lang w:val="en-US"/>
        </w:rPr>
      </w:pPr>
      <w:r w:rsidRPr="006A3EA2">
        <w:rPr>
          <w:lang w:val="en-US"/>
        </w:rPr>
        <w:t>8. B2B Ordering System or B2B System – a collection of websites operated within the e-orders.eu domain, through which the Administrator provides Services provided electronically and which enables the Customer to place orders for Goods under the terms and conditions specified in the Terms and Conditions.</w:t>
      </w:r>
    </w:p>
    <w:p w14:paraId="7F0E5C76" w14:textId="77777777" w:rsidR="006A3EA2" w:rsidRPr="006A3EA2" w:rsidRDefault="006A3EA2" w:rsidP="006A3EA2">
      <w:pPr>
        <w:jc w:val="both"/>
        <w:rPr>
          <w:lang w:val="en-US"/>
        </w:rPr>
      </w:pPr>
      <w:r w:rsidRPr="006A3EA2">
        <w:rPr>
          <w:lang w:val="en-US"/>
        </w:rPr>
        <w:t>9. Goods – a product offered to Customers by the Administrator for sale in the B2B System. 10. Services provided electronically – include maintaining an individual Customer Account by the Administrator, conducting activities with the Customer directly leading to the Customer's placement of an Order and, if applicable, specifying the delivery location.</w:t>
      </w:r>
    </w:p>
    <w:p w14:paraId="64FE0603" w14:textId="77777777" w:rsidR="006A3EA2" w:rsidRPr="006A3EA2" w:rsidRDefault="006A3EA2" w:rsidP="006A3EA2">
      <w:pPr>
        <w:jc w:val="both"/>
        <w:rPr>
          <w:lang w:val="en-US"/>
        </w:rPr>
      </w:pPr>
      <w:r w:rsidRPr="006A3EA2">
        <w:rPr>
          <w:lang w:val="en-US"/>
        </w:rPr>
        <w:t>11. Order – the Customer's entry into the B2B System of data regarding the selection of Goods according to the Customer's criteria and parameters, as well as the option to enter data regarding the delivery location and the final recipient of the Goods, constituting the Customer's offer to purchase the Goods.</w:t>
      </w:r>
    </w:p>
    <w:p w14:paraId="3C7D9C79" w14:textId="77777777" w:rsidR="006A3EA2" w:rsidRPr="006A3EA2" w:rsidRDefault="006A3EA2" w:rsidP="006A3EA2">
      <w:pPr>
        <w:jc w:val="center"/>
        <w:rPr>
          <w:lang w:val="en-US"/>
        </w:rPr>
      </w:pPr>
      <w:r w:rsidRPr="006A3EA2">
        <w:rPr>
          <w:lang w:val="en-US"/>
        </w:rPr>
        <w:t>§2. General Provisions</w:t>
      </w:r>
    </w:p>
    <w:p w14:paraId="39E89DC2" w14:textId="77777777" w:rsidR="006A3EA2" w:rsidRPr="006A3EA2" w:rsidRDefault="006A3EA2" w:rsidP="006A3EA2">
      <w:pPr>
        <w:jc w:val="both"/>
        <w:rPr>
          <w:lang w:val="en-US"/>
        </w:rPr>
      </w:pPr>
      <w:r w:rsidRPr="006A3EA2">
        <w:rPr>
          <w:lang w:val="en-US"/>
        </w:rPr>
        <w:t>1. All rights to the B2B System – including copyrights, intellectual property rights to the name, internet domain, B2B System code, as well as to templates, forms, logos, tables, and images posted in the B2B System, belong to or are granted to the Administrator and may be used by the Customer only in the manner and to the extent necessary to use the B2B System in accordance with the Terms and Conditions.</w:t>
      </w:r>
    </w:p>
    <w:p w14:paraId="2BF8EE80" w14:textId="77777777" w:rsidR="006A3EA2" w:rsidRPr="006A3EA2" w:rsidRDefault="006A3EA2" w:rsidP="006A3EA2">
      <w:pPr>
        <w:jc w:val="both"/>
        <w:rPr>
          <w:lang w:val="en-US"/>
        </w:rPr>
      </w:pPr>
      <w:r w:rsidRPr="006A3EA2">
        <w:rPr>
          <w:lang w:val="en-US"/>
        </w:rPr>
        <w:t>2. The B2B System is accessible via the Internet. The minimum technical requirements for using the B2B System include an internet connection with a minimum speed of 10 Mb/s and a web browser updated to the latest version provided by the manufacturer.</w:t>
      </w:r>
    </w:p>
    <w:p w14:paraId="07E261DF" w14:textId="77777777" w:rsidR="006A3EA2" w:rsidRPr="006A3EA2" w:rsidRDefault="006A3EA2" w:rsidP="006A3EA2">
      <w:pPr>
        <w:jc w:val="both"/>
        <w:rPr>
          <w:lang w:val="en-US"/>
        </w:rPr>
      </w:pPr>
      <w:r w:rsidRPr="006A3EA2">
        <w:rPr>
          <w:lang w:val="en-US"/>
        </w:rPr>
        <w:t>3. Orders placed through the B2B System may only be completed by a Customer for whom the Administrator has created a Customer Account in the B2B System and provided the Customer with a PIN and password enabling login to the B2B System.</w:t>
      </w:r>
    </w:p>
    <w:p w14:paraId="12D1526D" w14:textId="77777777" w:rsidR="006A3EA2" w:rsidRPr="006A3EA2" w:rsidRDefault="006A3EA2" w:rsidP="006A3EA2">
      <w:pPr>
        <w:jc w:val="both"/>
        <w:rPr>
          <w:lang w:val="en-US"/>
        </w:rPr>
      </w:pPr>
      <w:r w:rsidRPr="006A3EA2">
        <w:rPr>
          <w:lang w:val="en-US"/>
        </w:rPr>
        <w:t>4. Using services provided electronically via the Internet may pose threats to the Customer's privacy, including the risk of unauthorized third-party access to the Customer's data and the Customer Account, including data of individuals entered by the Customer into the Account after breaching or bypassing security measures or obtaining access data. The Customer is obligated to ensure technical measures and precautions to minimize such risks, in particular by using appropriate antivirus software and maintaining the confidentiality of the data used to log in to the B2B System. The Administrator is not responsible for unauthorized access to the Customer Account by third parties. 5. The Customer is prohibited from conducting any activity through or using the B2B System that infringes the Administrator's interests, or that is unlawful or contrary to good practice, in particular, placing orders using the personal data of another entity or in a manner that justifies the suspicion of using tools that automate the ordering process.</w:t>
      </w:r>
    </w:p>
    <w:p w14:paraId="0353CBBC" w14:textId="77777777" w:rsidR="006A3EA2" w:rsidRPr="006A3EA2" w:rsidRDefault="006A3EA2" w:rsidP="006A3EA2">
      <w:pPr>
        <w:rPr>
          <w:lang w:val="en-US"/>
        </w:rPr>
      </w:pPr>
      <w:r w:rsidRPr="006A3EA2">
        <w:rPr>
          <w:lang w:val="en-US"/>
        </w:rPr>
        <w:t>6. The Customer's use of the B2B System is free of charge.</w:t>
      </w:r>
    </w:p>
    <w:p w14:paraId="0EA66F90" w14:textId="77608C79" w:rsidR="006A3EA2" w:rsidRPr="006A3EA2" w:rsidRDefault="006A3EA2" w:rsidP="006A3EA2">
      <w:pPr>
        <w:jc w:val="both"/>
        <w:rPr>
          <w:lang w:val="en-US"/>
        </w:rPr>
      </w:pPr>
      <w:r w:rsidRPr="006A3EA2">
        <w:rPr>
          <w:lang w:val="en-US"/>
        </w:rPr>
        <w:t>7. Providing incorrect data by the Customer, including personal data, address, contact details, or contact information, may prevent or hinder the execution of the Customer's Order and the performance of all other Services provided electronically. The Administrator shall not be liable for any damages resulting from this.</w:t>
      </w:r>
      <w:r w:rsidRPr="006A3EA2">
        <w:rPr>
          <w:lang w:val="en-US"/>
        </w:rPr>
        <w:t xml:space="preserve"> </w:t>
      </w:r>
      <w:r w:rsidRPr="006A3EA2">
        <w:rPr>
          <w:lang w:val="en-US"/>
        </w:rPr>
        <w:t>responsibility.</w:t>
      </w:r>
    </w:p>
    <w:p w14:paraId="221293D2" w14:textId="77777777" w:rsidR="006A3EA2" w:rsidRPr="006A3EA2" w:rsidRDefault="006A3EA2" w:rsidP="006A3EA2">
      <w:pPr>
        <w:jc w:val="both"/>
        <w:rPr>
          <w:lang w:val="en-US"/>
        </w:rPr>
      </w:pPr>
      <w:r w:rsidRPr="006A3EA2">
        <w:rPr>
          <w:lang w:val="en-US"/>
        </w:rPr>
        <w:t>8. Logging into the B2B System and confirming the terms of these Terms and Conditions constitutes a declaration by the Customer that they hold the status of an Entrepreneur or Individual Entrepreneur and that there are no grounds for considering them a consumer.</w:t>
      </w:r>
    </w:p>
    <w:p w14:paraId="3DBDB515" w14:textId="77777777" w:rsidR="006A3EA2" w:rsidRPr="006A3EA2" w:rsidRDefault="006A3EA2" w:rsidP="006A3EA2">
      <w:pPr>
        <w:jc w:val="center"/>
        <w:rPr>
          <w:lang w:val="en-US"/>
        </w:rPr>
      </w:pPr>
      <w:r w:rsidRPr="006A3EA2">
        <w:rPr>
          <w:lang w:val="en-US"/>
        </w:rPr>
        <w:t>§3. Placing Orders</w:t>
      </w:r>
    </w:p>
    <w:p w14:paraId="31D8BFA5" w14:textId="77777777" w:rsidR="006A3EA2" w:rsidRPr="006A3EA2" w:rsidRDefault="006A3EA2" w:rsidP="006A3EA2">
      <w:pPr>
        <w:jc w:val="both"/>
        <w:rPr>
          <w:lang w:val="en-US"/>
        </w:rPr>
      </w:pPr>
      <w:r w:rsidRPr="006A3EA2">
        <w:rPr>
          <w:lang w:val="en-US"/>
        </w:rPr>
        <w:t>1. The information and descriptions of the Goods provided in the B2B System constitute an invitation for the Customer to submit offers. Customers submit offers by placing orders via the B2B System. Orders can be placed via the B2B System 24 hours a day, 7 days a week.</w:t>
      </w:r>
    </w:p>
    <w:p w14:paraId="633CEEB0" w14:textId="77777777" w:rsidR="006A3EA2" w:rsidRPr="006A3EA2" w:rsidRDefault="006A3EA2" w:rsidP="006A3EA2">
      <w:pPr>
        <w:jc w:val="both"/>
        <w:rPr>
          <w:lang w:val="en-US"/>
        </w:rPr>
      </w:pPr>
      <w:r w:rsidRPr="006A3EA2">
        <w:rPr>
          <w:lang w:val="en-US"/>
        </w:rPr>
        <w:t>2. The Administrator exercises due diligence to ensure that the descriptions and photos of the Goods in the B2B System are as accurate as possible. The available colors of the Goods may vary depending on the settings of the monitor on which they are viewed. The Administrator is not responsible for any deviations from the actual appearance of the Goods, unless such deviations are caused by the Administrator's negligence.</w:t>
      </w:r>
    </w:p>
    <w:p w14:paraId="339DB64C" w14:textId="77777777" w:rsidR="006A3EA2" w:rsidRPr="006A3EA2" w:rsidRDefault="006A3EA2" w:rsidP="006A3EA2">
      <w:pPr>
        <w:jc w:val="both"/>
        <w:rPr>
          <w:lang w:val="en-US"/>
        </w:rPr>
      </w:pPr>
      <w:r w:rsidRPr="006A3EA2">
        <w:rPr>
          <w:lang w:val="en-US"/>
        </w:rPr>
        <w:t>3. To use the B2B System, the Administrator, in consultation with the Client, creates an individual Account for the Client, enabling the Client to place orders in the B2B System. To log in to the B2B System, the Client receives a PIN and password from the Administrator, enabling the Client to log in to the B2B System. The Client agrees not to share their login and password with other persons or entities, and the Client is responsible for any damage caused by sharing this data with unauthorized persons or entities.</w:t>
      </w:r>
    </w:p>
    <w:p w14:paraId="44674BB7" w14:textId="77777777" w:rsidR="006A3EA2" w:rsidRPr="006A3EA2" w:rsidRDefault="006A3EA2" w:rsidP="006A3EA2">
      <w:pPr>
        <w:jc w:val="both"/>
        <w:rPr>
          <w:lang w:val="en-US"/>
        </w:rPr>
      </w:pPr>
      <w:r w:rsidRPr="006A3EA2">
        <w:rPr>
          <w:lang w:val="en-US"/>
        </w:rPr>
        <w:t>4. After logging in to the B2B System, the Client confirms that they have read the Terms and Conditions for the Use of the B2B Ordering System and then gains access to their Account in the B2B System. In their Account, the Client can place orders and access the full history of completed and pending Orders.</w:t>
      </w:r>
    </w:p>
    <w:p w14:paraId="49D0779B" w14:textId="77777777" w:rsidR="006A3EA2" w:rsidRPr="006A3EA2" w:rsidRDefault="006A3EA2" w:rsidP="006A3EA2">
      <w:pPr>
        <w:rPr>
          <w:lang w:val="en-US"/>
        </w:rPr>
      </w:pPr>
      <w:r w:rsidRPr="006A3EA2">
        <w:rPr>
          <w:lang w:val="en-US"/>
        </w:rPr>
        <w:t>5. To place an Order, the Client selects the New Order button and enters the Order name.</w:t>
      </w:r>
    </w:p>
    <w:p w14:paraId="7AD31243" w14:textId="77777777" w:rsidR="006A3EA2" w:rsidRPr="006A3EA2" w:rsidRDefault="006A3EA2" w:rsidP="006A3EA2">
      <w:pPr>
        <w:jc w:val="both"/>
        <w:rPr>
          <w:lang w:val="en-US"/>
        </w:rPr>
      </w:pPr>
      <w:r w:rsidRPr="006A3EA2">
        <w:rPr>
          <w:lang w:val="en-US"/>
        </w:rPr>
        <w:t>At this point, the Customer can enter personal data, contact information, and notes regarding their customer – the final recipient – for whom they are placing a given Order item. Using this data, the Administrator can deliver the ordered Goods directly to the final recipient indicated by the Customer. Entering this data is not necessary to complete the Order. The Customer is responsible for the accuracy of the entered data. The Customer confirms the entered data by clicking the "Save" button.</w:t>
      </w:r>
    </w:p>
    <w:p w14:paraId="0E709119" w14:textId="77777777" w:rsidR="006A3EA2" w:rsidRPr="006A3EA2" w:rsidRDefault="006A3EA2" w:rsidP="006A3EA2">
      <w:pPr>
        <w:jc w:val="both"/>
        <w:rPr>
          <w:lang w:val="en-US"/>
        </w:rPr>
      </w:pPr>
      <w:r w:rsidRPr="006A3EA2">
        <w:rPr>
          <w:lang w:val="en-US"/>
        </w:rPr>
        <w:t>The Customer then selects the "Add Item" button and selects the Goods from the products available in the B2B System according to their parameters and criteria. The Customer is responsible for the entered parameters and criteria for selecting the Goods. The Customer confirms their selection by clicking the "Save" button, and the Order is saved in the "Your Orders" section. In the "Your Orders" section, the Customer can continue to edit the Order, change the quantity, parameters, and selection criteria of the Goods, or delete a given item from the Order. The Customer can include any number of items in a single Order, which will be saved sequentially in the "Your Orders" section. To submit an Order for processing, the Customer selects the "Send Order" button. After confirmation, the Order is sent and moved to the "Order History/Sent Order" section. The "Send Order" action cannot be undone.</w:t>
      </w:r>
    </w:p>
    <w:p w14:paraId="0F7B3032" w14:textId="77777777" w:rsidR="006A3EA2" w:rsidRPr="006A3EA2" w:rsidRDefault="006A3EA2" w:rsidP="006A3EA2">
      <w:pPr>
        <w:rPr>
          <w:lang w:val="en-US"/>
        </w:rPr>
      </w:pPr>
      <w:r w:rsidRPr="006A3EA2">
        <w:rPr>
          <w:lang w:val="en-US"/>
        </w:rPr>
        <w:t>Before submitting the Order, the Customer should verify the accuracy of the criteria and parameters for selecting the Goods, as well as the accuracy of the delivery details.</w:t>
      </w:r>
    </w:p>
    <w:p w14:paraId="03F4A5EA" w14:textId="77777777" w:rsidR="006A3EA2" w:rsidRPr="006A3EA2" w:rsidRDefault="006A3EA2" w:rsidP="006A3EA2">
      <w:pPr>
        <w:rPr>
          <w:lang w:val="en-US"/>
        </w:rPr>
      </w:pPr>
      <w:r w:rsidRPr="006A3EA2">
        <w:rPr>
          <w:lang w:val="en-US"/>
        </w:rPr>
        <w:t>After submitting the Order, the Customer cannot edit or make changes; they can only view the Order.</w:t>
      </w:r>
    </w:p>
    <w:p w14:paraId="5B8DBAE1" w14:textId="77777777" w:rsidR="006A3EA2" w:rsidRPr="006A3EA2" w:rsidRDefault="006A3EA2" w:rsidP="006A3EA2">
      <w:pPr>
        <w:jc w:val="both"/>
        <w:rPr>
          <w:lang w:val="en-US"/>
        </w:rPr>
      </w:pPr>
      <w:r w:rsidRPr="006A3EA2">
        <w:rPr>
          <w:lang w:val="en-US"/>
        </w:rPr>
        <w:t>6. After the Customer places the Order, the Administrator sends the Customer an email confirmation of receipt of the Order, which signifies that the Administrator has begun verifying the possibility of fulfilling the Order. The terms and conditions for concluding and implementing the sales contract, as well as the agreed prices, are specified in a separate document and in individual arrangements between the Customer and the Administrator.</w:t>
      </w:r>
    </w:p>
    <w:p w14:paraId="67471E68" w14:textId="1304FF84" w:rsidR="006A3EA2" w:rsidRPr="006A3EA2" w:rsidRDefault="006A3EA2" w:rsidP="006A3EA2">
      <w:pPr>
        <w:jc w:val="center"/>
        <w:rPr>
          <w:lang w:val="en-US"/>
        </w:rPr>
      </w:pPr>
      <w:r w:rsidRPr="006A3EA2">
        <w:rPr>
          <w:lang w:val="en-US"/>
        </w:rPr>
        <w:t xml:space="preserve">§ </w:t>
      </w:r>
      <w:r>
        <w:rPr>
          <w:lang w:val="en-US"/>
        </w:rPr>
        <w:t>4</w:t>
      </w:r>
      <w:r w:rsidRPr="006A3EA2">
        <w:rPr>
          <w:lang w:val="en-US"/>
        </w:rPr>
        <w:t>. Personal Data Protection</w:t>
      </w:r>
    </w:p>
    <w:p w14:paraId="2E665F5D" w14:textId="4184D367" w:rsidR="006A3EA2" w:rsidRPr="006A3EA2" w:rsidRDefault="006A3EA2" w:rsidP="006A3EA2">
      <w:pPr>
        <w:rPr>
          <w:lang w:val="en-US"/>
        </w:rPr>
      </w:pPr>
      <w:r w:rsidRPr="006A3EA2">
        <w:rPr>
          <w:lang w:val="en-US"/>
        </w:rPr>
        <w:t>Detailed information regarding personal data protection can be found in a separate document available at</w:t>
      </w:r>
      <w:r>
        <w:rPr>
          <w:lang w:val="en-US"/>
        </w:rPr>
        <w:t xml:space="preserve"> e-orders.eu – bottom part of page. </w:t>
      </w:r>
    </w:p>
    <w:p w14:paraId="2865359F" w14:textId="2B12D456" w:rsidR="006A3EA2" w:rsidRPr="006A3EA2" w:rsidRDefault="006A3EA2" w:rsidP="006A3EA2">
      <w:pPr>
        <w:jc w:val="center"/>
        <w:rPr>
          <w:lang w:val="en-US"/>
        </w:rPr>
      </w:pPr>
      <w:r w:rsidRPr="006A3EA2">
        <w:rPr>
          <w:lang w:val="en-US"/>
        </w:rPr>
        <w:t xml:space="preserve">§ </w:t>
      </w:r>
      <w:r>
        <w:rPr>
          <w:lang w:val="en-US"/>
        </w:rPr>
        <w:t>5</w:t>
      </w:r>
      <w:r w:rsidRPr="006A3EA2">
        <w:rPr>
          <w:lang w:val="en-US"/>
        </w:rPr>
        <w:t>. Termination of the Agreement for the Provision of Electronic Services</w:t>
      </w:r>
    </w:p>
    <w:p w14:paraId="4DC6EF80" w14:textId="77777777" w:rsidR="006A3EA2" w:rsidRPr="006A3EA2" w:rsidRDefault="006A3EA2" w:rsidP="006A3EA2">
      <w:pPr>
        <w:jc w:val="both"/>
        <w:rPr>
          <w:lang w:val="en-US"/>
        </w:rPr>
      </w:pPr>
      <w:r w:rsidRPr="006A3EA2">
        <w:rPr>
          <w:lang w:val="en-US"/>
        </w:rPr>
        <w:t>1. The Customer may terminate the Agreement for the Provision of Electronic Services within the scope of maintaining the Customer Account. The contract may be terminated at any time and without providing reasons by submitting an appropriate declaration of intent to the Administrator in electronic form to info@maizoncozy.eu. After submitting such a declaration, the Customer Account will be deactivated, and the data stored in this account will be stored by the Administrator for the period specified in the personal data protection clause.</w:t>
      </w:r>
    </w:p>
    <w:p w14:paraId="4496775E" w14:textId="60D26C37" w:rsidR="006A3EA2" w:rsidRPr="006A3EA2" w:rsidRDefault="006A3EA2" w:rsidP="006A3EA2">
      <w:pPr>
        <w:jc w:val="both"/>
        <w:rPr>
          <w:lang w:val="en-US"/>
        </w:rPr>
      </w:pPr>
      <w:r w:rsidRPr="006A3EA2">
        <w:rPr>
          <w:lang w:val="en-US"/>
        </w:rPr>
        <w:t>2. The Administrator may terminate the contract for the provision of electronic services regarding the maintenance of the Customer Account at any time due to the Customer's violation of the rules of use of the B2B System specified in these Terms and Conditions.</w:t>
      </w:r>
      <w:r w:rsidRPr="006A3EA2">
        <w:rPr>
          <w:lang w:val="en-US"/>
        </w:rPr>
        <w:t xml:space="preserve"> </w:t>
      </w:r>
      <w:r w:rsidRPr="006A3EA2">
        <w:rPr>
          <w:lang w:val="en-US"/>
        </w:rPr>
        <w:t>The Administrator may terminate the contract by sending an appropriate declaration of intent to the Customer at the email address provided by the Customer. After submitting such a declaration, the Customer Account will be deactivated, and the data stored in this account will be stored by the Administrator for the period specified in the personal data protection clause.</w:t>
      </w:r>
    </w:p>
    <w:p w14:paraId="5B6E1C13" w14:textId="77777777" w:rsidR="006A3EA2" w:rsidRPr="006A3EA2" w:rsidRDefault="006A3EA2" w:rsidP="006A3EA2">
      <w:pPr>
        <w:jc w:val="both"/>
        <w:rPr>
          <w:lang w:val="en-US"/>
        </w:rPr>
      </w:pPr>
      <w:r w:rsidRPr="006A3EA2">
        <w:rPr>
          <w:lang w:val="en-US"/>
        </w:rPr>
        <w:t>3. Termination of the contract for the provision of electronic services does not affect Orders placed by the Customer until the date of termination, which remain binding on the Customer.</w:t>
      </w:r>
    </w:p>
    <w:p w14:paraId="2A37F752" w14:textId="29B894D2" w:rsidR="006A3EA2" w:rsidRPr="006A3EA2" w:rsidRDefault="006A3EA2" w:rsidP="006A3EA2">
      <w:pPr>
        <w:jc w:val="center"/>
        <w:rPr>
          <w:lang w:val="en-US"/>
        </w:rPr>
      </w:pPr>
      <w:r w:rsidRPr="006A3EA2">
        <w:rPr>
          <w:lang w:val="en-US"/>
        </w:rPr>
        <w:t>§</w:t>
      </w:r>
      <w:r>
        <w:rPr>
          <w:lang w:val="en-US"/>
        </w:rPr>
        <w:t>6</w:t>
      </w:r>
      <w:r w:rsidRPr="006A3EA2">
        <w:rPr>
          <w:lang w:val="en-US"/>
        </w:rPr>
        <w:t>. Final Provisions</w:t>
      </w:r>
    </w:p>
    <w:p w14:paraId="4017C647" w14:textId="77777777" w:rsidR="006A3EA2" w:rsidRPr="006A3EA2" w:rsidRDefault="006A3EA2" w:rsidP="006A3EA2">
      <w:pPr>
        <w:jc w:val="both"/>
        <w:rPr>
          <w:lang w:val="en-US"/>
        </w:rPr>
      </w:pPr>
      <w:r w:rsidRPr="006A3EA2">
        <w:rPr>
          <w:lang w:val="en-US"/>
        </w:rPr>
        <w:t>1. The Administrator is not responsible for the accuracy of the data entered in the B2B System by the Customer, both in terms of the data regarding the selection of Goods and the data for the delivery of Goods.</w:t>
      </w:r>
    </w:p>
    <w:p w14:paraId="6B1E6230" w14:textId="77777777" w:rsidR="006A3EA2" w:rsidRPr="006A3EA2" w:rsidRDefault="006A3EA2" w:rsidP="006A3EA2">
      <w:pPr>
        <w:jc w:val="both"/>
        <w:rPr>
          <w:lang w:val="en-US"/>
        </w:rPr>
      </w:pPr>
      <w:r w:rsidRPr="006A3EA2">
        <w:rPr>
          <w:lang w:val="en-US"/>
        </w:rPr>
        <w:t>2. The Administrator is not responsible for any interruptions in the operation of the B2B System, regardless of the cause of such interruption.</w:t>
      </w:r>
    </w:p>
    <w:p w14:paraId="07A9C7D2" w14:textId="77777777" w:rsidR="006A3EA2" w:rsidRPr="006A3EA2" w:rsidRDefault="006A3EA2" w:rsidP="006A3EA2">
      <w:pPr>
        <w:jc w:val="both"/>
        <w:rPr>
          <w:lang w:val="en-US"/>
        </w:rPr>
      </w:pPr>
      <w:r w:rsidRPr="006A3EA2">
        <w:rPr>
          <w:lang w:val="en-US"/>
        </w:rPr>
        <w:t>3. The law applicable to the resolution of disputes arising from the relationships defined in the Terms and Conditions is Polish law, and the competent court for their resolution is the competent court in Szczecin (Poland).</w:t>
      </w:r>
    </w:p>
    <w:p w14:paraId="3D4E18BF" w14:textId="17638AD9" w:rsidR="00E0024F" w:rsidRPr="006A3EA2" w:rsidRDefault="006A3EA2" w:rsidP="006A3EA2">
      <w:pPr>
        <w:jc w:val="both"/>
        <w:rPr>
          <w:lang w:val="en-US"/>
        </w:rPr>
      </w:pPr>
      <w:r w:rsidRPr="006A3EA2">
        <w:rPr>
          <w:lang w:val="en-US"/>
        </w:rPr>
        <w:t>4. The Administrator reserves the right to amend the Terms and Conditions. If the Customer does not accept the amended content of the Regulations, he/she should notify the Administrator of this fact, which will result in termination of the contract for the provision of services by electronic means under the terms specified in §7 point 1 of the Regulations.</w:t>
      </w:r>
    </w:p>
    <w:sectPr w:rsidR="00E0024F" w:rsidRPr="006A3EA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2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EA2"/>
    <w:rsid w:val="00387C31"/>
    <w:rsid w:val="006A3EA2"/>
    <w:rsid w:val="00BF2006"/>
    <w:rsid w:val="00E0024F"/>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B1964"/>
  <w15:chartTrackingRefBased/>
  <w15:docId w15:val="{E09EC993-891B-483D-A128-8DD69AE8C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6A3E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gwek2">
    <w:name w:val="heading 2"/>
    <w:basedOn w:val="Normalny"/>
    <w:next w:val="Normalny"/>
    <w:link w:val="Nagwek2Znak"/>
    <w:uiPriority w:val="9"/>
    <w:semiHidden/>
    <w:unhideWhenUsed/>
    <w:qFormat/>
    <w:rsid w:val="006A3E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gwek3">
    <w:name w:val="heading 3"/>
    <w:basedOn w:val="Normalny"/>
    <w:next w:val="Normalny"/>
    <w:link w:val="Nagwek3Znak"/>
    <w:uiPriority w:val="9"/>
    <w:semiHidden/>
    <w:unhideWhenUsed/>
    <w:qFormat/>
    <w:rsid w:val="006A3EA2"/>
    <w:pPr>
      <w:keepNext/>
      <w:keepLines/>
      <w:spacing w:before="160" w:after="80"/>
      <w:outlineLvl w:val="2"/>
    </w:pPr>
    <w:rPr>
      <w:rFonts w:eastAsiaTheme="majorEastAsia" w:cstheme="majorBidi"/>
      <w:color w:val="2F5496" w:themeColor="accent1" w:themeShade="BF"/>
      <w:sz w:val="28"/>
      <w:szCs w:val="28"/>
    </w:rPr>
  </w:style>
  <w:style w:type="paragraph" w:styleId="Nagwek4">
    <w:name w:val="heading 4"/>
    <w:basedOn w:val="Normalny"/>
    <w:next w:val="Normalny"/>
    <w:link w:val="Nagwek4Znak"/>
    <w:uiPriority w:val="9"/>
    <w:semiHidden/>
    <w:unhideWhenUsed/>
    <w:qFormat/>
    <w:rsid w:val="006A3EA2"/>
    <w:pPr>
      <w:keepNext/>
      <w:keepLines/>
      <w:spacing w:before="80" w:after="40"/>
      <w:outlineLvl w:val="3"/>
    </w:pPr>
    <w:rPr>
      <w:rFonts w:eastAsiaTheme="majorEastAsia" w:cstheme="majorBidi"/>
      <w:i/>
      <w:iCs/>
      <w:color w:val="2F5496" w:themeColor="accent1" w:themeShade="BF"/>
    </w:rPr>
  </w:style>
  <w:style w:type="paragraph" w:styleId="Nagwek5">
    <w:name w:val="heading 5"/>
    <w:basedOn w:val="Normalny"/>
    <w:next w:val="Normalny"/>
    <w:link w:val="Nagwek5Znak"/>
    <w:uiPriority w:val="9"/>
    <w:semiHidden/>
    <w:unhideWhenUsed/>
    <w:qFormat/>
    <w:rsid w:val="006A3EA2"/>
    <w:pPr>
      <w:keepNext/>
      <w:keepLines/>
      <w:spacing w:before="80" w:after="40"/>
      <w:outlineLvl w:val="4"/>
    </w:pPr>
    <w:rPr>
      <w:rFonts w:eastAsiaTheme="majorEastAsia" w:cstheme="majorBidi"/>
      <w:color w:val="2F5496" w:themeColor="accent1" w:themeShade="BF"/>
    </w:rPr>
  </w:style>
  <w:style w:type="paragraph" w:styleId="Nagwek6">
    <w:name w:val="heading 6"/>
    <w:basedOn w:val="Normalny"/>
    <w:next w:val="Normalny"/>
    <w:link w:val="Nagwek6Znak"/>
    <w:uiPriority w:val="9"/>
    <w:semiHidden/>
    <w:unhideWhenUsed/>
    <w:qFormat/>
    <w:rsid w:val="006A3EA2"/>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6A3EA2"/>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6A3EA2"/>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6A3EA2"/>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6A3EA2"/>
    <w:rPr>
      <w:rFonts w:asciiTheme="majorHAnsi" w:eastAsiaTheme="majorEastAsia" w:hAnsiTheme="majorHAnsi" w:cstheme="majorBidi"/>
      <w:color w:val="2F5496" w:themeColor="accent1" w:themeShade="BF"/>
      <w:sz w:val="40"/>
      <w:szCs w:val="40"/>
    </w:rPr>
  </w:style>
  <w:style w:type="character" w:customStyle="1" w:styleId="Nagwek2Znak">
    <w:name w:val="Nagłówek 2 Znak"/>
    <w:basedOn w:val="Domylnaczcionkaakapitu"/>
    <w:link w:val="Nagwek2"/>
    <w:uiPriority w:val="9"/>
    <w:semiHidden/>
    <w:rsid w:val="006A3EA2"/>
    <w:rPr>
      <w:rFonts w:asciiTheme="majorHAnsi" w:eastAsiaTheme="majorEastAsia" w:hAnsiTheme="majorHAnsi" w:cstheme="majorBidi"/>
      <w:color w:val="2F5496" w:themeColor="accent1" w:themeShade="BF"/>
      <w:sz w:val="32"/>
      <w:szCs w:val="32"/>
    </w:rPr>
  </w:style>
  <w:style w:type="character" w:customStyle="1" w:styleId="Nagwek3Znak">
    <w:name w:val="Nagłówek 3 Znak"/>
    <w:basedOn w:val="Domylnaczcionkaakapitu"/>
    <w:link w:val="Nagwek3"/>
    <w:uiPriority w:val="9"/>
    <w:semiHidden/>
    <w:rsid w:val="006A3EA2"/>
    <w:rPr>
      <w:rFonts w:eastAsiaTheme="majorEastAsia" w:cstheme="majorBidi"/>
      <w:color w:val="2F5496" w:themeColor="accent1" w:themeShade="BF"/>
      <w:sz w:val="28"/>
      <w:szCs w:val="28"/>
    </w:rPr>
  </w:style>
  <w:style w:type="character" w:customStyle="1" w:styleId="Nagwek4Znak">
    <w:name w:val="Nagłówek 4 Znak"/>
    <w:basedOn w:val="Domylnaczcionkaakapitu"/>
    <w:link w:val="Nagwek4"/>
    <w:uiPriority w:val="9"/>
    <w:semiHidden/>
    <w:rsid w:val="006A3EA2"/>
    <w:rPr>
      <w:rFonts w:eastAsiaTheme="majorEastAsia" w:cstheme="majorBidi"/>
      <w:i/>
      <w:iCs/>
      <w:color w:val="2F5496" w:themeColor="accent1" w:themeShade="BF"/>
    </w:rPr>
  </w:style>
  <w:style w:type="character" w:customStyle="1" w:styleId="Nagwek5Znak">
    <w:name w:val="Nagłówek 5 Znak"/>
    <w:basedOn w:val="Domylnaczcionkaakapitu"/>
    <w:link w:val="Nagwek5"/>
    <w:uiPriority w:val="9"/>
    <w:semiHidden/>
    <w:rsid w:val="006A3EA2"/>
    <w:rPr>
      <w:rFonts w:eastAsiaTheme="majorEastAsia" w:cstheme="majorBidi"/>
      <w:color w:val="2F5496" w:themeColor="accent1" w:themeShade="BF"/>
    </w:rPr>
  </w:style>
  <w:style w:type="character" w:customStyle="1" w:styleId="Nagwek6Znak">
    <w:name w:val="Nagłówek 6 Znak"/>
    <w:basedOn w:val="Domylnaczcionkaakapitu"/>
    <w:link w:val="Nagwek6"/>
    <w:uiPriority w:val="9"/>
    <w:semiHidden/>
    <w:rsid w:val="006A3EA2"/>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6A3EA2"/>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6A3EA2"/>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6A3EA2"/>
    <w:rPr>
      <w:rFonts w:eastAsiaTheme="majorEastAsia" w:cstheme="majorBidi"/>
      <w:color w:val="272727" w:themeColor="text1" w:themeTint="D8"/>
    </w:rPr>
  </w:style>
  <w:style w:type="paragraph" w:styleId="Tytu">
    <w:name w:val="Title"/>
    <w:basedOn w:val="Normalny"/>
    <w:next w:val="Normalny"/>
    <w:link w:val="TytuZnak"/>
    <w:uiPriority w:val="10"/>
    <w:qFormat/>
    <w:rsid w:val="006A3E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6A3EA2"/>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6A3EA2"/>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6A3EA2"/>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6A3EA2"/>
    <w:pPr>
      <w:spacing w:before="160"/>
      <w:jc w:val="center"/>
    </w:pPr>
    <w:rPr>
      <w:i/>
      <w:iCs/>
      <w:color w:val="404040" w:themeColor="text1" w:themeTint="BF"/>
    </w:rPr>
  </w:style>
  <w:style w:type="character" w:customStyle="1" w:styleId="CytatZnak">
    <w:name w:val="Cytat Znak"/>
    <w:basedOn w:val="Domylnaczcionkaakapitu"/>
    <w:link w:val="Cytat"/>
    <w:uiPriority w:val="29"/>
    <w:rsid w:val="006A3EA2"/>
    <w:rPr>
      <w:i/>
      <w:iCs/>
      <w:color w:val="404040" w:themeColor="text1" w:themeTint="BF"/>
    </w:rPr>
  </w:style>
  <w:style w:type="paragraph" w:styleId="Akapitzlist">
    <w:name w:val="List Paragraph"/>
    <w:basedOn w:val="Normalny"/>
    <w:uiPriority w:val="34"/>
    <w:qFormat/>
    <w:rsid w:val="006A3EA2"/>
    <w:pPr>
      <w:ind w:left="720"/>
      <w:contextualSpacing/>
    </w:pPr>
  </w:style>
  <w:style w:type="character" w:styleId="Wyrnienieintensywne">
    <w:name w:val="Intense Emphasis"/>
    <w:basedOn w:val="Domylnaczcionkaakapitu"/>
    <w:uiPriority w:val="21"/>
    <w:qFormat/>
    <w:rsid w:val="006A3EA2"/>
    <w:rPr>
      <w:i/>
      <w:iCs/>
      <w:color w:val="2F5496" w:themeColor="accent1" w:themeShade="BF"/>
    </w:rPr>
  </w:style>
  <w:style w:type="paragraph" w:styleId="Cytatintensywny">
    <w:name w:val="Intense Quote"/>
    <w:basedOn w:val="Normalny"/>
    <w:next w:val="Normalny"/>
    <w:link w:val="CytatintensywnyZnak"/>
    <w:uiPriority w:val="30"/>
    <w:qFormat/>
    <w:rsid w:val="006A3E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ytatintensywnyZnak">
    <w:name w:val="Cytat intensywny Znak"/>
    <w:basedOn w:val="Domylnaczcionkaakapitu"/>
    <w:link w:val="Cytatintensywny"/>
    <w:uiPriority w:val="30"/>
    <w:rsid w:val="006A3EA2"/>
    <w:rPr>
      <w:i/>
      <w:iCs/>
      <w:color w:val="2F5496" w:themeColor="accent1" w:themeShade="BF"/>
    </w:rPr>
  </w:style>
  <w:style w:type="character" w:styleId="Odwoanieintensywne">
    <w:name w:val="Intense Reference"/>
    <w:basedOn w:val="Domylnaczcionkaakapitu"/>
    <w:uiPriority w:val="32"/>
    <w:qFormat/>
    <w:rsid w:val="006A3EA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1646</Words>
  <Characters>9879</Characters>
  <Application>Microsoft Office Word</Application>
  <DocSecurity>0</DocSecurity>
  <Lines>82</Lines>
  <Paragraphs>23</Paragraphs>
  <ScaleCrop>false</ScaleCrop>
  <Company/>
  <LinksUpToDate>false</LinksUpToDate>
  <CharactersWithSpaces>11502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Bogdan Błażejczak</dc:creator>
  <cp:keywords/>
  <dc:description/>
  <cp:lastModifiedBy>Bogdan Błażejczak</cp:lastModifiedBy>
  <cp:revision>1</cp:revision>
  <dcterms:created xsi:type="dcterms:W3CDTF">2025-08-12T06:10:00Z</dcterms:created>
  <dcterms:modified xsi:type="dcterms:W3CDTF">2025-08-12T06:18:00Z</dcterms:modified>
</cp:coreProperties>
</file>