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4B5D" w14:textId="076E1A95" w:rsidR="007D6D5F" w:rsidRPr="00764663" w:rsidRDefault="00764663" w:rsidP="00764663">
      <w:pPr>
        <w:rPr>
          <w:lang w:val="en-US"/>
        </w:rPr>
      </w:pPr>
      <w:r w:rsidRPr="00764663">
        <w:rPr>
          <w:lang w:val="en-US"/>
        </w:rPr>
        <w:t>Information relative à la protection des données personnelles</w:t>
      </w:r>
      <w:r w:rsidRPr="00764663">
        <w:rPr>
          <w:lang w:val="en-US"/>
        </w:rPr>
        <w:br/>
        <w:t>Nous vous informons que :</w:t>
      </w:r>
      <w:r w:rsidRPr="00764663">
        <w:rPr>
          <w:lang w:val="en-US"/>
        </w:rPr>
        <w:br/>
        <w:t>Le responsable du traitement des données personnelles (« Responsable ») est la société Luxan SARL Société en commandite, sise à la rue Św. Marcina 2 à Szczecin (code postal : 71-544), tél. : </w:t>
      </w:r>
      <w:hyperlink r:id="rId5" w:tgtFrame="_blank" w:history="1">
        <w:r w:rsidRPr="00764663">
          <w:rPr>
            <w:rStyle w:val="Hipercze"/>
            <w:lang w:val="en-US"/>
          </w:rPr>
          <w:t>+48 91 4320005</w:t>
        </w:r>
      </w:hyperlink>
      <w:r w:rsidRPr="00764663">
        <w:rPr>
          <w:lang w:val="en-US"/>
        </w:rPr>
        <w:t>, adresse e-mail : </w:t>
      </w:r>
      <w:hyperlink r:id="rId6" w:tgtFrame="_blank" w:history="1">
        <w:r w:rsidRPr="00764663">
          <w:rPr>
            <w:rStyle w:val="Hipercze"/>
            <w:lang w:val="en-US"/>
          </w:rPr>
          <w:t>biuro@luxan.pl</w:t>
        </w:r>
      </w:hyperlink>
      <w:r w:rsidRPr="00764663">
        <w:rPr>
          <w:lang w:val="en-US"/>
        </w:rPr>
        <w:br/>
        <w:t>Le Responsable traite les données personnelles exclusivement aux fins de l'exécution correcte du contrat/commande, de l'expédition des marchandises et de l'émission des documents de vente nécessaires sur la base de l'intérêt légitime du Responsable (art. 6 par. 1 let. f - RGPD) y compris pour l'exercice ou la sécurisation des réclamations (tant du Responsable que des personnes concernées)</w:t>
      </w:r>
      <w:r w:rsidRPr="00764663">
        <w:rPr>
          <w:lang w:val="en-US"/>
        </w:rPr>
        <w:br/>
        <w:t>sur la base d'un consentement séparé</w:t>
      </w:r>
      <w:r w:rsidRPr="00764663">
        <w:rPr>
          <w:lang w:val="en-US"/>
        </w:rPr>
        <w:br/>
        <w:t>Vous avez le droit d'accéder au contenu des données et de les rectifier, de les supprimer ou de limiter leur traitement, ainsi que le droit d'opposition, de demander l'arrêt du traitement et la portabilité des données, et également le droit de retirer votre consentement à tout moment et de déposer une plainte auprès de l'autorité de contrôle (Président de l'Office de Protection des Données Personnelles).</w:t>
      </w:r>
      <w:r w:rsidRPr="00764663">
        <w:rPr>
          <w:lang w:val="en-US"/>
        </w:rPr>
        <w:br/>
        <w:t>La fourniture des données est volontaire mais nécessaire à la réalisation de l'objectif pour lequel elles ont été collectées (ex. : exécution du contrat d'achat-vente, traitement des réclamations, livraison de marchandises, service). En cas de non-fourniture des données, la réalisation de l'objectif ne sera pas possible.</w:t>
      </w:r>
      <w:r w:rsidRPr="00764663">
        <w:rPr>
          <w:lang w:val="en-US"/>
        </w:rPr>
        <w:br/>
        <w:t>Les données que vous fournissez peuvent être transmises à des tiers. Les destinataires des données seront uniquement les institutions habilitées par la loi ou les partenaires du Responsable (ex. : transporteurs ou sous-traitants).</w:t>
      </w:r>
      <w:r w:rsidRPr="00764663">
        <w:rPr>
          <w:lang w:val="en-US"/>
        </w:rPr>
        <w:br/>
        <w:t>Les données que vous fournissez ne feront pas l'objet de profilage.</w:t>
      </w:r>
      <w:r w:rsidRPr="00764663">
        <w:rPr>
          <w:lang w:val="en-US"/>
        </w:rPr>
        <w:br/>
        <w:t>Le Responsable des données n'a pas l'intention de transférer les données personnelles vers un pays tiers ou une organisation internationale.</w:t>
      </w:r>
      <w:r w:rsidRPr="00764663">
        <w:rPr>
          <w:lang w:val="en-US"/>
        </w:rPr>
        <w:br/>
        <w:t>Les données personnelles seront conservées :</w:t>
      </w:r>
      <w:r w:rsidRPr="00764663">
        <w:rPr>
          <w:lang w:val="en-US"/>
        </w:rPr>
        <w:br/>
        <w:t>les données personnelles traitées aux fins de l'exécution du contrat (ex. : prestation de services, gestion des commandes) et du respect des obligations légales du Responsable seront conservées pendant la durée d'exécution du contrat/service, ainsi que après sa fin pendant la période nécessaire à :</w:t>
      </w:r>
      <w:r w:rsidRPr="00764663">
        <w:rPr>
          <w:lang w:val="en-US"/>
        </w:rPr>
        <w:br/>
        <w:t>l'assistance post-vente des clients (ex. : traitement des réclamations),</w:t>
      </w:r>
      <w:r w:rsidRPr="00764663">
        <w:rPr>
          <w:lang w:val="en-US"/>
        </w:rPr>
        <w:br/>
        <w:t>le respect des dispositions légales (ex. : réglementation fiscale).</w:t>
      </w:r>
      <w:r w:rsidRPr="00764663">
        <w:rPr>
          <w:lang w:val="en-US"/>
        </w:rPr>
        <w:br/>
        <w:t>Si les données personnelles sont conservées sur la base d'un consentement séparé, elles seront conservées jusqu'à leur retrait, mais pas plus de 5 ans à compter de l'octroi du consentement.</w:t>
      </w:r>
    </w:p>
    <w:sectPr w:rsidR="007D6D5F" w:rsidRPr="007646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DAA"/>
    <w:multiLevelType w:val="multilevel"/>
    <w:tmpl w:val="E1D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D30D4"/>
    <w:multiLevelType w:val="multilevel"/>
    <w:tmpl w:val="FB3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16C0C"/>
    <w:multiLevelType w:val="multilevel"/>
    <w:tmpl w:val="B35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576AF"/>
    <w:multiLevelType w:val="multilevel"/>
    <w:tmpl w:val="DE1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9558C"/>
    <w:multiLevelType w:val="multilevel"/>
    <w:tmpl w:val="428EA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47A98"/>
    <w:multiLevelType w:val="multilevel"/>
    <w:tmpl w:val="F19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226EE"/>
    <w:multiLevelType w:val="multilevel"/>
    <w:tmpl w:val="85B8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90CAC"/>
    <w:multiLevelType w:val="multilevel"/>
    <w:tmpl w:val="B8F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6229B0"/>
    <w:multiLevelType w:val="multilevel"/>
    <w:tmpl w:val="111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192AF7"/>
    <w:multiLevelType w:val="multilevel"/>
    <w:tmpl w:val="12C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721DDA"/>
    <w:multiLevelType w:val="multilevel"/>
    <w:tmpl w:val="CE8AF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304295"/>
    <w:multiLevelType w:val="multilevel"/>
    <w:tmpl w:val="193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4E2B48"/>
    <w:multiLevelType w:val="multilevel"/>
    <w:tmpl w:val="4C1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EE4FE9"/>
    <w:multiLevelType w:val="multilevel"/>
    <w:tmpl w:val="B88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EA4384"/>
    <w:multiLevelType w:val="multilevel"/>
    <w:tmpl w:val="E036F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C104F1"/>
    <w:multiLevelType w:val="multilevel"/>
    <w:tmpl w:val="9C5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5D1AE4"/>
    <w:multiLevelType w:val="multilevel"/>
    <w:tmpl w:val="BDB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63228B"/>
    <w:multiLevelType w:val="multilevel"/>
    <w:tmpl w:val="F1E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317533"/>
    <w:multiLevelType w:val="multilevel"/>
    <w:tmpl w:val="122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805842"/>
    <w:multiLevelType w:val="multilevel"/>
    <w:tmpl w:val="2CA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310024">
    <w:abstractNumId w:val="18"/>
  </w:num>
  <w:num w:numId="2" w16cid:durableId="672538820">
    <w:abstractNumId w:val="6"/>
  </w:num>
  <w:num w:numId="3" w16cid:durableId="1847403252">
    <w:abstractNumId w:val="7"/>
  </w:num>
  <w:num w:numId="4" w16cid:durableId="2032950069">
    <w:abstractNumId w:val="4"/>
  </w:num>
  <w:num w:numId="5" w16cid:durableId="268389277">
    <w:abstractNumId w:val="8"/>
  </w:num>
  <w:num w:numId="6" w16cid:durableId="1591961796">
    <w:abstractNumId w:val="0"/>
  </w:num>
  <w:num w:numId="7" w16cid:durableId="969017220">
    <w:abstractNumId w:val="19"/>
  </w:num>
  <w:num w:numId="8" w16cid:durableId="702437100">
    <w:abstractNumId w:val="3"/>
  </w:num>
  <w:num w:numId="9" w16cid:durableId="1097676649">
    <w:abstractNumId w:val="12"/>
  </w:num>
  <w:num w:numId="10" w16cid:durableId="254218260">
    <w:abstractNumId w:val="14"/>
  </w:num>
  <w:num w:numId="11" w16cid:durableId="1335255171">
    <w:abstractNumId w:val="16"/>
  </w:num>
  <w:num w:numId="12" w16cid:durableId="243028569">
    <w:abstractNumId w:val="11"/>
  </w:num>
  <w:num w:numId="13" w16cid:durableId="1753047330">
    <w:abstractNumId w:val="13"/>
  </w:num>
  <w:num w:numId="14" w16cid:durableId="2048753329">
    <w:abstractNumId w:val="5"/>
  </w:num>
  <w:num w:numId="15" w16cid:durableId="798456167">
    <w:abstractNumId w:val="17"/>
  </w:num>
  <w:num w:numId="16" w16cid:durableId="943608777">
    <w:abstractNumId w:val="10"/>
  </w:num>
  <w:num w:numId="17" w16cid:durableId="1287665208">
    <w:abstractNumId w:val="2"/>
  </w:num>
  <w:num w:numId="18" w16cid:durableId="73823403">
    <w:abstractNumId w:val="9"/>
  </w:num>
  <w:num w:numId="19" w16cid:durableId="874274661">
    <w:abstractNumId w:val="1"/>
  </w:num>
  <w:num w:numId="20" w16cid:durableId="1675572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35132"/>
    <w:rsid w:val="00387C31"/>
    <w:rsid w:val="004D1A8E"/>
    <w:rsid w:val="004D59DA"/>
    <w:rsid w:val="005C159F"/>
    <w:rsid w:val="006F483C"/>
    <w:rsid w:val="00764663"/>
    <w:rsid w:val="007D6D5F"/>
    <w:rsid w:val="00A626F9"/>
    <w:rsid w:val="00DD4E48"/>
    <w:rsid w:val="00E0024F"/>
    <w:rsid w:val="00F254D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A626F9"/>
    <w:rPr>
      <w:color w:val="0563C1" w:themeColor="hyperlink"/>
      <w:u w:val="single"/>
    </w:rPr>
  </w:style>
  <w:style w:type="character" w:styleId="Nierozpoznanawzmianka">
    <w:name w:val="Unresolved Mention"/>
    <w:basedOn w:val="Domylnaczcionkaakapitu"/>
    <w:uiPriority w:val="99"/>
    <w:semiHidden/>
    <w:unhideWhenUsed/>
    <w:rsid w:val="00A62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uro@luxan.pl" TargetMode="External"/><Relationship Id="rId5" Type="http://schemas.openxmlformats.org/officeDocument/2006/relationships/hyperlink" Target="https://www.perplexity.ai/search/jaka-jest-dlugosc-miarki-oleju-m5Of83a.QLqvzhBbWQE9ew"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395</Words>
  <Characters>2371</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2026-01-29T11:32:00Z</dcterms:modified>
</cp:coreProperties>
</file>