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01A6" w14:textId="77777777" w:rsidR="001A0C38" w:rsidRPr="001A0C38" w:rsidRDefault="001A0C38" w:rsidP="001A0C38">
      <w:pPr>
        <w:rPr>
          <w:lang w:val="en-US"/>
        </w:rPr>
      </w:pPr>
      <w:r w:rsidRPr="001A0C38">
        <w:rPr>
          <w:lang w:val="en-US"/>
        </w:rPr>
        <w:t>§1 Definitions</w:t>
      </w:r>
      <w:r w:rsidRPr="001A0C38">
        <w:rPr>
          <w:lang w:val="en-US"/>
        </w:rPr>
        <w:br/>
        <w:t xml:space="preserve">Administrator – Luxan Sp. z </w:t>
      </w:r>
      <w:proofErr w:type="spellStart"/>
      <w:r w:rsidRPr="001A0C38">
        <w:rPr>
          <w:lang w:val="en-US"/>
        </w:rPr>
        <w:t>o.o.</w:t>
      </w:r>
      <w:proofErr w:type="spellEnd"/>
      <w:r w:rsidRPr="001A0C38">
        <w:rPr>
          <w:lang w:val="en-US"/>
        </w:rPr>
        <w:t xml:space="preserve"> </w:t>
      </w:r>
      <w:proofErr w:type="spellStart"/>
      <w:r w:rsidRPr="001A0C38">
        <w:rPr>
          <w:lang w:val="en-US"/>
        </w:rPr>
        <w:t>Sp.K</w:t>
      </w:r>
      <w:proofErr w:type="spellEnd"/>
      <w:r w:rsidRPr="001A0C38">
        <w:rPr>
          <w:lang w:val="en-US"/>
        </w:rPr>
        <w:t xml:space="preserve">. with registered office at 71-544 Szczecin, Poland, ul. </w:t>
      </w:r>
      <w:proofErr w:type="spellStart"/>
      <w:r w:rsidRPr="001A0C38">
        <w:rPr>
          <w:lang w:val="en-US"/>
        </w:rPr>
        <w:t>Św</w:t>
      </w:r>
      <w:proofErr w:type="spellEnd"/>
      <w:r w:rsidRPr="001A0C38">
        <w:rPr>
          <w:lang w:val="en-US"/>
        </w:rPr>
        <w:t>. Marcina 2 – seller of Goods and administrator of the B2B System.</w:t>
      </w:r>
      <w:r w:rsidRPr="001A0C38">
        <w:rPr>
          <w:lang w:val="en-US"/>
        </w:rPr>
        <w:br/>
        <w:t>Delivery – actual delivery of Goods specified in the Order to the Client or end recipient by the Administrator. Delivery is carried out by the Supplier.</w:t>
      </w:r>
      <w:r w:rsidRPr="001A0C38">
        <w:rPr>
          <w:lang w:val="en-US"/>
        </w:rPr>
        <w:br/>
        <w:t>Supplier – any entity acting on behalf of the Administrator to deliver Goods to the Client – including courier companies and postal locker/automaton operators (e.g. parcel lockers).</w:t>
      </w:r>
      <w:r w:rsidRPr="001A0C38">
        <w:rPr>
          <w:lang w:val="en-US"/>
        </w:rPr>
        <w:br/>
        <w:t>Client – entity enabled by the Administrator to place Orders for Goods and for which the Administrator provides other Electronic Services. Only Entrepreneurs within the meaning of Art. 43(1) of the Civil Code or natural persons conducting business activity directly related to their business may be Clients.</w:t>
      </w:r>
      <w:r w:rsidRPr="001A0C38">
        <w:rPr>
          <w:lang w:val="en-US"/>
        </w:rPr>
        <w:br/>
        <w:t>Client Account – personalized account created by the Administrator, enabling the Client to place Orders for Goods offered in the B2B System and use its functionalities.</w:t>
      </w:r>
      <w:r w:rsidRPr="001A0C38">
        <w:rPr>
          <w:lang w:val="en-US"/>
        </w:rPr>
        <w:br/>
        <w:t>Entrepreneur – natural person, legal person or organizational unit without legal personality to which the law grants legal capacity, conducting business activity on its own behalf.</w:t>
      </w:r>
      <w:r w:rsidRPr="001A0C38">
        <w:rPr>
          <w:lang w:val="en-US"/>
        </w:rPr>
        <w:br/>
        <w:t>Terms of Use – this document specifying exclusively the rules for using the B2B Order System; it does not regulate the conditions for concluding and performing sales contracts, which are specified in a separate document.</w:t>
      </w:r>
      <w:r w:rsidRPr="001A0C38">
        <w:rPr>
          <w:lang w:val="en-US"/>
        </w:rPr>
        <w:br/>
        <w:t>B2B Order System or B2B System – set of websites operated in the e-orders.eu domain, through which the Administrator provides Electronic Services and enables the Client to place Orders for Goods on the terms specified in the Terms of Use.</w:t>
      </w:r>
      <w:r w:rsidRPr="001A0C38">
        <w:rPr>
          <w:lang w:val="en-US"/>
        </w:rPr>
        <w:br/>
        <w:t>Goods – products offered by the Administrator to Clients in the B2B System.</w:t>
      </w:r>
      <w:r w:rsidRPr="001A0C38">
        <w:rPr>
          <w:lang w:val="en-US"/>
        </w:rPr>
        <w:br/>
        <w:t>Electronic Services – in particular maintaining an individual Client Account, activities undertaken with the Client directly leading to placing an Order and possibly determining the Delivery location.</w:t>
      </w:r>
      <w:r w:rsidRPr="001A0C38">
        <w:rPr>
          <w:lang w:val="en-US"/>
        </w:rPr>
        <w:br/>
        <w:t>Order – entering by the Client into the B2B System data regarding the selection of Goods according to own criteria and parameters, and possibly providing data regarding the Delivery location and end recipient of Goods. The Order constitutes an offer to purchase Goods submitted to the Administrator by the Client.</w:t>
      </w:r>
    </w:p>
    <w:p w14:paraId="3337FC52" w14:textId="77777777" w:rsidR="001A0C38" w:rsidRPr="001A0C38" w:rsidRDefault="001A0C38" w:rsidP="001A0C38">
      <w:pPr>
        <w:rPr>
          <w:lang w:val="en-US"/>
        </w:rPr>
      </w:pPr>
      <w:r w:rsidRPr="001A0C38">
        <w:rPr>
          <w:lang w:val="en-US"/>
        </w:rPr>
        <w:t>§2 General Provisions</w:t>
      </w:r>
      <w:r w:rsidRPr="001A0C38">
        <w:rPr>
          <w:lang w:val="en-US"/>
        </w:rPr>
        <w:br/>
        <w:t>All rights to the B2B System – including copyright property rights, intellectual property rights to the name, internet domain, B2B System code, as well as to templates, forms, logos, tables and illustrations placed in the B2B System – belong to the Administrator or have been granted to him based on a license and may be used by the Client only to the extent necessary to use the System in accordance with the Terms of Use.</w:t>
      </w:r>
      <w:r w:rsidRPr="001A0C38">
        <w:rPr>
          <w:lang w:val="en-US"/>
        </w:rPr>
        <w:br/>
        <w:t>Technical condition for using the B2B System is access to the Internet (minimum speed 10 Mb/s) and using the current version of the web browser.</w:t>
      </w:r>
      <w:r w:rsidRPr="001A0C38">
        <w:rPr>
          <w:lang w:val="en-US"/>
        </w:rPr>
        <w:br/>
        <w:t>Orders in the System may only be placed by Clients for whom the Administrator has created a Client Account and provided login details (PIN and password).</w:t>
      </w:r>
      <w:r w:rsidRPr="001A0C38">
        <w:rPr>
          <w:lang w:val="en-US"/>
        </w:rPr>
        <w:br/>
        <w:t>Using services provided electronically involves the risk of violating the Client's privacy, in particular takeover of his data by unauthorized persons. The Client is obliged to apply technical measures limiting this risk (including antivirus software, maintaining confidentiality of login data). The Administrator is not responsible for unauthorized access by third parties to the Client Account.</w:t>
      </w:r>
      <w:r w:rsidRPr="001A0C38">
        <w:rPr>
          <w:lang w:val="en-US"/>
        </w:rPr>
        <w:br/>
        <w:t>The Client is prohibited from using the B2B System for activities violating the Administrator's interests, activities contrary to law or good morals, in particular placing Orders using another entity's data or using tools automating the ordering process.</w:t>
      </w:r>
      <w:r w:rsidRPr="001A0C38">
        <w:rPr>
          <w:lang w:val="en-US"/>
        </w:rPr>
        <w:br/>
        <w:t>Using the B2B System is free of charge.</w:t>
      </w:r>
      <w:r w:rsidRPr="001A0C38">
        <w:rPr>
          <w:lang w:val="en-US"/>
        </w:rPr>
        <w:br/>
        <w:t xml:space="preserve">Providing incorrect data by the Client (including personal, contact, address data) may prevent proper </w:t>
      </w:r>
      <w:r w:rsidRPr="001A0C38">
        <w:rPr>
          <w:lang w:val="en-US"/>
        </w:rPr>
        <w:lastRenderedPageBreak/>
        <w:t>Order fulfillment. The Administrator is not responsible for damages resulting from this.</w:t>
      </w:r>
      <w:r w:rsidRPr="001A0C38">
        <w:rPr>
          <w:lang w:val="en-US"/>
        </w:rPr>
        <w:br/>
        <w:t>Logging into the B2B System and accepting these Terms of Use is tantamount to the Client's statement that he has the status of Entrepreneur or Individual Entrepreneur and there are no grounds to consider him a consumer within the meaning of Art. 22(1) of the Civil Code.</w:t>
      </w:r>
    </w:p>
    <w:p w14:paraId="05D7A66A" w14:textId="77777777" w:rsidR="001A0C38" w:rsidRPr="001A0C38" w:rsidRDefault="001A0C38" w:rsidP="001A0C38">
      <w:r w:rsidRPr="001A0C38">
        <w:rPr>
          <w:lang w:val="en-US"/>
        </w:rPr>
        <w:t>§3 Placing Orders</w:t>
      </w:r>
      <w:r w:rsidRPr="001A0C38">
        <w:rPr>
          <w:lang w:val="en-US"/>
        </w:rPr>
        <w:br/>
        <w:t>Information and descriptions of Goods posted in the B2B System constitute an invitation to submit offers within the meaning of Art. 71 of the Civil Code. The Client submits a purchase offer to the Administrator by placing an Order.</w:t>
      </w:r>
      <w:r w:rsidRPr="001A0C38">
        <w:rPr>
          <w:lang w:val="en-US"/>
        </w:rPr>
        <w:br/>
        <w:t>The Administrator exercises due diligence to ensure that Goods descriptions and photos are consistent with the actual condition. Color differences may result from monitor settings. The Administrator is not responsible for such discrepancies unless they result from his fault.</w:t>
      </w:r>
      <w:r w:rsidRPr="001A0C38">
        <w:rPr>
          <w:lang w:val="en-US"/>
        </w:rPr>
        <w:br/>
        <w:t>Client Account is created by the Administrator in agreement with the Client. Login details (PIN and password) are provided to the Client individually. The Client may not share them with third parties.</w:t>
      </w:r>
      <w:r w:rsidRPr="001A0C38">
        <w:rPr>
          <w:lang w:val="en-US"/>
        </w:rPr>
        <w:br/>
        <w:t>After logging in, the Client confirms familiarity with the Terms of Use and gains access to his Account and Order history.</w:t>
      </w:r>
      <w:r w:rsidRPr="001A0C38">
        <w:rPr>
          <w:lang w:val="en-US"/>
        </w:rPr>
        <w:br/>
      </w:r>
      <w:r w:rsidRPr="001A0C38">
        <w:t xml:space="preserve">The Order </w:t>
      </w:r>
      <w:proofErr w:type="spellStart"/>
      <w:r w:rsidRPr="001A0C38">
        <w:t>placement</w:t>
      </w:r>
      <w:proofErr w:type="spellEnd"/>
      <w:r w:rsidRPr="001A0C38">
        <w:t xml:space="preserve"> </w:t>
      </w:r>
      <w:proofErr w:type="spellStart"/>
      <w:r w:rsidRPr="001A0C38">
        <w:t>process</w:t>
      </w:r>
      <w:proofErr w:type="spellEnd"/>
      <w:r w:rsidRPr="001A0C38">
        <w:t xml:space="preserve"> </w:t>
      </w:r>
      <w:proofErr w:type="spellStart"/>
      <w:r w:rsidRPr="001A0C38">
        <w:t>includes</w:t>
      </w:r>
      <w:proofErr w:type="spellEnd"/>
      <w:r w:rsidRPr="001A0C38">
        <w:t>:</w:t>
      </w:r>
    </w:p>
    <w:p w14:paraId="3D17F511" w14:textId="77777777" w:rsidR="001A0C38" w:rsidRPr="001A0C38" w:rsidRDefault="001A0C38" w:rsidP="001A0C38">
      <w:pPr>
        <w:numPr>
          <w:ilvl w:val="0"/>
          <w:numId w:val="11"/>
        </w:numPr>
        <w:rPr>
          <w:lang w:val="en-US"/>
        </w:rPr>
      </w:pPr>
      <w:r w:rsidRPr="001A0C38">
        <w:rPr>
          <w:lang w:val="en-US"/>
        </w:rPr>
        <w:t>selecting "New Order" option and naming it,</w:t>
      </w:r>
    </w:p>
    <w:p w14:paraId="5B216EBB" w14:textId="77777777" w:rsidR="001A0C38" w:rsidRPr="001A0C38" w:rsidRDefault="001A0C38" w:rsidP="001A0C38">
      <w:pPr>
        <w:numPr>
          <w:ilvl w:val="0"/>
          <w:numId w:val="11"/>
        </w:numPr>
        <w:rPr>
          <w:lang w:val="en-US"/>
        </w:rPr>
      </w:pPr>
      <w:r w:rsidRPr="001A0C38">
        <w:rPr>
          <w:lang w:val="en-US"/>
        </w:rPr>
        <w:t>optionally entering end recipient data and additional notes,</w:t>
      </w:r>
    </w:p>
    <w:p w14:paraId="2CA1E8CE" w14:textId="77777777" w:rsidR="001A0C38" w:rsidRPr="001A0C38" w:rsidRDefault="001A0C38" w:rsidP="001A0C38">
      <w:pPr>
        <w:numPr>
          <w:ilvl w:val="0"/>
          <w:numId w:val="11"/>
        </w:numPr>
        <w:rPr>
          <w:lang w:val="en-US"/>
        </w:rPr>
      </w:pPr>
      <w:r w:rsidRPr="001A0C38">
        <w:rPr>
          <w:lang w:val="en-US"/>
        </w:rPr>
        <w:t>selecting Goods via "Add item" button, specifying parameters and criteria,</w:t>
      </w:r>
    </w:p>
    <w:p w14:paraId="5A6CFDC0" w14:textId="77777777" w:rsidR="001A0C38" w:rsidRPr="001A0C38" w:rsidRDefault="001A0C38" w:rsidP="001A0C38">
      <w:pPr>
        <w:numPr>
          <w:ilvl w:val="0"/>
          <w:numId w:val="11"/>
        </w:numPr>
        <w:rPr>
          <w:lang w:val="en-US"/>
        </w:rPr>
      </w:pPr>
      <w:r w:rsidRPr="001A0C38">
        <w:rPr>
          <w:lang w:val="en-US"/>
        </w:rPr>
        <w:t>saving the Order in "Your Orders" section,</w:t>
      </w:r>
    </w:p>
    <w:p w14:paraId="224FA391" w14:textId="77777777" w:rsidR="001A0C38" w:rsidRPr="001A0C38" w:rsidRDefault="001A0C38" w:rsidP="001A0C38">
      <w:pPr>
        <w:numPr>
          <w:ilvl w:val="0"/>
          <w:numId w:val="11"/>
        </w:numPr>
        <w:rPr>
          <w:lang w:val="en-US"/>
        </w:rPr>
      </w:pPr>
      <w:r w:rsidRPr="001A0C38">
        <w:rPr>
          <w:lang w:val="en-US"/>
        </w:rPr>
        <w:t>editing, approving or deleting items within one Order,</w:t>
      </w:r>
    </w:p>
    <w:p w14:paraId="6442ABF8" w14:textId="77777777" w:rsidR="001A0C38" w:rsidRPr="001A0C38" w:rsidRDefault="001A0C38" w:rsidP="001A0C38">
      <w:pPr>
        <w:numPr>
          <w:ilvl w:val="0"/>
          <w:numId w:val="11"/>
        </w:numPr>
        <w:rPr>
          <w:lang w:val="en-US"/>
        </w:rPr>
      </w:pPr>
      <w:r w:rsidRPr="001A0C38">
        <w:rPr>
          <w:lang w:val="en-US"/>
        </w:rPr>
        <w:t>sending the Order by selecting "Send Order" option.</w:t>
      </w:r>
      <w:r w:rsidRPr="001A0C38">
        <w:rPr>
          <w:lang w:val="en-US"/>
        </w:rPr>
        <w:br/>
        <w:t>After sending the Order, it cannot be edited or withdrawn.</w:t>
      </w:r>
      <w:r w:rsidRPr="001A0C38">
        <w:rPr>
          <w:lang w:val="en-US"/>
        </w:rPr>
        <w:br/>
        <w:t>After placing the Order, the Client receives email confirmation of its acceptance for verification. Detailed sales contract terms and prices are determined separately based on individual arrangements.</w:t>
      </w:r>
    </w:p>
    <w:p w14:paraId="6CCC2F12" w14:textId="77777777" w:rsidR="001A0C38" w:rsidRPr="001A0C38" w:rsidRDefault="001A0C38" w:rsidP="001A0C38">
      <w:pPr>
        <w:rPr>
          <w:lang w:val="en-US"/>
        </w:rPr>
      </w:pPr>
      <w:r w:rsidRPr="001A0C38">
        <w:rPr>
          <w:lang w:val="en-US"/>
        </w:rPr>
        <w:t>§4 Personal Data Protection</w:t>
      </w:r>
      <w:r w:rsidRPr="001A0C38">
        <w:rPr>
          <w:lang w:val="en-US"/>
        </w:rPr>
        <w:br/>
        <w:t>Detailed provisions regarding personal data processing are specified in a separate document available on e-orders.eu (bottom of the page).</w:t>
      </w:r>
    </w:p>
    <w:p w14:paraId="7036A78B" w14:textId="77777777" w:rsidR="001A0C38" w:rsidRPr="001A0C38" w:rsidRDefault="001A0C38" w:rsidP="001A0C38">
      <w:pPr>
        <w:rPr>
          <w:lang w:val="en-US"/>
        </w:rPr>
      </w:pPr>
      <w:r w:rsidRPr="001A0C38">
        <w:rPr>
          <w:lang w:val="en-US"/>
        </w:rPr>
        <w:t>§5 Termination of Electronic Services Agreement</w:t>
      </w:r>
      <w:r w:rsidRPr="001A0C38">
        <w:rPr>
          <w:lang w:val="en-US"/>
        </w:rPr>
        <w:br/>
        <w:t>The Client may terminate the Client Account maintenance Agreement at any time without giving a reason by sending an appropriate electronic statement to the Administrator's address: </w:t>
      </w:r>
      <w:hyperlink r:id="rId5" w:tgtFrame="_blank" w:history="1">
        <w:r w:rsidRPr="001A0C38">
          <w:rPr>
            <w:rStyle w:val="Hipercze"/>
            <w:lang w:val="en-US"/>
          </w:rPr>
          <w:t>info@luxan.pl</w:t>
        </w:r>
      </w:hyperlink>
      <w:r w:rsidRPr="001A0C38">
        <w:rPr>
          <w:lang w:val="en-US"/>
        </w:rPr>
        <w:t>. The Account is deactivated, and data is stored according to the personal data protection policy.</w:t>
      </w:r>
      <w:r w:rsidRPr="001A0C38">
        <w:rPr>
          <w:lang w:val="en-US"/>
        </w:rPr>
        <w:br/>
        <w:t>The Administrator may terminate the agreement if the Client violates the rules of using the B2B System specified in the Terms of Use. The statement in this regard will be sent to the Client's email address.</w:t>
      </w:r>
      <w:r w:rsidRPr="001A0C38">
        <w:rPr>
          <w:lang w:val="en-US"/>
        </w:rPr>
        <w:br/>
        <w:t>Termination of the Client Account maintenance Agreement does not affect the validity and effectiveness of Orders placed before its termination.</w:t>
      </w:r>
    </w:p>
    <w:p w14:paraId="7BC66FCF" w14:textId="77777777" w:rsidR="001A0C38" w:rsidRPr="001A0C38" w:rsidRDefault="001A0C38" w:rsidP="001A0C38">
      <w:r w:rsidRPr="001A0C38">
        <w:rPr>
          <w:lang w:val="en-US"/>
        </w:rPr>
        <w:t>§6 Final Provisions</w:t>
      </w:r>
      <w:r w:rsidRPr="001A0C38">
        <w:rPr>
          <w:lang w:val="en-US"/>
        </w:rPr>
        <w:br/>
        <w:t>The Administrator is not responsible for the correctness of data entered by the Client in the System, both regarding Goods selection and Delivery data.</w:t>
      </w:r>
      <w:r w:rsidRPr="001A0C38">
        <w:rPr>
          <w:lang w:val="en-US"/>
        </w:rPr>
        <w:br/>
        <w:t xml:space="preserve">The Administrator is not responsible for any interruptions in the B2B System operation, regardless of </w:t>
      </w:r>
      <w:r w:rsidRPr="001A0C38">
        <w:rPr>
          <w:lang w:val="en-US"/>
        </w:rPr>
        <w:lastRenderedPageBreak/>
        <w:t>their cause.</w:t>
      </w:r>
      <w:r w:rsidRPr="001A0C38">
        <w:rPr>
          <w:lang w:val="en-US"/>
        </w:rPr>
        <w:br/>
        <w:t>German law applies to disputes arising from these Terms of Use. Disputes are resolved by the court competent for the Administrator's registered office in Germany – i.e. the local court in Berlin.</w:t>
      </w:r>
      <w:r w:rsidRPr="001A0C38">
        <w:rPr>
          <w:lang w:val="en-US"/>
        </w:rPr>
        <w:br/>
        <w:t xml:space="preserve">The Administrator reserves the right to amend the Terms of Use. If the Client does not accept its content, he should immediately inform the Administrator, which results in termination of the electronic services agreement in the manner specified in §5 para. </w:t>
      </w:r>
      <w:r w:rsidRPr="001A0C38">
        <w:t xml:space="preserve">1 of the </w:t>
      </w:r>
      <w:proofErr w:type="spellStart"/>
      <w:r w:rsidRPr="001A0C38">
        <w:t>Terms</w:t>
      </w:r>
      <w:proofErr w:type="spellEnd"/>
      <w:r w:rsidRPr="001A0C38">
        <w:t xml:space="preserve"> of </w:t>
      </w:r>
      <w:proofErr w:type="spellStart"/>
      <w:r w:rsidRPr="001A0C38">
        <w:t>Use</w:t>
      </w:r>
      <w:proofErr w:type="spellEnd"/>
      <w:r w:rsidRPr="001A0C38">
        <w:t>.</w:t>
      </w:r>
    </w:p>
    <w:p w14:paraId="3D4E18BF" w14:textId="5885FE20" w:rsidR="00E0024F" w:rsidRPr="001A0C38" w:rsidRDefault="00E0024F" w:rsidP="001A0C38"/>
    <w:sectPr w:rsidR="00E0024F" w:rsidRPr="001A0C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EFB"/>
    <w:multiLevelType w:val="multilevel"/>
    <w:tmpl w:val="6AC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F1C90"/>
    <w:multiLevelType w:val="multilevel"/>
    <w:tmpl w:val="E442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121A6"/>
    <w:multiLevelType w:val="multilevel"/>
    <w:tmpl w:val="133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9A7B6E"/>
    <w:multiLevelType w:val="multilevel"/>
    <w:tmpl w:val="E9C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684739"/>
    <w:multiLevelType w:val="multilevel"/>
    <w:tmpl w:val="3CD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1C1EB8"/>
    <w:multiLevelType w:val="multilevel"/>
    <w:tmpl w:val="724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176BC5"/>
    <w:multiLevelType w:val="multilevel"/>
    <w:tmpl w:val="654E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F82877"/>
    <w:multiLevelType w:val="multilevel"/>
    <w:tmpl w:val="4580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565CB"/>
    <w:multiLevelType w:val="multilevel"/>
    <w:tmpl w:val="D99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C812B9"/>
    <w:multiLevelType w:val="multilevel"/>
    <w:tmpl w:val="0D8C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214973"/>
    <w:multiLevelType w:val="multilevel"/>
    <w:tmpl w:val="FA1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0181463">
    <w:abstractNumId w:val="0"/>
  </w:num>
  <w:num w:numId="2" w16cid:durableId="1302073485">
    <w:abstractNumId w:val="2"/>
  </w:num>
  <w:num w:numId="3" w16cid:durableId="1021324994">
    <w:abstractNumId w:val="3"/>
  </w:num>
  <w:num w:numId="4" w16cid:durableId="1286306802">
    <w:abstractNumId w:val="10"/>
  </w:num>
  <w:num w:numId="5" w16cid:durableId="967931727">
    <w:abstractNumId w:val="8"/>
  </w:num>
  <w:num w:numId="6" w16cid:durableId="2085374156">
    <w:abstractNumId w:val="1"/>
  </w:num>
  <w:num w:numId="7" w16cid:durableId="779379890">
    <w:abstractNumId w:val="9"/>
  </w:num>
  <w:num w:numId="8" w16cid:durableId="505361529">
    <w:abstractNumId w:val="6"/>
  </w:num>
  <w:num w:numId="9" w16cid:durableId="1194001546">
    <w:abstractNumId w:val="7"/>
  </w:num>
  <w:num w:numId="10" w16cid:durableId="462191102">
    <w:abstractNumId w:val="5"/>
  </w:num>
  <w:num w:numId="11" w16cid:durableId="533344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1A0C38"/>
    <w:rsid w:val="001F66A0"/>
    <w:rsid w:val="00387C31"/>
    <w:rsid w:val="00424A41"/>
    <w:rsid w:val="006A3EA2"/>
    <w:rsid w:val="006F6B00"/>
    <w:rsid w:val="00BF2006"/>
    <w:rsid w:val="00C06E96"/>
    <w:rsid w:val="00DE7A5E"/>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1F66A0"/>
    <w:rPr>
      <w:color w:val="0563C1" w:themeColor="hyperlink"/>
      <w:u w:val="single"/>
    </w:rPr>
  </w:style>
  <w:style w:type="character" w:styleId="Nierozpoznanawzmianka">
    <w:name w:val="Unresolved Mention"/>
    <w:basedOn w:val="Domylnaczcionkaakapitu"/>
    <w:uiPriority w:val="99"/>
    <w:semiHidden/>
    <w:unhideWhenUsed/>
    <w:rsid w:val="001F6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1038</Words>
  <Characters>6232</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4</cp:revision>
  <dcterms:created xsi:type="dcterms:W3CDTF">2025-08-12T06:10:00Z</dcterms:created>
  <dcterms:modified xsi:type="dcterms:W3CDTF">2026-01-29T11:38:00Z</dcterms:modified>
</cp:coreProperties>
</file>