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4E14"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PRIVACY POLICY</w:t>
      </w:r>
    </w:p>
    <w:p w14:paraId="36322404" w14:textId="0B61C4A5"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Konwersatorium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Muzyczne</w:t>
      </w:r>
      <w:proofErr w:type="spellEnd"/>
    </w:p>
    <w:p w14:paraId="3C9C839F" w14:textId="45910FDC" w:rsidR="009161F4" w:rsidRPr="009161F4" w:rsidRDefault="009161F4" w:rsidP="009161F4">
      <w:pPr>
        <w:spacing w:line="360" w:lineRule="atLeast"/>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This document contains information concerning the processing of personal data by the </w:t>
      </w:r>
      <w:proofErr w:type="spellStart"/>
      <w:r w:rsidRPr="009161F4">
        <w:rPr>
          <w:rFonts w:ascii="Times New Roman" w:eastAsia="Times New Roman" w:hAnsi="Times New Roman" w:cs="Times New Roman"/>
          <w:color w:val="000000"/>
          <w:sz w:val="24"/>
          <w:szCs w:val="24"/>
          <w:lang w:eastAsia="en-GB"/>
        </w:rPr>
        <w:t>Konwersatorium</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Muzyczne</w:t>
      </w:r>
      <w:proofErr w:type="spellEnd"/>
      <w:r w:rsidRPr="009161F4">
        <w:rPr>
          <w:rFonts w:ascii="Times New Roman" w:eastAsia="Times New Roman" w:hAnsi="Times New Roman" w:cs="Times New Roman"/>
          <w:color w:val="000000"/>
          <w:sz w:val="24"/>
          <w:szCs w:val="24"/>
          <w:lang w:eastAsia="en-GB"/>
        </w:rPr>
        <w:t> and contact information for people </w:t>
      </w:r>
      <w:proofErr w:type="spellStart"/>
      <w:r w:rsidRPr="009161F4">
        <w:rPr>
          <w:rFonts w:ascii="Times New Roman" w:eastAsia="Times New Roman" w:hAnsi="Times New Roman" w:cs="Times New Roman"/>
          <w:color w:val="000000"/>
          <w:sz w:val="24"/>
          <w:szCs w:val="24"/>
          <w:lang w:eastAsia="en-GB"/>
        </w:rPr>
        <w:t>responsibilit</w:t>
      </w:r>
      <w:proofErr w:type="spellEnd"/>
      <w:r w:rsidRPr="009161F4">
        <w:rPr>
          <w:rFonts w:ascii="Times New Roman" w:eastAsia="Times New Roman" w:hAnsi="Times New Roman" w:cs="Times New Roman"/>
          <w:color w:val="000000"/>
          <w:sz w:val="24"/>
          <w:szCs w:val="24"/>
          <w:lang w:eastAsia="en-GB"/>
        </w:rPr>
        <w:t> s data protection.</w:t>
      </w:r>
    </w:p>
    <w:p w14:paraId="5B724041"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1</w:t>
      </w:r>
    </w:p>
    <w:p w14:paraId="4917E11E"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General provisions</w:t>
      </w:r>
    </w:p>
    <w:p w14:paraId="34241E21" w14:textId="435D2A16" w:rsidR="009161F4" w:rsidRPr="009161F4" w:rsidRDefault="009161F4" w:rsidP="00007EF5">
      <w:pPr>
        <w:numPr>
          <w:ilvl w:val="0"/>
          <w:numId w:val="4"/>
        </w:numPr>
        <w:tabs>
          <w:tab w:val="clear" w:pos="720"/>
          <w:tab w:val="num" w:pos="426"/>
        </w:tabs>
        <w:spacing w:after="0" w:line="360" w:lineRule="auto"/>
        <w:ind w:left="425" w:hanging="425"/>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xml:space="preserve">The data administrator is </w:t>
      </w:r>
      <w:proofErr w:type="spellStart"/>
      <w:r w:rsidRPr="009161F4">
        <w:rPr>
          <w:rFonts w:ascii="Times New Roman" w:eastAsia="Times New Roman" w:hAnsi="Times New Roman" w:cs="Times New Roman"/>
          <w:color w:val="000000"/>
          <w:sz w:val="24"/>
          <w:szCs w:val="24"/>
          <w:lang w:eastAsia="en-GB"/>
        </w:rPr>
        <w:t>Bogna</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Kołodziej</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Konwersatorium</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Muzyczne</w:t>
      </w:r>
      <w:proofErr w:type="spellEnd"/>
      <w:r w:rsidRPr="009161F4">
        <w:rPr>
          <w:rFonts w:ascii="Times New Roman" w:eastAsia="Times New Roman" w:hAnsi="Times New Roman" w:cs="Times New Roman"/>
          <w:color w:val="000000"/>
          <w:sz w:val="24"/>
          <w:szCs w:val="24"/>
          <w:lang w:eastAsia="en-GB"/>
        </w:rPr>
        <w:t xml:space="preserve"> with headquarters in Warsaw, </w:t>
      </w:r>
      <w:proofErr w:type="spellStart"/>
      <w:r w:rsidRPr="009161F4">
        <w:rPr>
          <w:rFonts w:ascii="Times New Roman" w:eastAsia="Times New Roman" w:hAnsi="Times New Roman" w:cs="Times New Roman"/>
          <w:color w:val="000000"/>
          <w:sz w:val="24"/>
          <w:szCs w:val="24"/>
          <w:lang w:eastAsia="en-GB"/>
        </w:rPr>
        <w:t>Aleje</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Jerozolimskie</w:t>
      </w:r>
      <w:proofErr w:type="spellEnd"/>
      <w:r w:rsidRPr="009161F4">
        <w:rPr>
          <w:rFonts w:ascii="Times New Roman" w:eastAsia="Times New Roman" w:hAnsi="Times New Roman" w:cs="Times New Roman"/>
          <w:color w:val="000000"/>
          <w:sz w:val="24"/>
          <w:szCs w:val="24"/>
          <w:lang w:eastAsia="en-GB"/>
        </w:rPr>
        <w:t xml:space="preserve"> 47/20 00-697, NIP: 5262790537, REGON: 141095362. Data protection is carried out in accordance with the requirements of generally applicable law, and their storage takes place on secure servers.</w:t>
      </w:r>
    </w:p>
    <w:p w14:paraId="68A4B6D8" w14:textId="77777777" w:rsidR="009161F4" w:rsidRPr="009161F4" w:rsidRDefault="009161F4" w:rsidP="00007EF5">
      <w:pPr>
        <w:numPr>
          <w:ilvl w:val="0"/>
          <w:numId w:val="4"/>
        </w:numPr>
        <w:tabs>
          <w:tab w:val="clear" w:pos="720"/>
          <w:tab w:val="num" w:pos="426"/>
        </w:tabs>
        <w:spacing w:after="0" w:line="360" w:lineRule="auto"/>
        <w:ind w:left="425" w:hanging="425"/>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For the interpretation of terms, a glossary of the Regulations is used or as described in the Privacy Policy (if it results directly from the description).</w:t>
      </w:r>
    </w:p>
    <w:p w14:paraId="12077B07" w14:textId="77777777" w:rsidR="009161F4" w:rsidRPr="009161F4" w:rsidRDefault="009161F4" w:rsidP="00007EF5">
      <w:pPr>
        <w:numPr>
          <w:ilvl w:val="0"/>
          <w:numId w:val="4"/>
        </w:numPr>
        <w:tabs>
          <w:tab w:val="clear" w:pos="720"/>
          <w:tab w:val="num" w:pos="426"/>
        </w:tabs>
        <w:spacing w:after="0" w:line="360" w:lineRule="auto"/>
        <w:ind w:left="425" w:hanging="425"/>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For the purposes of better reception of the Privacy Policy, the term "User" has been replaced with the terms "You", "Administrator" - "We". The term "GDPR" means Regulation (EU) 2016/679 of the European Parliament and of the Council of 27 April 2016 on the protection of individuals with regard to the processing of personal data and on the free movement of such data, and repealing Directive 95/46 / EC.</w:t>
      </w:r>
    </w:p>
    <w:p w14:paraId="5E76BBC2" w14:textId="77777777" w:rsidR="00007EF5" w:rsidRDefault="009161F4" w:rsidP="00007EF5">
      <w:pPr>
        <w:numPr>
          <w:ilvl w:val="0"/>
          <w:numId w:val="4"/>
        </w:numPr>
        <w:tabs>
          <w:tab w:val="clear" w:pos="720"/>
          <w:tab w:val="num" w:pos="426"/>
        </w:tabs>
        <w:spacing w:after="0" w:line="360" w:lineRule="auto"/>
        <w:ind w:left="425" w:hanging="425"/>
        <w:jc w:val="both"/>
        <w:rPr>
          <w:rFonts w:ascii="Times New Roman" w:eastAsia="Times New Roman" w:hAnsi="Times New Roman" w:cs="Times New Roman"/>
          <w:color w:val="000000"/>
          <w:sz w:val="24"/>
          <w:szCs w:val="24"/>
          <w:lang w:eastAsia="en-GB"/>
        </w:rPr>
      </w:pPr>
      <w:r w:rsidRPr="00007EF5">
        <w:rPr>
          <w:rFonts w:ascii="Times New Roman" w:eastAsia="Times New Roman" w:hAnsi="Times New Roman" w:cs="Times New Roman"/>
          <w:color w:val="000000"/>
          <w:sz w:val="24"/>
          <w:szCs w:val="24"/>
          <w:lang w:eastAsia="en-GB"/>
        </w:rPr>
        <w:t>Personal data provided in the form on the landing page are treated as confidential and are not visible to unauthorized persons.</w:t>
      </w:r>
    </w:p>
    <w:p w14:paraId="37DB5EC2" w14:textId="5ACC431B" w:rsidR="00D57516" w:rsidRPr="00007EF5" w:rsidRDefault="00007EF5" w:rsidP="00007EF5">
      <w:pPr>
        <w:numPr>
          <w:ilvl w:val="0"/>
          <w:numId w:val="4"/>
        </w:numPr>
        <w:tabs>
          <w:tab w:val="clear" w:pos="720"/>
          <w:tab w:val="num" w:pos="426"/>
        </w:tabs>
        <w:spacing w:after="0" w:line="360" w:lineRule="auto"/>
        <w:ind w:left="425" w:hanging="425"/>
        <w:jc w:val="both"/>
        <w:rPr>
          <w:rFonts w:ascii="Times New Roman" w:eastAsia="Times New Roman" w:hAnsi="Times New Roman" w:cs="Times New Roman"/>
          <w:color w:val="000000"/>
          <w:sz w:val="24"/>
          <w:szCs w:val="24"/>
          <w:lang w:eastAsia="en-GB"/>
        </w:rPr>
      </w:pPr>
      <w:r w:rsidRPr="00007EF5">
        <w:rPr>
          <w:rFonts w:ascii="Times New Roman" w:eastAsia="Times New Roman" w:hAnsi="Times New Roman" w:cs="Times New Roman"/>
          <w:color w:val="000000"/>
          <w:sz w:val="24"/>
          <w:szCs w:val="24"/>
          <w:lang w:eastAsia="en-GB"/>
        </w:rPr>
        <w:t xml:space="preserve">We will process your data in order to: prepare an educational offer, conclude an educational contract, service the educational contract, other activities necessary to perform the contract, send and provide information on the offers offered by the </w:t>
      </w:r>
      <w:proofErr w:type="spellStart"/>
      <w:r w:rsidRPr="009161F4">
        <w:rPr>
          <w:rFonts w:ascii="Times New Roman" w:eastAsia="Times New Roman" w:hAnsi="Times New Roman" w:cs="Times New Roman"/>
          <w:color w:val="000000"/>
          <w:sz w:val="24"/>
          <w:szCs w:val="24"/>
          <w:lang w:eastAsia="en-GB"/>
        </w:rPr>
        <w:t>Konwersatorium</w:t>
      </w:r>
      <w:proofErr w:type="spellEnd"/>
      <w:r w:rsidRPr="009161F4">
        <w:rPr>
          <w:rFonts w:ascii="Times New Roman" w:eastAsia="Times New Roman" w:hAnsi="Times New Roman" w:cs="Times New Roman"/>
          <w:color w:val="000000"/>
          <w:sz w:val="24"/>
          <w:szCs w:val="24"/>
          <w:lang w:eastAsia="en-GB"/>
        </w:rPr>
        <w:t xml:space="preserve"> </w:t>
      </w:r>
      <w:proofErr w:type="spellStart"/>
      <w:r w:rsidRPr="009161F4">
        <w:rPr>
          <w:rFonts w:ascii="Times New Roman" w:eastAsia="Times New Roman" w:hAnsi="Times New Roman" w:cs="Times New Roman"/>
          <w:color w:val="000000"/>
          <w:sz w:val="24"/>
          <w:szCs w:val="24"/>
          <w:lang w:eastAsia="en-GB"/>
        </w:rPr>
        <w:t>Muzyczne</w:t>
      </w:r>
      <w:proofErr w:type="spellEnd"/>
      <w:r w:rsidRPr="00007EF5">
        <w:rPr>
          <w:rFonts w:ascii="Times New Roman" w:eastAsia="Times New Roman" w:hAnsi="Times New Roman" w:cs="Times New Roman"/>
          <w:color w:val="000000"/>
          <w:sz w:val="24"/>
          <w:szCs w:val="24"/>
          <w:lang w:eastAsia="en-GB"/>
        </w:rPr>
        <w:t xml:space="preserve"> - by post, e-mail, text message, by phone - where telephone calls will be recorded for which you consent.</w:t>
      </w:r>
    </w:p>
    <w:p w14:paraId="6B075253" w14:textId="77777777" w:rsidR="009161F4" w:rsidRPr="009161F4" w:rsidRDefault="009161F4" w:rsidP="009161F4">
      <w:pPr>
        <w:spacing w:line="360" w:lineRule="atLeast"/>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w:t>
      </w:r>
    </w:p>
    <w:p w14:paraId="12EE2680"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 2</w:t>
      </w:r>
    </w:p>
    <w:p w14:paraId="5547C927" w14:textId="77777777" w:rsidR="009161F4" w:rsidRPr="009161F4" w:rsidRDefault="009161F4" w:rsidP="009161F4">
      <w:pPr>
        <w:spacing w:line="360" w:lineRule="atLeast"/>
        <w:jc w:val="center"/>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Data Administrator</w:t>
      </w:r>
    </w:p>
    <w:p w14:paraId="3DFCB00A"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is the administrator of his clients' data. This means that if you have an Account on our website, we process your data such as: name, surname, e-mail address, telephone number.</w:t>
      </w:r>
    </w:p>
    <w:p w14:paraId="21FA456E"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is also the administrator of people subscribed to the newsletter.</w:t>
      </w:r>
    </w:p>
    <w:p w14:paraId="19463F9D"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lastRenderedPageBreak/>
        <w:t xml:space="preserve">Personal data is processed: a. in accordance with the provisions on the protection of personal data, b. in accordance with the implemented Privacy Policy, c. to the extent and for the purpose necessary to establish, shape the content of the Agreement, amend or terminate it and correctly implement the Services provided electronically, d. to the extent and for the purpose necessary to </w:t>
      </w:r>
      <w:proofErr w:type="spellStart"/>
      <w:r w:rsidRPr="009161F4">
        <w:rPr>
          <w:rFonts w:ascii="Times New Roman" w:eastAsia="Times New Roman" w:hAnsi="Times New Roman" w:cs="Times New Roman"/>
          <w:color w:val="000000"/>
          <w:sz w:val="24"/>
          <w:szCs w:val="24"/>
          <w:lang w:eastAsia="en-GB"/>
        </w:rPr>
        <w:t>fulfill</w:t>
      </w:r>
      <w:proofErr w:type="spellEnd"/>
      <w:r w:rsidRPr="009161F4">
        <w:rPr>
          <w:rFonts w:ascii="Times New Roman" w:eastAsia="Times New Roman" w:hAnsi="Times New Roman" w:cs="Times New Roman"/>
          <w:color w:val="000000"/>
          <w:sz w:val="24"/>
          <w:szCs w:val="24"/>
          <w:lang w:eastAsia="en-GB"/>
        </w:rPr>
        <w:t xml:space="preserve"> legitimate interests (legitimate purposes), and the processing does not violate the rights and freedoms of the data subject to the extent and for the purpose consistent with the consent expressed by you if you [for example] subscribed to the newsletter.</w:t>
      </w:r>
    </w:p>
    <w:p w14:paraId="37033BC8"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Each data subject (if we are their administrator) has the right to access data, rectify, delete or limit processing, the right to object, the right to lodge a complaint to the supervisory body.</w:t>
      </w:r>
    </w:p>
    <w:p w14:paraId="12194804"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Contact with the person supervising the processing of personal data in the organization of the Service Provider is possible by e-mail at the following e-mail address: sekretariat@konwersatoriummuzyczne.pl.</w:t>
      </w:r>
    </w:p>
    <w:p w14:paraId="6EEC8B8E"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We reserve the right to process your data after termination of the Agreement or withdrawal of consent only to the extent to pursue possible claims in court or if national or EU regulations or international law oblige us to retain data.</w:t>
      </w:r>
    </w:p>
    <w:p w14:paraId="03B2B915"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has the right to share the User's personal data and other data with entities authorized under the applicable law (e.g. law enforcement authorities).</w:t>
      </w:r>
    </w:p>
    <w:p w14:paraId="7A72FCB8"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Removal of personal data may occur as a result of the withdrawal of consent or filing a legally admissible objection to the processing of personal data.</w:t>
      </w:r>
    </w:p>
    <w:p w14:paraId="2856117C" w14:textId="77777777" w:rsidR="009161F4" w:rsidRPr="009161F4" w:rsidRDefault="009161F4" w:rsidP="009161F4">
      <w:pPr>
        <w:numPr>
          <w:ilvl w:val="0"/>
          <w:numId w:val="5"/>
        </w:numPr>
        <w:tabs>
          <w:tab w:val="clear" w:pos="720"/>
          <w:tab w:val="num" w:pos="426"/>
        </w:tabs>
        <w:spacing w:after="0"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The service provider does not share personal data with other entities than those authorized under the applicable law.</w:t>
      </w:r>
    </w:p>
    <w:p w14:paraId="08E99898" w14:textId="77777777" w:rsidR="009161F4" w:rsidRPr="009161F4" w:rsidRDefault="009161F4" w:rsidP="009161F4">
      <w:pPr>
        <w:numPr>
          <w:ilvl w:val="0"/>
          <w:numId w:val="5"/>
        </w:numPr>
        <w:tabs>
          <w:tab w:val="clear" w:pos="720"/>
          <w:tab w:val="num" w:pos="426"/>
        </w:tabs>
        <w:spacing w:line="360" w:lineRule="atLeast"/>
        <w:ind w:left="426" w:hanging="426"/>
        <w:jc w:val="both"/>
        <w:rPr>
          <w:rFonts w:ascii="Times New Roman" w:eastAsia="Times New Roman" w:hAnsi="Times New Roman" w:cs="Times New Roman"/>
          <w:color w:val="000000"/>
          <w:sz w:val="24"/>
          <w:szCs w:val="24"/>
          <w:lang w:eastAsia="en-GB"/>
        </w:rPr>
      </w:pPr>
      <w:r w:rsidRPr="009161F4">
        <w:rPr>
          <w:rFonts w:ascii="Times New Roman" w:eastAsia="Times New Roman" w:hAnsi="Times New Roman" w:cs="Times New Roman"/>
          <w:color w:val="000000"/>
          <w:sz w:val="24"/>
          <w:szCs w:val="24"/>
          <w:lang w:eastAsia="en-GB"/>
        </w:rPr>
        <w:t>Personal data is processed only by persons authorized by us or processors with whom we closely cooperate.</w:t>
      </w:r>
    </w:p>
    <w:p w14:paraId="02136AB1" w14:textId="77777777" w:rsidR="009161F4" w:rsidRPr="009161F4" w:rsidRDefault="009161F4" w:rsidP="009161F4">
      <w:pPr>
        <w:spacing w:line="360" w:lineRule="auto"/>
        <w:jc w:val="both"/>
        <w:rPr>
          <w:rFonts w:ascii="Times New Roman" w:hAnsi="Times New Roman" w:cs="Times New Roman"/>
          <w:sz w:val="24"/>
          <w:szCs w:val="24"/>
        </w:rPr>
      </w:pPr>
    </w:p>
    <w:sectPr w:rsidR="009161F4" w:rsidRPr="0091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C6F"/>
    <w:multiLevelType w:val="multilevel"/>
    <w:tmpl w:val="C05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82EF4"/>
    <w:multiLevelType w:val="hybridMultilevel"/>
    <w:tmpl w:val="F4948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7B0BD3"/>
    <w:multiLevelType w:val="hybridMultilevel"/>
    <w:tmpl w:val="0C1E4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B2DCB"/>
    <w:multiLevelType w:val="hybridMultilevel"/>
    <w:tmpl w:val="94B43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F54E61"/>
    <w:multiLevelType w:val="multilevel"/>
    <w:tmpl w:val="2874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82"/>
    <w:rsid w:val="00007EF5"/>
    <w:rsid w:val="00256001"/>
    <w:rsid w:val="009161F4"/>
    <w:rsid w:val="009F0DBD"/>
    <w:rsid w:val="00A5005F"/>
    <w:rsid w:val="00AF2755"/>
    <w:rsid w:val="00C078F0"/>
    <w:rsid w:val="00D57516"/>
    <w:rsid w:val="00D84D82"/>
    <w:rsid w:val="00E54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C31A"/>
  <w15:chartTrackingRefBased/>
  <w15:docId w15:val="{BECC2505-2741-4B3D-97AB-83E23D03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5F"/>
    <w:pPr>
      <w:ind w:left="720"/>
      <w:contextualSpacing/>
    </w:pPr>
  </w:style>
  <w:style w:type="character" w:styleId="PlaceholderText">
    <w:name w:val="Placeholder Text"/>
    <w:basedOn w:val="DefaultParagraphFont"/>
    <w:uiPriority w:val="99"/>
    <w:semiHidden/>
    <w:rsid w:val="009161F4"/>
    <w:rPr>
      <w:color w:val="808080"/>
    </w:rPr>
  </w:style>
  <w:style w:type="paragraph" w:styleId="NormalWeb">
    <w:name w:val="Normal (Web)"/>
    <w:basedOn w:val="Normal"/>
    <w:uiPriority w:val="99"/>
    <w:semiHidden/>
    <w:unhideWhenUsed/>
    <w:rsid w:val="009161F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122691">
      <w:bodyDiv w:val="1"/>
      <w:marLeft w:val="0"/>
      <w:marRight w:val="0"/>
      <w:marTop w:val="0"/>
      <w:marBottom w:val="0"/>
      <w:divBdr>
        <w:top w:val="none" w:sz="0" w:space="0" w:color="auto"/>
        <w:left w:val="none" w:sz="0" w:space="0" w:color="auto"/>
        <w:bottom w:val="none" w:sz="0" w:space="0" w:color="auto"/>
        <w:right w:val="none" w:sz="0" w:space="0" w:color="auto"/>
      </w:divBdr>
    </w:div>
    <w:div w:id="16540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C2EE-5AB0-4B5A-BDAC-7715F8A4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Zamorski</dc:creator>
  <cp:keywords/>
  <dc:description/>
  <cp:lastModifiedBy>Pawel Zamorski</cp:lastModifiedBy>
  <cp:revision>3</cp:revision>
  <cp:lastPrinted>2021-01-10T14:23:00Z</cp:lastPrinted>
  <dcterms:created xsi:type="dcterms:W3CDTF">2021-01-10T14:10:00Z</dcterms:created>
  <dcterms:modified xsi:type="dcterms:W3CDTF">2021-01-14T22:32:00Z</dcterms:modified>
</cp:coreProperties>
</file>