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Przetwarzanie obrazów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74095078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mgr in</w:t>
            </w:r>
            <w:r w:rsidRPr="00574ED6">
              <w:rPr>
                <w:rFonts w:ascii="Palatino Linotype" w:hAnsi="Palatino Linotype" w:cs="Calibri"/>
              </w:rPr>
              <w:t>ż</w:t>
            </w:r>
            <w:r w:rsidRPr="00574ED6">
              <w:rPr>
                <w:rFonts w:ascii="Palatino Linotype" w:hAnsi="Palatino Linotype"/>
              </w:rPr>
              <w:t>.</w:t>
            </w:r>
            <w:r w:rsidRPr="00574ED6">
              <w:rPr>
                <w:rFonts w:ascii="Palatino Linotype" w:hAnsi="Palatino Linotype" w:cs="Calibri"/>
              </w:rPr>
              <w:t xml:space="preserve"> Grzegorz Czeczot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5BD03C78" w:rsidR="00A76693" w:rsidRPr="00574ED6" w:rsidRDefault="0090755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Krawędzie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281C605B" w:rsidR="00A76693" w:rsidRPr="00574ED6" w:rsidRDefault="0090755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4BD31CF3" w:rsidR="00A76693" w:rsidRPr="00574ED6" w:rsidRDefault="0090755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3DCA5248" w:rsidR="00A76693" w:rsidRPr="00574ED6" w:rsidRDefault="0090755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21.11.2024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oddania spr.</w:t>
            </w:r>
          </w:p>
        </w:tc>
        <w:tc>
          <w:tcPr>
            <w:tcW w:w="2285" w:type="dxa"/>
            <w:vAlign w:val="center"/>
          </w:tcPr>
          <w:p w14:paraId="6AF04252" w14:textId="756A6CDC" w:rsidR="00A76693" w:rsidRPr="00574ED6" w:rsidRDefault="0090755E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21.11.2024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4F2CC391" w:rsidR="00A76693" w:rsidRDefault="0090755E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1</w:t>
      </w:r>
    </w:p>
    <w:p w14:paraId="2FEFFD15" w14:textId="0BE18FB7" w:rsidR="00631ECB" w:rsidRDefault="009F0E52" w:rsidP="00526134">
      <w:pPr>
        <w:jc w:val="both"/>
        <w:rPr>
          <w:rFonts w:ascii="Palatino Linotype" w:hAnsi="Palatino Linotype"/>
        </w:rPr>
      </w:pPr>
      <w:r w:rsidRPr="009F0E52">
        <w:rPr>
          <w:rFonts w:ascii="Palatino Linotype" w:hAnsi="Palatino Linotype"/>
        </w:rPr>
        <w:drawing>
          <wp:inline distT="0" distB="0" distL="0" distR="0" wp14:anchorId="675311D5" wp14:editId="3D455602">
            <wp:extent cx="5760720" cy="2236470"/>
            <wp:effectExtent l="0" t="0" r="0" b="0"/>
            <wp:docPr id="18671293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29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5D1" w14:textId="774D2E80" w:rsidR="0090755E" w:rsidRDefault="00631ECB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2</w:t>
      </w:r>
    </w:p>
    <w:p w14:paraId="366F3160" w14:textId="486D743D" w:rsidR="00631ECB" w:rsidRDefault="00631ECB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3</w:t>
      </w:r>
    </w:p>
    <w:p w14:paraId="6E7D49BB" w14:textId="18AA699C" w:rsidR="00631ECB" w:rsidRDefault="00631ECB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4</w:t>
      </w:r>
    </w:p>
    <w:p w14:paraId="559142D2" w14:textId="085B709B" w:rsidR="00631ECB" w:rsidRDefault="00631ECB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5</w:t>
      </w:r>
    </w:p>
    <w:p w14:paraId="6B76F57E" w14:textId="77777777" w:rsidR="00631ECB" w:rsidRPr="00526134" w:rsidRDefault="00631ECB" w:rsidP="00526134">
      <w:pPr>
        <w:jc w:val="both"/>
        <w:rPr>
          <w:rFonts w:ascii="Palatino Linotype" w:hAnsi="Palatino Linotype"/>
        </w:rPr>
      </w:pPr>
    </w:p>
    <w:sectPr w:rsidR="00631ECB" w:rsidRPr="0052613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3"/>
  </w:num>
  <w:num w:numId="3" w16cid:durableId="1800800507">
    <w:abstractNumId w:val="0"/>
  </w:num>
  <w:num w:numId="4" w16cid:durableId="77413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526134"/>
    <w:rsid w:val="00544DA1"/>
    <w:rsid w:val="00574ED6"/>
    <w:rsid w:val="00631ECB"/>
    <w:rsid w:val="0090755E"/>
    <w:rsid w:val="009F0E52"/>
    <w:rsid w:val="00A76693"/>
    <w:rsid w:val="00C260FD"/>
    <w:rsid w:val="00E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4</cp:revision>
  <cp:lastPrinted>2024-10-13T12:31:00Z</cp:lastPrinted>
  <dcterms:created xsi:type="dcterms:W3CDTF">2024-10-13T12:31:00Z</dcterms:created>
  <dcterms:modified xsi:type="dcterms:W3CDTF">2024-11-21T15:16:00Z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