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B1BB8" w14:textId="65971BA6" w:rsidR="00F21A4C" w:rsidRDefault="00A53DA4">
      <w:r>
        <w:t>Net als gezinshuishoudens en bedrijven, heeft ook de overheid inkomsten en uitgaven.</w:t>
      </w:r>
    </w:p>
    <w:p w14:paraId="141A3E7B" w14:textId="30A8B19C" w:rsidR="00A53DA4" w:rsidRDefault="00A53DA4">
      <w:r>
        <w:t>De overheid maakt hiervan jaarlijks een begroting.</w:t>
      </w:r>
    </w:p>
    <w:p w14:paraId="52B28543" w14:textId="0D4DA908" w:rsidR="00A53DA4" w:rsidRDefault="00A53DA4">
      <w:r>
        <w:t>Jaarlijks tijdens Prinsjesdag informeert de overheid haar burger hierover met behulp van de Miljoenennota.</w:t>
      </w:r>
    </w:p>
    <w:p w14:paraId="775A42B0" w14:textId="710CACBB" w:rsidR="00A53DA4" w:rsidRDefault="00A53DA4"/>
    <w:p w14:paraId="0E4B84B0" w14:textId="1D10E75E" w:rsidR="00A53DA4" w:rsidRDefault="00A53DA4">
      <w:r>
        <w:t xml:space="preserve">De inkomsten en uitgaven zijn niet altijd gelijk aan elkaar. Dit </w:t>
      </w:r>
      <w:proofErr w:type="spellStart"/>
      <w:r>
        <w:t>creërt</w:t>
      </w:r>
      <w:proofErr w:type="spellEnd"/>
      <w:r>
        <w:t xml:space="preserve"> een </w:t>
      </w:r>
      <w:proofErr w:type="spellStart"/>
      <w:r>
        <w:t>begrtingssaldo</w:t>
      </w:r>
      <w:proofErr w:type="spellEnd"/>
      <w:r>
        <w:t>:</w:t>
      </w:r>
    </w:p>
    <w:p w14:paraId="2C88B7D9" w14:textId="7DE84CB2" w:rsidR="00A53DA4" w:rsidRDefault="00A53DA4" w:rsidP="00A53DA4">
      <w:pPr>
        <w:pStyle w:val="Lijstalinea"/>
        <w:numPr>
          <w:ilvl w:val="0"/>
          <w:numId w:val="1"/>
        </w:numPr>
      </w:pPr>
      <w:r>
        <w:t>Inkomsten &gt; Uitgaven = begrotings</w:t>
      </w:r>
      <w:r w:rsidR="00F21A4C">
        <w:t>overschot</w:t>
      </w:r>
    </w:p>
    <w:p w14:paraId="53D3371C" w14:textId="68DBB4AE" w:rsidR="00F21A4C" w:rsidRDefault="00F21A4C" w:rsidP="00A53DA4">
      <w:pPr>
        <w:pStyle w:val="Lijstalinea"/>
        <w:numPr>
          <w:ilvl w:val="0"/>
          <w:numId w:val="1"/>
        </w:numPr>
      </w:pPr>
      <w:r>
        <w:t>Inkomsten &lt; Uitgaven = begrotingstekort</w:t>
      </w:r>
    </w:p>
    <w:sectPr w:rsidR="00F21A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01915"/>
    <w:multiLevelType w:val="hybridMultilevel"/>
    <w:tmpl w:val="470C0368"/>
    <w:lvl w:ilvl="0" w:tplc="606C70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80"/>
    <w:rsid w:val="0060685A"/>
    <w:rsid w:val="006C2A47"/>
    <w:rsid w:val="006F15A1"/>
    <w:rsid w:val="00756F7C"/>
    <w:rsid w:val="00891FB3"/>
    <w:rsid w:val="008C040C"/>
    <w:rsid w:val="00A53DA4"/>
    <w:rsid w:val="00A66719"/>
    <w:rsid w:val="00CD0ABD"/>
    <w:rsid w:val="00E35FA1"/>
    <w:rsid w:val="00F21A4C"/>
    <w:rsid w:val="00F3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982F5"/>
  <w15:chartTrackingRefBased/>
  <w15:docId w15:val="{0DA92F6D-E567-46A7-9052-BB27D0A5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53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Paton</dc:creator>
  <cp:keywords/>
  <dc:description/>
  <cp:lastModifiedBy>Pawel Paton</cp:lastModifiedBy>
  <cp:revision>3</cp:revision>
  <dcterms:created xsi:type="dcterms:W3CDTF">2020-12-11T11:07:00Z</dcterms:created>
  <dcterms:modified xsi:type="dcterms:W3CDTF">2020-12-11T14:03:00Z</dcterms:modified>
</cp:coreProperties>
</file>