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134A6" w14:textId="50E1C882" w:rsidR="00E3216D" w:rsidRDefault="00626D36">
      <w:r>
        <w:t>De mogelijke uitkomsten noteer je in een opbrengstenmatrix (payoff-matrix):</w:t>
      </w:r>
    </w:p>
    <w:p w14:paraId="0690143A" w14:textId="3962F1FB" w:rsidR="00E3216D" w:rsidRDefault="00E3216D">
      <w:r>
        <w:rPr>
          <w:u w:val="single"/>
        </w:rPr>
        <w:t>Ezelsbruggetje</w:t>
      </w:r>
      <w:r>
        <w:br/>
        <w:t>De dominante strategie: ongeacht de keuze van de ander is het voor … beter om … te doen, want .. is beter dan … en … is beter dan …</w:t>
      </w:r>
    </w:p>
    <w:p w14:paraId="23E9FD82" w14:textId="62AF171A" w:rsidR="0087447A" w:rsidRDefault="008744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7447A" w14:paraId="711891EE" w14:textId="77777777" w:rsidTr="0087447A">
        <w:tc>
          <w:tcPr>
            <w:tcW w:w="2265" w:type="dxa"/>
          </w:tcPr>
          <w:p w14:paraId="2FD19F11" w14:textId="77777777" w:rsidR="0087447A" w:rsidRDefault="0087447A"/>
        </w:tc>
        <w:tc>
          <w:tcPr>
            <w:tcW w:w="2265" w:type="dxa"/>
          </w:tcPr>
          <w:p w14:paraId="17D014C9" w14:textId="653301BB" w:rsidR="0087447A" w:rsidRDefault="0087447A">
            <w:r>
              <w:t>Finn</w:t>
            </w:r>
          </w:p>
        </w:tc>
        <w:tc>
          <w:tcPr>
            <w:tcW w:w="2266" w:type="dxa"/>
          </w:tcPr>
          <w:p w14:paraId="24BA330C" w14:textId="7F0E8E86" w:rsidR="0087447A" w:rsidRDefault="0087447A">
            <w:r>
              <w:t>Finn</w:t>
            </w:r>
          </w:p>
        </w:tc>
        <w:tc>
          <w:tcPr>
            <w:tcW w:w="2266" w:type="dxa"/>
          </w:tcPr>
          <w:p w14:paraId="1645068A" w14:textId="4F4F0C2E" w:rsidR="0087447A" w:rsidRDefault="0087447A">
            <w:r>
              <w:t>Finn</w:t>
            </w:r>
          </w:p>
        </w:tc>
      </w:tr>
      <w:tr w:rsidR="009C4365" w14:paraId="1A45E2BB" w14:textId="77777777" w:rsidTr="0087447A">
        <w:tc>
          <w:tcPr>
            <w:tcW w:w="2265" w:type="dxa"/>
          </w:tcPr>
          <w:p w14:paraId="56A34155" w14:textId="4756051A" w:rsidR="009C4365" w:rsidRDefault="009C4365" w:rsidP="009C4365">
            <w:r>
              <w:t>Jesse</w:t>
            </w:r>
          </w:p>
        </w:tc>
        <w:tc>
          <w:tcPr>
            <w:tcW w:w="2265" w:type="dxa"/>
          </w:tcPr>
          <w:p w14:paraId="500E4D0B" w14:textId="5C6DF039" w:rsidR="009C4365" w:rsidRDefault="009C4365" w:rsidP="009C4365"/>
        </w:tc>
        <w:tc>
          <w:tcPr>
            <w:tcW w:w="2266" w:type="dxa"/>
          </w:tcPr>
          <w:p w14:paraId="4FAE7FCE" w14:textId="32CA5FB6" w:rsidR="009C4365" w:rsidRDefault="009C4365" w:rsidP="009C4365">
            <w:r>
              <w:t>Bekennen</w:t>
            </w:r>
          </w:p>
        </w:tc>
        <w:tc>
          <w:tcPr>
            <w:tcW w:w="2266" w:type="dxa"/>
          </w:tcPr>
          <w:p w14:paraId="7469CF62" w14:textId="41F96520" w:rsidR="009C4365" w:rsidRDefault="009C4365" w:rsidP="009C4365">
            <w:r>
              <w:t>Niet bekennen</w:t>
            </w:r>
          </w:p>
        </w:tc>
      </w:tr>
      <w:tr w:rsidR="009C4365" w14:paraId="3D7DA18C" w14:textId="77777777" w:rsidTr="0087447A">
        <w:tc>
          <w:tcPr>
            <w:tcW w:w="2265" w:type="dxa"/>
          </w:tcPr>
          <w:p w14:paraId="0617EACA" w14:textId="77777777" w:rsidR="009C4365" w:rsidRDefault="009C4365" w:rsidP="009C4365"/>
        </w:tc>
        <w:tc>
          <w:tcPr>
            <w:tcW w:w="2265" w:type="dxa"/>
          </w:tcPr>
          <w:p w14:paraId="5E970C77" w14:textId="0B8065F4" w:rsidR="009C4365" w:rsidRDefault="009C4365" w:rsidP="009C4365">
            <w:r>
              <w:t>Bekennen</w:t>
            </w:r>
          </w:p>
        </w:tc>
        <w:tc>
          <w:tcPr>
            <w:tcW w:w="2266" w:type="dxa"/>
          </w:tcPr>
          <w:p w14:paraId="63C61D33" w14:textId="49FF798E" w:rsidR="009C4365" w:rsidRPr="00012324" w:rsidRDefault="009C4365" w:rsidP="009C4365">
            <w:pPr>
              <w:rPr>
                <w:highlight w:val="blue"/>
                <w:u w:val="single"/>
              </w:rPr>
            </w:pPr>
            <w:r w:rsidRPr="00012324">
              <w:rPr>
                <w:highlight w:val="blue"/>
                <w:u w:val="single"/>
              </w:rPr>
              <w:t>3,3</w:t>
            </w:r>
          </w:p>
        </w:tc>
        <w:tc>
          <w:tcPr>
            <w:tcW w:w="2266" w:type="dxa"/>
          </w:tcPr>
          <w:p w14:paraId="425B23EA" w14:textId="373110D4" w:rsidR="009C4365" w:rsidRDefault="009C4365" w:rsidP="009C4365">
            <w:r w:rsidRPr="00C43B69">
              <w:rPr>
                <w:u w:val="single"/>
              </w:rPr>
              <w:t>0</w:t>
            </w:r>
            <w:r>
              <w:t>,5</w:t>
            </w:r>
          </w:p>
        </w:tc>
      </w:tr>
      <w:tr w:rsidR="009C4365" w14:paraId="066B1B47" w14:textId="77777777" w:rsidTr="0087447A">
        <w:tc>
          <w:tcPr>
            <w:tcW w:w="2265" w:type="dxa"/>
          </w:tcPr>
          <w:p w14:paraId="17AB5406" w14:textId="77777777" w:rsidR="009C4365" w:rsidRDefault="009C4365" w:rsidP="009C4365"/>
        </w:tc>
        <w:tc>
          <w:tcPr>
            <w:tcW w:w="2265" w:type="dxa"/>
          </w:tcPr>
          <w:p w14:paraId="22C32DB1" w14:textId="79519940" w:rsidR="009C4365" w:rsidRDefault="009C4365" w:rsidP="009C4365">
            <w:r>
              <w:t>Niet bekennen</w:t>
            </w:r>
          </w:p>
        </w:tc>
        <w:tc>
          <w:tcPr>
            <w:tcW w:w="2266" w:type="dxa"/>
          </w:tcPr>
          <w:p w14:paraId="34BCAC07" w14:textId="6915BCFD" w:rsidR="009C4365" w:rsidRDefault="009C4365" w:rsidP="009C4365">
            <w:r>
              <w:t>5,</w:t>
            </w:r>
            <w:r w:rsidRPr="00C43B69">
              <w:rPr>
                <w:u w:val="single"/>
              </w:rPr>
              <w:t>0</w:t>
            </w:r>
          </w:p>
        </w:tc>
        <w:tc>
          <w:tcPr>
            <w:tcW w:w="2266" w:type="dxa"/>
          </w:tcPr>
          <w:p w14:paraId="45206262" w14:textId="5277FF28" w:rsidR="009C4365" w:rsidRPr="00012324" w:rsidRDefault="009C4365" w:rsidP="009C4365">
            <w:pPr>
              <w:rPr>
                <w:highlight w:val="green"/>
              </w:rPr>
            </w:pPr>
            <w:r w:rsidRPr="00012324">
              <w:rPr>
                <w:highlight w:val="green"/>
              </w:rPr>
              <w:t>1,1</w:t>
            </w:r>
          </w:p>
        </w:tc>
      </w:tr>
    </w:tbl>
    <w:p w14:paraId="72162718" w14:textId="29029392" w:rsidR="0087447A" w:rsidRDefault="0087447A"/>
    <w:p w14:paraId="489EDDF3" w14:textId="39470797" w:rsidR="00C43B69" w:rsidRDefault="00C43B69">
      <w:r>
        <w:t>Dominate strategie is = bekennen,</w:t>
      </w:r>
      <w:r>
        <w:br/>
        <w:t>Dominante strategie = bekennen,</w:t>
      </w:r>
    </w:p>
    <w:p w14:paraId="74FAFA4D" w14:textId="23EE06E9" w:rsidR="00012324" w:rsidRDefault="00012324"/>
    <w:p w14:paraId="5BBBAC10" w14:textId="558235F7" w:rsidR="00175732" w:rsidRDefault="00012324">
      <w:r>
        <w:t>Als beide spelers hun dominante strategie volgen en kiezen voor hun individuele belang is de uitkomst: bekennen, bekennen, Dit is een niet-optimale uitkomst voor beide spelers (optimaal zou zijn</w:t>
      </w:r>
      <w:r w:rsidR="00FA0867">
        <w:t xml:space="preserve"> “1 jaar, 1 jaar”</w:t>
      </w:r>
    </w:p>
    <w:p w14:paraId="7F5D2529" w14:textId="51DAB5DC" w:rsidR="00FA0867" w:rsidRDefault="00FA0867">
      <w:r>
        <w:t>Het individuele belang: Het vooropstellen van het eigen belang in een dilemma.</w:t>
      </w:r>
    </w:p>
    <w:p w14:paraId="4E7FA6FE" w14:textId="665548AC" w:rsidR="00FA0867" w:rsidRDefault="00FA0867">
      <w:r>
        <w:t>Niet-optimale uitkomst: Een uitkomst in een gevangenendillema die mogelijk voor beide spelers beter zou kunnen, maar niet tot stand komen.</w:t>
      </w:r>
    </w:p>
    <w:p w14:paraId="70D1EAB6" w14:textId="354A1C39" w:rsidR="00FA0867" w:rsidRDefault="00FA0867">
      <w:r>
        <w:t>Conclusie: wanneer beide partijen hun dominante strategie volgen is de uitkomst minder gunstig dan wanneer zij voor iets anders kiezen.</w:t>
      </w:r>
    </w:p>
    <w:p w14:paraId="7729841B" w14:textId="0EBDF201" w:rsidR="007948B9" w:rsidRDefault="007948B9"/>
    <w:p w14:paraId="27F9BCF3" w14:textId="77777777" w:rsidR="007948B9" w:rsidRDefault="007948B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948B9" w:rsidRPr="0005136F" w14:paraId="47C7ED71" w14:textId="77777777" w:rsidTr="00EF2DC5">
        <w:tc>
          <w:tcPr>
            <w:tcW w:w="2265" w:type="dxa"/>
          </w:tcPr>
          <w:p w14:paraId="4052ECAD" w14:textId="77777777" w:rsidR="007948B9" w:rsidRPr="0005136F" w:rsidRDefault="007948B9" w:rsidP="0005136F"/>
        </w:tc>
        <w:tc>
          <w:tcPr>
            <w:tcW w:w="2265" w:type="dxa"/>
          </w:tcPr>
          <w:p w14:paraId="484E7294" w14:textId="1D275E94" w:rsidR="007948B9" w:rsidRPr="0005136F" w:rsidRDefault="007948B9" w:rsidP="0005136F">
            <w:r w:rsidRPr="0005136F">
              <w:t>Speler 1</w:t>
            </w:r>
          </w:p>
        </w:tc>
        <w:tc>
          <w:tcPr>
            <w:tcW w:w="2266" w:type="dxa"/>
          </w:tcPr>
          <w:p w14:paraId="048E676B" w14:textId="0A6422BE" w:rsidR="007948B9" w:rsidRPr="0005136F" w:rsidRDefault="007948B9" w:rsidP="0005136F"/>
        </w:tc>
        <w:tc>
          <w:tcPr>
            <w:tcW w:w="2266" w:type="dxa"/>
          </w:tcPr>
          <w:p w14:paraId="66222A91" w14:textId="0BEAD06E" w:rsidR="007948B9" w:rsidRPr="0005136F" w:rsidRDefault="007948B9" w:rsidP="0005136F"/>
        </w:tc>
      </w:tr>
      <w:tr w:rsidR="007948B9" w:rsidRPr="0005136F" w14:paraId="6EDA7693" w14:textId="77777777" w:rsidTr="00EF2DC5">
        <w:tc>
          <w:tcPr>
            <w:tcW w:w="2265" w:type="dxa"/>
          </w:tcPr>
          <w:p w14:paraId="5BECF00D" w14:textId="696DBC0B" w:rsidR="007948B9" w:rsidRPr="0005136F" w:rsidRDefault="0005136F" w:rsidP="0005136F">
            <w:r w:rsidRPr="0005136F">
              <w:t>Speler 2</w:t>
            </w:r>
          </w:p>
        </w:tc>
        <w:tc>
          <w:tcPr>
            <w:tcW w:w="2265" w:type="dxa"/>
          </w:tcPr>
          <w:p w14:paraId="2BC2010F" w14:textId="77777777" w:rsidR="007948B9" w:rsidRPr="0005136F" w:rsidRDefault="007948B9" w:rsidP="0005136F"/>
        </w:tc>
        <w:tc>
          <w:tcPr>
            <w:tcW w:w="2266" w:type="dxa"/>
          </w:tcPr>
          <w:p w14:paraId="4CAF6A39" w14:textId="79989583" w:rsidR="007948B9" w:rsidRPr="0005136F" w:rsidRDefault="0005136F" w:rsidP="0005136F">
            <w:r w:rsidRPr="0005136F">
              <w:t>1</w:t>
            </w:r>
          </w:p>
        </w:tc>
        <w:tc>
          <w:tcPr>
            <w:tcW w:w="2266" w:type="dxa"/>
          </w:tcPr>
          <w:p w14:paraId="008AFB61" w14:textId="13294236" w:rsidR="007948B9" w:rsidRPr="0005136F" w:rsidRDefault="0005136F" w:rsidP="0005136F">
            <w:r w:rsidRPr="0005136F">
              <w:t>2</w:t>
            </w:r>
            <w:r w:rsidR="007948B9" w:rsidRPr="0005136F">
              <w:t xml:space="preserve"> </w:t>
            </w:r>
          </w:p>
        </w:tc>
      </w:tr>
      <w:tr w:rsidR="007948B9" w:rsidRPr="0005136F" w14:paraId="132E864A" w14:textId="77777777" w:rsidTr="00EF2DC5">
        <w:tc>
          <w:tcPr>
            <w:tcW w:w="2265" w:type="dxa"/>
          </w:tcPr>
          <w:p w14:paraId="4E03EA67" w14:textId="77777777" w:rsidR="007948B9" w:rsidRPr="0005136F" w:rsidRDefault="007948B9" w:rsidP="0005136F"/>
        </w:tc>
        <w:tc>
          <w:tcPr>
            <w:tcW w:w="2265" w:type="dxa"/>
          </w:tcPr>
          <w:p w14:paraId="07444052" w14:textId="67F790C0" w:rsidR="007948B9" w:rsidRPr="0005136F" w:rsidRDefault="0005136F" w:rsidP="0005136F">
            <w:r w:rsidRPr="0005136F">
              <w:t>1</w:t>
            </w:r>
          </w:p>
        </w:tc>
        <w:tc>
          <w:tcPr>
            <w:tcW w:w="2266" w:type="dxa"/>
          </w:tcPr>
          <w:p w14:paraId="60644787" w14:textId="2CC91C30" w:rsidR="007948B9" w:rsidRPr="0005136F" w:rsidRDefault="0005136F" w:rsidP="0005136F">
            <w:r w:rsidRPr="008A16C8">
              <w:rPr>
                <w:u w:val="single"/>
              </w:rPr>
              <w:t>7</w:t>
            </w:r>
            <w:r w:rsidRPr="0005136F">
              <w:t>,8</w:t>
            </w:r>
          </w:p>
        </w:tc>
        <w:tc>
          <w:tcPr>
            <w:tcW w:w="2266" w:type="dxa"/>
          </w:tcPr>
          <w:p w14:paraId="0218F9A9" w14:textId="665BCAF9" w:rsidR="007948B9" w:rsidRPr="0005136F" w:rsidRDefault="0005136F" w:rsidP="0005136F">
            <w:r w:rsidRPr="003342C9">
              <w:rPr>
                <w:u w:val="single"/>
              </w:rPr>
              <w:t>5</w:t>
            </w:r>
            <w:r w:rsidRPr="0005136F">
              <w:t xml:space="preserve">, </w:t>
            </w:r>
            <w:r w:rsidRPr="003342C9">
              <w:rPr>
                <w:u w:val="single"/>
              </w:rPr>
              <w:t>17</w:t>
            </w:r>
          </w:p>
        </w:tc>
      </w:tr>
      <w:tr w:rsidR="007948B9" w:rsidRPr="0005136F" w14:paraId="453F5297" w14:textId="77777777" w:rsidTr="00EF2DC5">
        <w:tc>
          <w:tcPr>
            <w:tcW w:w="2265" w:type="dxa"/>
          </w:tcPr>
          <w:p w14:paraId="7AE279B5" w14:textId="77777777" w:rsidR="007948B9" w:rsidRPr="0005136F" w:rsidRDefault="007948B9" w:rsidP="0005136F"/>
        </w:tc>
        <w:tc>
          <w:tcPr>
            <w:tcW w:w="2265" w:type="dxa"/>
          </w:tcPr>
          <w:p w14:paraId="5D6407C4" w14:textId="18BFDA60" w:rsidR="007948B9" w:rsidRPr="0005136F" w:rsidRDefault="0005136F" w:rsidP="0005136F">
            <w:r w:rsidRPr="0005136F">
              <w:t>2</w:t>
            </w:r>
          </w:p>
        </w:tc>
        <w:tc>
          <w:tcPr>
            <w:tcW w:w="2266" w:type="dxa"/>
          </w:tcPr>
          <w:p w14:paraId="618AE383" w14:textId="53311BC4" w:rsidR="007948B9" w:rsidRPr="0005136F" w:rsidRDefault="0005136F" w:rsidP="0005136F">
            <w:r w:rsidRPr="0005136F">
              <w:t>-20, 5</w:t>
            </w:r>
          </w:p>
        </w:tc>
        <w:tc>
          <w:tcPr>
            <w:tcW w:w="2266" w:type="dxa"/>
          </w:tcPr>
          <w:p w14:paraId="2846F55A" w14:textId="393A1781" w:rsidR="007948B9" w:rsidRPr="0005136F" w:rsidRDefault="0005136F" w:rsidP="0005136F">
            <w:r w:rsidRPr="0005136F">
              <w:t xml:space="preserve">1, </w:t>
            </w:r>
            <w:r w:rsidRPr="003342C9">
              <w:rPr>
                <w:u w:val="single"/>
              </w:rPr>
              <w:t>6</w:t>
            </w:r>
          </w:p>
        </w:tc>
      </w:tr>
    </w:tbl>
    <w:p w14:paraId="55230777" w14:textId="2F2840EB" w:rsidR="00C43B69" w:rsidRDefault="00C43B69" w:rsidP="0005136F"/>
    <w:p w14:paraId="724C4404" w14:textId="6FF139F8" w:rsidR="00E80175" w:rsidRPr="0005136F" w:rsidRDefault="00B66B53" w:rsidP="0005136F">
      <w:r>
        <w:t>Speler 1 D</w:t>
      </w:r>
      <w:r w:rsidR="00581F5B">
        <w:t xml:space="preserve">ominante </w:t>
      </w:r>
      <w:r w:rsidR="00D56D8A">
        <w:t xml:space="preserve">strategie = </w:t>
      </w:r>
      <w:r>
        <w:t>2</w:t>
      </w:r>
      <w:r w:rsidR="00E80175">
        <w:br/>
        <w:t>Speler 2 Dominante strategie = 1</w:t>
      </w:r>
    </w:p>
    <w:sectPr w:rsidR="00E80175" w:rsidRPr="0005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D2"/>
    <w:rsid w:val="00012324"/>
    <w:rsid w:val="0005136F"/>
    <w:rsid w:val="00175732"/>
    <w:rsid w:val="00276289"/>
    <w:rsid w:val="003342C9"/>
    <w:rsid w:val="004A4345"/>
    <w:rsid w:val="00581F5B"/>
    <w:rsid w:val="00626D36"/>
    <w:rsid w:val="006C2A47"/>
    <w:rsid w:val="007948B9"/>
    <w:rsid w:val="0087447A"/>
    <w:rsid w:val="00891FB3"/>
    <w:rsid w:val="008A16C8"/>
    <w:rsid w:val="008C040C"/>
    <w:rsid w:val="009C4365"/>
    <w:rsid w:val="00B66B53"/>
    <w:rsid w:val="00B950D2"/>
    <w:rsid w:val="00C43B69"/>
    <w:rsid w:val="00D56D8A"/>
    <w:rsid w:val="00E3216D"/>
    <w:rsid w:val="00E35FA1"/>
    <w:rsid w:val="00E80175"/>
    <w:rsid w:val="00FA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7411"/>
  <w15:chartTrackingRefBased/>
  <w15:docId w15:val="{B482B06B-60A1-4447-B54B-9EAD2F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7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19</cp:revision>
  <dcterms:created xsi:type="dcterms:W3CDTF">2020-10-09T10:06:00Z</dcterms:created>
  <dcterms:modified xsi:type="dcterms:W3CDTF">2020-10-09T10:25:00Z</dcterms:modified>
</cp:coreProperties>
</file>