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594DF" w14:textId="359701BC" w:rsidR="0031643B" w:rsidRDefault="0031643B" w:rsidP="0031643B">
      <w:r w:rsidRPr="0031643B">
        <w:t>Een ‘Gouden Eeuw’ duidt een periode van</w:t>
      </w:r>
      <w:r>
        <w:t xml:space="preserve"> s</w:t>
      </w:r>
      <w:r w:rsidRPr="0031643B">
        <w:t>tabiliteit en voorspoed aan.</w:t>
      </w:r>
      <w:r>
        <w:br/>
        <w:t>De 17</w:t>
      </w:r>
      <w:r w:rsidRPr="0031643B">
        <w:rPr>
          <w:vertAlign w:val="superscript"/>
        </w:rPr>
        <w:t>e</w:t>
      </w:r>
      <w:r>
        <w:t xml:space="preserve"> eeuw was erg stabiel, en erg welvarend. De handel bloeide snel, het volk werd rijker, en de Nederlanden groter door kolonisatie. </w:t>
      </w:r>
      <w:r w:rsidR="00063CBA">
        <w:t xml:space="preserve">Na de val van </w:t>
      </w:r>
      <w:r w:rsidR="003A518F">
        <w:t>Antwerpen</w:t>
      </w:r>
      <w:r w:rsidR="00063CBA">
        <w:t xml:space="preserve"> werd Amsterdam de grootste stapelmarkt van Nederland, dit hield in dat kooplieden daar hun producten opsloegen om prijzenstijging te afwachten, of door te voeren naar de rest van de wereld. D</w:t>
      </w:r>
      <w:r>
        <w:t>e Gouden Eeuw werden de Nederlanden als een centrum van wereldhandel. De handel in exotische producten, samen met de moedernegotie</w:t>
      </w:r>
      <w:r w:rsidR="003A518F">
        <w:t>, wat inhield dat graan werd gekocht in landen rond de Oostzee,</w:t>
      </w:r>
      <w:r>
        <w:t xml:space="preserve"> veroorzaakte </w:t>
      </w:r>
      <w:r w:rsidR="003A518F">
        <w:t xml:space="preserve">dat </w:t>
      </w:r>
      <w:r>
        <w:t>een explosief groei in de economie van de Nederlanden. Dit ging hand in hand dat de Nederlanden vrijwel overal op de wereld waren te vinden. Van de Nieuwe Wereld</w:t>
      </w:r>
      <w:r w:rsidR="003A518F">
        <w:t xml:space="preserve"> t</w:t>
      </w:r>
      <w:r>
        <w:t xml:space="preserve">ot aan Azië. Tijdens de periode van sakoku in Japan was Nederland het enige Westerse land die mocht handelen met Japan. </w:t>
      </w:r>
      <w:r w:rsidR="003A518F">
        <w:t>Kortom, Nederland was overal op de wereld te vinden – wat Nederland een grote deel van de wereldeconomie maakte. Ook was er sprake van handelskapitalisme. Rijke kooplieden investeerden hun kapitaal in ondernemingen, om zo nog meer geld te verdienen.</w:t>
      </w:r>
    </w:p>
    <w:p w14:paraId="7D2A6322" w14:textId="67E9DC77" w:rsidR="003A518F" w:rsidRDefault="003A518F" w:rsidP="003A518F">
      <w:r w:rsidRPr="003A518F">
        <w:t>Een handelscompagnie</w:t>
      </w:r>
      <w:r>
        <w:t xml:space="preserve"> </w:t>
      </w:r>
      <w:r w:rsidRPr="003A518F">
        <w:t>is een vereniging met investeerders of aandeelhouders die is opgericht en rechten is verleend door een koninklijk charter als doel handel, exploratie en kolonisatie</w:t>
      </w:r>
      <w:r>
        <w:t>. Een voorbeeld van dat is de VOC. Opgericht in 1602, handelde in verschillende dingen, waaronder s</w:t>
      </w:r>
      <w:r w:rsidRPr="003A518F">
        <w:t>pecerijen, zijde, porselein, thee, rijst, sojabonen, suikerriet</w:t>
      </w:r>
      <w:r>
        <w:t xml:space="preserve"> en</w:t>
      </w:r>
      <w:r w:rsidRPr="003A518F">
        <w:t xml:space="preserve"> koffie</w:t>
      </w:r>
      <w:r>
        <w:t xml:space="preserve">. Het was opgericht </w:t>
      </w:r>
      <w:r w:rsidRPr="003A518F">
        <w:t xml:space="preserve">door een overheidsgestuurde </w:t>
      </w:r>
      <w:r>
        <w:t>c</w:t>
      </w:r>
      <w:r w:rsidRPr="003A518F">
        <w:t>onsolidatie van de voorcompagnieën</w:t>
      </w:r>
      <w:r>
        <w:t xml:space="preserve"> was het een </w:t>
      </w:r>
      <w:r w:rsidR="00540D88">
        <w:t xml:space="preserve">handelscompagnie die vooral in Azië en een stukje in Afrika verschillende (hier bovengenoemde) producten, maar een soort zusterbedrijf van de VOC was de WIC. Het was 19 jaar later dan de VOC opgericht, en handelde in </w:t>
      </w:r>
      <w:r w:rsidR="00540D88" w:rsidRPr="00540D88">
        <w:t>suiker, rum, koffie, katoen, zilver en tabak</w:t>
      </w:r>
      <w:r w:rsidR="00540D88">
        <w:t xml:space="preserve"> door middel van de driehoekshandel. Ze kochten slaven uit Afrika/Arabië in ruil voor </w:t>
      </w:r>
      <w:r w:rsidR="00540D88" w:rsidRPr="00540D88">
        <w:t>vuurwapens</w:t>
      </w:r>
      <w:r w:rsidR="00540D88" w:rsidRPr="00540D88">
        <w:t>, buskruit, ijzer en textiel.</w:t>
      </w:r>
      <w:r w:rsidR="00540D88">
        <w:t xml:space="preserve"> Die namen ze mee naar Amerika, waar ze als slavenarbeiders op plantages/mijnen werkten.  Die luxeproducten werden dan in Europa verkocht voor hoge prijzen. Logisch genoeg waren ze dus erg actief in de Nieuwe-Wereld (Beide </w:t>
      </w:r>
      <w:proofErr w:type="spellStart"/>
      <w:r w:rsidR="00540D88">
        <w:t>Amerikas</w:t>
      </w:r>
      <w:proofErr w:type="spellEnd"/>
      <w:r w:rsidR="00540D88">
        <w:t xml:space="preserve">) en een best grote deel in Afrika. Het originele doel van de WIC was om Spanje en Portugal te ondermijnen in Amerika en Afrika. Beide van deze landen kregen van de Staten-Generaal een handelsmonopolie dit betekende dat alleen zijn mochten daar handeldrijven. Dit gebeurde omdat </w:t>
      </w:r>
      <w:r w:rsidR="00F131F6">
        <w:t>de VOC en WIC beide veel wortels hadden in de Nederlandse overheid.</w:t>
      </w:r>
      <w:r w:rsidR="00540D88">
        <w:t xml:space="preserve"> Wel mochten mensen aandelen in beide verenigen (het waren </w:t>
      </w:r>
      <w:r w:rsidR="00F131F6">
        <w:t>de eerste naamloze vennootschappen</w:t>
      </w:r>
      <w:r w:rsidR="00540D88">
        <w:t xml:space="preserve">). </w:t>
      </w:r>
      <w:r w:rsidR="00540D88" w:rsidRPr="00540D88">
        <w:t>Een aandeel is een ondeelbare eenheid van kapitaal, die de eigendomsverhouding tussen het bedrijf en de aandeelhouder uitdrukt.</w:t>
      </w:r>
    </w:p>
    <w:p w14:paraId="0A2CD478" w14:textId="4D4BBAA9" w:rsidR="00F131F6" w:rsidRPr="0031643B" w:rsidRDefault="00F131F6" w:rsidP="00F131F6">
      <w:r>
        <w:t xml:space="preserve">De Nederlandse Republiek had </w:t>
      </w:r>
      <w:r>
        <w:t>gewetensvrijheid</w:t>
      </w:r>
      <w:r>
        <w:t xml:space="preserve">. Dit hield in dat je mocht doen </w:t>
      </w:r>
      <w:r>
        <w:t>wat volgens jou eigen geweten goed is en gedaan moe</w:t>
      </w:r>
      <w:r>
        <w:t>s</w:t>
      </w:r>
      <w:r>
        <w:t>t worden.</w:t>
      </w:r>
      <w:r>
        <w:t xml:space="preserve"> Je was dus vrij in elke beslissing</w:t>
      </w:r>
      <w:r>
        <w:t xml:space="preserve">. </w:t>
      </w:r>
      <w:r>
        <w:t xml:space="preserve">Natuurlijk </w:t>
      </w:r>
      <w:r>
        <w:t xml:space="preserve">zal die gewetensvrijheid zich weer binnen de wet moeten afspelen. </w:t>
      </w:r>
      <w:r>
        <w:t xml:space="preserve">Dus illegale dingen mochten niet gedaan worden. </w:t>
      </w:r>
      <w:r>
        <w:br/>
      </w:r>
      <w:r w:rsidRPr="00F131F6">
        <w:t xml:space="preserve">Vanaf </w:t>
      </w:r>
      <w:r>
        <w:t>het punt wanneer de Nederlandse Republiek ontstond, trok ze veel migranten aan</w:t>
      </w:r>
      <w:r w:rsidRPr="00F131F6">
        <w:t>. Die kwamen af op economische welvaart</w:t>
      </w:r>
      <w:r>
        <w:t>,</w:t>
      </w:r>
      <w:r w:rsidRPr="00F131F6">
        <w:t xml:space="preserve"> hogere lonen en religieuze tolerantie.</w:t>
      </w:r>
    </w:p>
    <w:sectPr w:rsidR="00F131F6" w:rsidRPr="0031643B" w:rsidSect="00804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3B"/>
    <w:rsid w:val="00063CBA"/>
    <w:rsid w:val="0031643B"/>
    <w:rsid w:val="003A518F"/>
    <w:rsid w:val="00430EF0"/>
    <w:rsid w:val="00540D88"/>
    <w:rsid w:val="008048D4"/>
    <w:rsid w:val="00A30C1A"/>
    <w:rsid w:val="00F131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A79A7"/>
  <w15:chartTrackingRefBased/>
  <w15:docId w15:val="{29BC7909-41D5-45FA-9DE0-DE0C343AA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996507">
      <w:bodyDiv w:val="1"/>
      <w:marLeft w:val="0"/>
      <w:marRight w:val="0"/>
      <w:marTop w:val="0"/>
      <w:marBottom w:val="0"/>
      <w:divBdr>
        <w:top w:val="none" w:sz="0" w:space="0" w:color="auto"/>
        <w:left w:val="none" w:sz="0" w:space="0" w:color="auto"/>
        <w:bottom w:val="none" w:sz="0" w:space="0" w:color="auto"/>
        <w:right w:val="none" w:sz="0" w:space="0" w:color="auto"/>
      </w:divBdr>
    </w:div>
    <w:div w:id="155438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503</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Paton</dc:creator>
  <cp:keywords/>
  <dc:description/>
  <cp:lastModifiedBy>Pawel Paton</cp:lastModifiedBy>
  <cp:revision>1</cp:revision>
  <dcterms:created xsi:type="dcterms:W3CDTF">2021-02-09T03:16:00Z</dcterms:created>
  <dcterms:modified xsi:type="dcterms:W3CDTF">2021-02-09T04:08:00Z</dcterms:modified>
</cp:coreProperties>
</file>