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A865D" w14:textId="166EEFD3" w:rsidR="00CE0F1A" w:rsidRDefault="008D260A">
      <w:r>
        <w:t xml:space="preserve"> </w:t>
      </w:r>
      <w:r w:rsidR="00924B24">
        <w:t>Eindterm Cultuur</w:t>
      </w:r>
    </w:p>
    <w:p w14:paraId="7A27A122" w14:textId="3DEE6965" w:rsidR="00924B24" w:rsidRDefault="00924B24">
      <w:r>
        <w:t xml:space="preserve">De kandidaat kan </w:t>
      </w:r>
      <w:r w:rsidR="003A1541">
        <w:t>socialisatie</w:t>
      </w:r>
      <w:r>
        <w:t xml:space="preserve"> binnen een specifieke context herkennen als een proces waarin cultuuroverdracht en cultuurverwerving plaatsvindt en waarin mensen een eigen identiteit ontwikkelen. Hij kan </w:t>
      </w:r>
      <w:r w:rsidR="003A1541">
        <w:t>ook</w:t>
      </w:r>
      <w:r>
        <w:t xml:space="preserve"> culturen classificeren</w:t>
      </w:r>
      <w:r w:rsidR="00432888">
        <w:t xml:space="preserve"> op basis van verschillende culturele dimensies.</w:t>
      </w:r>
    </w:p>
    <w:p w14:paraId="75AB9758" w14:textId="52DA0D91" w:rsidR="00903A4D" w:rsidRDefault="00903A4D"/>
    <w:p w14:paraId="431F46CD" w14:textId="0D2A440D" w:rsidR="00903A4D" w:rsidRDefault="00903A4D">
      <w:r>
        <w:t>Kernconcept: Cultuur</w:t>
      </w:r>
    </w:p>
    <w:p w14:paraId="05D9DD42" w14:textId="35566319" w:rsidR="00FB6120" w:rsidRDefault="00903A4D">
      <w:r>
        <w:t>Het geheel van waarden, voorstellingen uitdrukkingsvormen, opvattingen en normen die mensen als lid van een groep of samenleving verworven hebben.</w:t>
      </w:r>
    </w:p>
    <w:p w14:paraId="4E2475FF" w14:textId="67CF8F27" w:rsidR="00FA7BE1" w:rsidRDefault="00FA7BE1"/>
    <w:p w14:paraId="20B3AB01" w14:textId="61B928AA" w:rsidR="00FA7BE1" w:rsidRDefault="00FA7BE1">
      <w:r>
        <w:t>Wat mensen in hun hoofd meedragen:</w:t>
      </w:r>
    </w:p>
    <w:p w14:paraId="1759E9B0" w14:textId="30E6243A" w:rsidR="00FA7BE1" w:rsidRDefault="00173BFA">
      <w:r>
        <w:t>Waarden (idealen</w:t>
      </w:r>
      <w:r w:rsidR="00BD72E4">
        <w:t>, vrijheid</w:t>
      </w:r>
      <w:r>
        <w:t xml:space="preserve">), </w:t>
      </w:r>
      <w:r w:rsidR="003A1541">
        <w:t>opvattingen (</w:t>
      </w:r>
      <w:r w:rsidR="00E35FBF">
        <w:t>ideeën</w:t>
      </w:r>
      <w:r w:rsidR="008D260A">
        <w:t xml:space="preserve"> die passen in een groter geheel van opvattingen</w:t>
      </w:r>
      <w:r w:rsidR="00BD72E4">
        <w:t xml:space="preserve"> (bijv. Liberalisme) Voorstellingen: Beelden, ide</w:t>
      </w:r>
      <w:r w:rsidR="00B17565">
        <w:t>eën, verhalen die mensen hebben over</w:t>
      </w:r>
      <w:r w:rsidR="00102814">
        <w:t xml:space="preserve"> een gebeurtenis.</w:t>
      </w:r>
    </w:p>
    <w:p w14:paraId="525EB072" w14:textId="09FDD90E" w:rsidR="00FA7BE1" w:rsidRDefault="00FA7BE1">
      <w:r>
        <w:t>Wat je aan de buitenkant kan zien of merken</w:t>
      </w:r>
      <w:r w:rsidR="00173BFA">
        <w:t>:</w:t>
      </w:r>
    </w:p>
    <w:p w14:paraId="6A7CA455" w14:textId="54D41CD2" w:rsidR="00173BFA" w:rsidRDefault="00220ED6">
      <w:r w:rsidRPr="00220ED6">
        <w:t xml:space="preserve">Uitdrukkingsvormen </w:t>
      </w:r>
      <w:r>
        <w:t>(</w:t>
      </w:r>
      <w:r w:rsidRPr="00220ED6">
        <w:t>symbolen</w:t>
      </w:r>
      <w:r>
        <w:t>)</w:t>
      </w:r>
      <w:r w:rsidR="00741AF8">
        <w:t xml:space="preserve"> </w:t>
      </w:r>
    </w:p>
    <w:p w14:paraId="495D7240" w14:textId="23F819F9" w:rsidR="00FA7BE1" w:rsidRDefault="00FA7BE1">
      <w:r>
        <w:t>En hoe hun gedrag geregeld wordt:</w:t>
      </w:r>
    </w:p>
    <w:p w14:paraId="00091A96" w14:textId="4847EB94" w:rsidR="00242DF7" w:rsidRDefault="00242DF7">
      <w:r>
        <w:t>Normen: regels die hoorden bij een waarde</w:t>
      </w:r>
    </w:p>
    <w:p w14:paraId="0A2570F3" w14:textId="5CCE0D4C" w:rsidR="00242DF7" w:rsidRDefault="00242DF7">
      <w:r>
        <w:t>Instituties: een geheel aan gedragsregels die het gedrag van mensen reguleren.</w:t>
      </w:r>
    </w:p>
    <w:p w14:paraId="67E10D4D" w14:textId="349F27CE" w:rsidR="00242DF7" w:rsidRDefault="00242DF7"/>
    <w:p w14:paraId="58C6E27A" w14:textId="47662E56" w:rsidR="00D027A6" w:rsidRDefault="00D027A6">
      <w:r>
        <w:t>Dominante cultuur: de elemen</w:t>
      </w:r>
      <w:r w:rsidR="0053317F">
        <w:t>ten</w:t>
      </w:r>
      <w:r w:rsidR="00285224">
        <w:t xml:space="preserve"> die in een cultuur op het gebied van taal, politiek, recht en </w:t>
      </w:r>
      <w:r w:rsidR="00404FD5">
        <w:t>economie</w:t>
      </w:r>
      <w:r w:rsidR="00285224">
        <w:t xml:space="preserve"> het meest (gemeengoed) aanwezig zijn.</w:t>
      </w:r>
    </w:p>
    <w:p w14:paraId="0159904A" w14:textId="3B58387A" w:rsidR="00285224" w:rsidRDefault="00285224">
      <w:r>
        <w:t>Subcultuur: kleinere culturen die passen in de dominante cultuur</w:t>
      </w:r>
    </w:p>
    <w:p w14:paraId="427B85B3" w14:textId="554EBAE3" w:rsidR="00285224" w:rsidRDefault="00285224">
      <w:r>
        <w:t xml:space="preserve">Tussencultuur: een cultuur die nog elementen heeft van de oude cultuur, maar in enkele generaties steeds meer verdrongen wordt door de nieuwe </w:t>
      </w:r>
      <w:r w:rsidR="00E90FEA">
        <w:t>dominante cultuur.</w:t>
      </w:r>
    </w:p>
    <w:p w14:paraId="48647819" w14:textId="3E844ED6" w:rsidR="00E90FEA" w:rsidRDefault="00E90FEA">
      <w:r>
        <w:t xml:space="preserve">Tegencultuur: culturen die zich afzetten tegen belangrijke waarden van de </w:t>
      </w:r>
      <w:r w:rsidR="003A1541">
        <w:t>dominante</w:t>
      </w:r>
      <w:r>
        <w:t xml:space="preserve"> cultuur.</w:t>
      </w:r>
    </w:p>
    <w:p w14:paraId="74D13F68" w14:textId="1A7A668E" w:rsidR="00DC0F8D" w:rsidRDefault="00DC0F8D"/>
    <w:p w14:paraId="64BD0D1B" w14:textId="6AF665FB" w:rsidR="00DC0F8D" w:rsidRDefault="00DC0F8D">
      <w:r>
        <w:t>Cultuurelementen</w:t>
      </w:r>
    </w:p>
    <w:p w14:paraId="09B34FF7" w14:textId="334230EA" w:rsidR="00DC0F8D" w:rsidRDefault="00DC0F8D" w:rsidP="00DC0F8D">
      <w:pPr>
        <w:pStyle w:val="Lijstalinea"/>
        <w:numPr>
          <w:ilvl w:val="0"/>
          <w:numId w:val="1"/>
        </w:numPr>
      </w:pPr>
      <w:r>
        <w:t>Waarden</w:t>
      </w:r>
    </w:p>
    <w:p w14:paraId="0D5B4EF0" w14:textId="074CEB8D" w:rsidR="00DC0F8D" w:rsidRDefault="00DC0F8D" w:rsidP="00DC0F8D">
      <w:pPr>
        <w:pStyle w:val="Lijstalinea"/>
        <w:numPr>
          <w:ilvl w:val="0"/>
          <w:numId w:val="1"/>
        </w:numPr>
      </w:pPr>
      <w:r>
        <w:t>Opvattingen</w:t>
      </w:r>
    </w:p>
    <w:p w14:paraId="2CF544C9" w14:textId="1B0D21B7" w:rsidR="00DC0F8D" w:rsidRDefault="00DC0F8D" w:rsidP="00DC0F8D">
      <w:pPr>
        <w:pStyle w:val="Lijstalinea"/>
        <w:numPr>
          <w:ilvl w:val="0"/>
          <w:numId w:val="1"/>
        </w:numPr>
      </w:pPr>
      <w:r>
        <w:t xml:space="preserve">Voorstellingen </w:t>
      </w:r>
    </w:p>
    <w:p w14:paraId="543CC156" w14:textId="03A86F17" w:rsidR="00DC0F8D" w:rsidRDefault="00DC0F8D" w:rsidP="00DC0F8D">
      <w:pPr>
        <w:pStyle w:val="Lijstalinea"/>
        <w:numPr>
          <w:ilvl w:val="0"/>
          <w:numId w:val="1"/>
        </w:numPr>
      </w:pPr>
      <w:r>
        <w:t>Uitdrukkingsvormen</w:t>
      </w:r>
    </w:p>
    <w:p w14:paraId="6FBA6B91" w14:textId="3888F0D3" w:rsidR="00DC0F8D" w:rsidRDefault="00DC0F8D" w:rsidP="00DC0F8D">
      <w:pPr>
        <w:pStyle w:val="Lijstalinea"/>
        <w:numPr>
          <w:ilvl w:val="0"/>
          <w:numId w:val="1"/>
        </w:numPr>
      </w:pPr>
      <w:r>
        <w:t>Normen</w:t>
      </w:r>
    </w:p>
    <w:p w14:paraId="788BA7E4" w14:textId="6237EF0C" w:rsidR="00DC0F8D" w:rsidRDefault="00DC0F8D" w:rsidP="00DC0F8D">
      <w:pPr>
        <w:pStyle w:val="Lijstalinea"/>
        <w:numPr>
          <w:ilvl w:val="0"/>
          <w:numId w:val="1"/>
        </w:numPr>
      </w:pPr>
      <w:r>
        <w:t>Instituties</w:t>
      </w:r>
    </w:p>
    <w:p w14:paraId="16DA8125" w14:textId="60092365" w:rsidR="00DC0F8D" w:rsidRDefault="00DC0F8D" w:rsidP="00104B3A"/>
    <w:p w14:paraId="0F43DDA4" w14:textId="3F39568A" w:rsidR="00E34ECB" w:rsidRDefault="00D73B97" w:rsidP="00104B3A">
      <w:r>
        <w:t>6. Hun tolerantie van homo</w:t>
      </w:r>
      <w:r w:rsidR="00E34ECB">
        <w:t>seksuelen</w:t>
      </w:r>
      <w:r w:rsidR="00E34ECB">
        <w:br/>
        <w:t>Hun tolerantie van andere culturen.</w:t>
      </w:r>
    </w:p>
    <w:p w14:paraId="15B9C7EC" w14:textId="324FD6C1" w:rsidR="00E34ECB" w:rsidRDefault="00735B9B" w:rsidP="00104B3A">
      <w:r>
        <w:lastRenderedPageBreak/>
        <w:t xml:space="preserve">7. </w:t>
      </w:r>
      <w:r w:rsidR="00425AB9">
        <w:t xml:space="preserve"> Sommigen denken nog steeds dat we alle </w:t>
      </w:r>
      <w:r w:rsidR="00CC70E7">
        <w:t>zwarte mensen als tweederangs burgers moeten beschouwen, omdat dat vroeger normaal was.</w:t>
      </w:r>
    </w:p>
    <w:p w14:paraId="2414D9CE" w14:textId="77777777" w:rsidR="00404FD5" w:rsidRDefault="00404FD5" w:rsidP="00404FD5">
      <w:r>
        <w:t xml:space="preserve">8. </w:t>
      </w:r>
      <w:r>
        <w:t>Dominante cultuur: de elementen die in een cultuur op het gebied van taal, politiek, recht en economie het meest (gemeengoed) aanwezig zijn.</w:t>
      </w:r>
    </w:p>
    <w:p w14:paraId="4EF486B5" w14:textId="77777777" w:rsidR="00404FD5" w:rsidRDefault="00404FD5" w:rsidP="00404FD5">
      <w:r>
        <w:t>Subcultuur: kleinere culturen die passen in de dominante cultuur</w:t>
      </w:r>
    </w:p>
    <w:p w14:paraId="15E0A38D" w14:textId="77777777" w:rsidR="00404FD5" w:rsidRDefault="00404FD5" w:rsidP="00404FD5">
      <w:r>
        <w:t>Tussencultuur: een cultuur die nog elementen heeft van de oude cultuur, maar in enkele generaties steeds meer verdrongen wordt door de nieuwe dominante cultuur.</w:t>
      </w:r>
    </w:p>
    <w:p w14:paraId="65EF0ADF" w14:textId="77777777" w:rsidR="00404FD5" w:rsidRDefault="00404FD5" w:rsidP="00404FD5">
      <w:r>
        <w:t>Tegencultuur: culturen die zich afzetten tegen belangrijke waarden van de dominante cultuur.</w:t>
      </w:r>
    </w:p>
    <w:p w14:paraId="76C17608" w14:textId="47C75B07" w:rsidR="00DC0F8D" w:rsidRDefault="00DC0F8D" w:rsidP="00404FD5"/>
    <w:p w14:paraId="45FBF1EF" w14:textId="585F237C" w:rsidR="00271286" w:rsidRDefault="00271286" w:rsidP="00404FD5">
      <w:r>
        <w:t>Opdracht 2</w:t>
      </w:r>
    </w:p>
    <w:p w14:paraId="54E12835" w14:textId="2C897B2A" w:rsidR="00302D48" w:rsidRDefault="003312A1" w:rsidP="00302D48">
      <w:pPr>
        <w:pStyle w:val="Lijstalinea"/>
        <w:numPr>
          <w:ilvl w:val="0"/>
          <w:numId w:val="2"/>
        </w:numPr>
      </w:pPr>
      <w:r>
        <w:t>Normen</w:t>
      </w:r>
      <w:r w:rsidR="00BD286A">
        <w:t xml:space="preserve"> </w:t>
      </w:r>
      <w:r w:rsidR="00BF5435">
        <w:t>(Het</w:t>
      </w:r>
      <w:r w:rsidR="00BD286A">
        <w:t xml:space="preserve"> is de regel)</w:t>
      </w:r>
    </w:p>
    <w:p w14:paraId="5C8B1C9A" w14:textId="3146D4D9" w:rsidR="00112572" w:rsidRDefault="00BD286A" w:rsidP="00302D48">
      <w:pPr>
        <w:pStyle w:val="Lijstalinea"/>
        <w:numPr>
          <w:ilvl w:val="0"/>
          <w:numId w:val="2"/>
        </w:numPr>
      </w:pPr>
      <w:r>
        <w:t xml:space="preserve">Opvattingen (Het </w:t>
      </w:r>
      <w:r w:rsidR="00BF5435">
        <w:t>is een del van een groter geheel)</w:t>
      </w:r>
    </w:p>
    <w:p w14:paraId="05605377" w14:textId="511333EB" w:rsidR="00BF5435" w:rsidRDefault="00BF5435" w:rsidP="00302D48">
      <w:pPr>
        <w:pStyle w:val="Lijstalinea"/>
        <w:numPr>
          <w:ilvl w:val="0"/>
          <w:numId w:val="2"/>
        </w:numPr>
      </w:pPr>
      <w:r>
        <w:t>Waarden (Het is een beginsel, een basisding)</w:t>
      </w:r>
    </w:p>
    <w:p w14:paraId="68BB8DB8" w14:textId="2FEBAF8D" w:rsidR="00BF5435" w:rsidRDefault="00872D86" w:rsidP="00302D48">
      <w:pPr>
        <w:pStyle w:val="Lijstalinea"/>
        <w:numPr>
          <w:ilvl w:val="0"/>
          <w:numId w:val="2"/>
        </w:numPr>
      </w:pPr>
      <w:r>
        <w:t>Voorstellingen (Wat mensen den</w:t>
      </w:r>
      <w:r w:rsidR="008C2290">
        <w:t>’</w:t>
      </w:r>
    </w:p>
    <w:p w14:paraId="7FBA89CA" w14:textId="106B443E" w:rsidR="008C2290" w:rsidRDefault="0031565D" w:rsidP="008C2290">
      <w:r>
        <w:t>Opdracht 3</w:t>
      </w:r>
    </w:p>
    <w:p w14:paraId="7E25BDAF" w14:textId="4490A937" w:rsidR="0031565D" w:rsidRDefault="0031565D" w:rsidP="0031565D">
      <w:pPr>
        <w:pStyle w:val="Lijstalinea"/>
        <w:numPr>
          <w:ilvl w:val="0"/>
          <w:numId w:val="3"/>
        </w:numPr>
      </w:pPr>
      <w:r>
        <w:t xml:space="preserve">Eerlijkheid </w:t>
      </w:r>
      <w:r w:rsidR="00E7478A">
        <w:t>is belangrij</w:t>
      </w:r>
      <w:r w:rsidR="00004FFB">
        <w:t>k</w:t>
      </w:r>
    </w:p>
    <w:p w14:paraId="53E7E171" w14:textId="46273471" w:rsidR="00E7478A" w:rsidRDefault="00E7478A" w:rsidP="0031565D">
      <w:pPr>
        <w:pStyle w:val="Lijstalinea"/>
        <w:numPr>
          <w:ilvl w:val="0"/>
          <w:numId w:val="3"/>
        </w:numPr>
      </w:pPr>
      <w:r>
        <w:t>We zijn allemaal ~~</w:t>
      </w:r>
      <w:r w:rsidRPr="00E7478A">
        <w:rPr>
          <w:strike/>
        </w:rPr>
        <w:t>communistisch</w:t>
      </w:r>
      <w:r>
        <w:t>~~ Gelijk</w:t>
      </w:r>
    </w:p>
    <w:p w14:paraId="6913A698" w14:textId="5211D17C" w:rsidR="00E7478A" w:rsidRDefault="008215AD" w:rsidP="0031565D">
      <w:pPr>
        <w:pStyle w:val="Lijstalinea"/>
        <w:numPr>
          <w:ilvl w:val="0"/>
          <w:numId w:val="3"/>
        </w:numPr>
      </w:pPr>
      <w:r>
        <w:t>Elke mens mag geloven wat hij wilt.</w:t>
      </w:r>
    </w:p>
    <w:p w14:paraId="109E5E83" w14:textId="4FBD96F0" w:rsidR="008215AD" w:rsidRDefault="008215AD" w:rsidP="0031565D">
      <w:pPr>
        <w:pStyle w:val="Lijstalinea"/>
        <w:numPr>
          <w:ilvl w:val="0"/>
          <w:numId w:val="3"/>
        </w:numPr>
      </w:pPr>
      <w:r>
        <w:t>Je moet ouderen respecteren</w:t>
      </w:r>
    </w:p>
    <w:p w14:paraId="37546535" w14:textId="1B127C61" w:rsidR="008215AD" w:rsidRDefault="008215AD" w:rsidP="0031565D">
      <w:pPr>
        <w:pStyle w:val="Lijstalinea"/>
        <w:numPr>
          <w:ilvl w:val="0"/>
          <w:numId w:val="3"/>
        </w:numPr>
      </w:pPr>
      <w:r>
        <w:t xml:space="preserve">Elk persoon heeft recht op </w:t>
      </w:r>
      <w:r w:rsidR="00004FFB">
        <w:t>vrijheid van mening.</w:t>
      </w:r>
    </w:p>
    <w:p w14:paraId="2F3A5CA5" w14:textId="367C4DEF" w:rsidR="00004FFB" w:rsidRDefault="00004FFB" w:rsidP="0031565D">
      <w:pPr>
        <w:pStyle w:val="Lijstalinea"/>
        <w:numPr>
          <w:ilvl w:val="0"/>
          <w:numId w:val="3"/>
        </w:numPr>
      </w:pPr>
      <w:r>
        <w:t>Veiligheid is belangrijk</w:t>
      </w:r>
    </w:p>
    <w:p w14:paraId="59C6A0E4" w14:textId="585BA06F" w:rsidR="00004FFB" w:rsidRDefault="00011C59" w:rsidP="0031565D">
      <w:pPr>
        <w:pStyle w:val="Lijstalinea"/>
        <w:numPr>
          <w:ilvl w:val="0"/>
          <w:numId w:val="3"/>
        </w:numPr>
      </w:pPr>
      <w:r>
        <w:t>Elk persoon is gelijk</w:t>
      </w:r>
    </w:p>
    <w:p w14:paraId="4E269DF6" w14:textId="76385CE2" w:rsidR="00011C59" w:rsidRDefault="00B42002" w:rsidP="0031565D">
      <w:pPr>
        <w:pStyle w:val="Lijstalinea"/>
        <w:numPr>
          <w:ilvl w:val="0"/>
          <w:numId w:val="3"/>
        </w:numPr>
      </w:pPr>
      <w:r>
        <w:t>We moeten de milieu schoon houden</w:t>
      </w:r>
    </w:p>
    <w:p w14:paraId="6B50340C" w14:textId="1F2993E7" w:rsidR="00B00F84" w:rsidRDefault="00B00F84" w:rsidP="00B00F84"/>
    <w:p w14:paraId="191BB938" w14:textId="7038DA8C" w:rsidR="00D31BF4" w:rsidRDefault="00D31BF4" w:rsidP="00B00F84">
      <w:r>
        <w:t>Onafhankelijke variabele</w:t>
      </w:r>
      <w:r>
        <w:br/>
        <w:t xml:space="preserve">Biologische factoren (nature)&gt; </w:t>
      </w:r>
      <w:r w:rsidR="00E8306F">
        <w:t xml:space="preserve"> Afhankelijke variabele</w:t>
      </w:r>
      <w:r>
        <w:br/>
        <w:t>Omgevingsfactoren (nurture) &gt;</w:t>
      </w:r>
      <w:r w:rsidR="00E8306F">
        <w:t xml:space="preserve"> Menselijke </w:t>
      </w:r>
      <w:r w:rsidR="00FC7716">
        <w:t>gedrag</w:t>
      </w:r>
    </w:p>
    <w:p w14:paraId="50251E3A" w14:textId="3B056A2B" w:rsidR="00DD681A" w:rsidRDefault="00DD681A" w:rsidP="00B00F84"/>
    <w:p w14:paraId="59C6B7F4" w14:textId="35A1D781" w:rsidR="00DD681A" w:rsidRDefault="00DD681A" w:rsidP="00B00F84">
      <w:r>
        <w:t>Nature:</w:t>
      </w:r>
    </w:p>
    <w:p w14:paraId="1CD52F7B" w14:textId="51EA7B93" w:rsidR="00DD681A" w:rsidRDefault="00DD681A" w:rsidP="00DD681A">
      <w:pPr>
        <w:pStyle w:val="Lijstalinea"/>
        <w:numPr>
          <w:ilvl w:val="0"/>
          <w:numId w:val="1"/>
        </w:numPr>
      </w:pPr>
      <w:r>
        <w:t>Gedrag is aangeboren</w:t>
      </w:r>
    </w:p>
    <w:p w14:paraId="2B939929" w14:textId="3E323DEC" w:rsidR="00DD681A" w:rsidRDefault="00DD681A" w:rsidP="00DD681A">
      <w:pPr>
        <w:pStyle w:val="Lijstalinea"/>
        <w:numPr>
          <w:ilvl w:val="0"/>
          <w:numId w:val="1"/>
        </w:numPr>
      </w:pPr>
      <w:r>
        <w:t>Kan leiden tot racisme</w:t>
      </w:r>
    </w:p>
    <w:p w14:paraId="287E52CA" w14:textId="6B42676E" w:rsidR="00DD681A" w:rsidRDefault="00DD681A" w:rsidP="00DD681A">
      <w:pPr>
        <w:pStyle w:val="Lijstalinea"/>
        <w:numPr>
          <w:ilvl w:val="0"/>
          <w:numId w:val="1"/>
        </w:numPr>
      </w:pPr>
      <w:r>
        <w:t>Investeren weinig zin</w:t>
      </w:r>
    </w:p>
    <w:p w14:paraId="04597844" w14:textId="42A227EA" w:rsidR="00DD681A" w:rsidRDefault="00DD681A" w:rsidP="00DD681A">
      <w:r>
        <w:t>Nurture:</w:t>
      </w:r>
    </w:p>
    <w:p w14:paraId="61E2140C" w14:textId="3320C173" w:rsidR="00DD681A" w:rsidRDefault="00DD681A" w:rsidP="00DD681A">
      <w:pPr>
        <w:pStyle w:val="Lijstalinea"/>
        <w:numPr>
          <w:ilvl w:val="0"/>
          <w:numId w:val="1"/>
        </w:numPr>
      </w:pPr>
      <w:r>
        <w:t>Gedrag is aangeleerd</w:t>
      </w:r>
    </w:p>
    <w:p w14:paraId="0AAA25BB" w14:textId="3AFD0A4A" w:rsidR="00DD681A" w:rsidRDefault="00DD681A" w:rsidP="00DD681A">
      <w:pPr>
        <w:pStyle w:val="Lijstalinea"/>
        <w:numPr>
          <w:ilvl w:val="0"/>
          <w:numId w:val="1"/>
        </w:numPr>
      </w:pPr>
      <w:r>
        <w:t>Niet verantwoordelijk voor gedrag?</w:t>
      </w:r>
    </w:p>
    <w:p w14:paraId="1880902D" w14:textId="5C989CD0" w:rsidR="00DD681A" w:rsidRDefault="00DD681A" w:rsidP="00DD681A">
      <w:pPr>
        <w:pStyle w:val="Lijstalinea"/>
        <w:numPr>
          <w:ilvl w:val="0"/>
          <w:numId w:val="1"/>
        </w:numPr>
      </w:pPr>
      <w:r>
        <w:t>Investeren zinnig</w:t>
      </w:r>
    </w:p>
    <w:p w14:paraId="0E2C5B35" w14:textId="2672CDF2" w:rsidR="007935A1" w:rsidRDefault="007935A1" w:rsidP="00B00F84"/>
    <w:p w14:paraId="40C87C69" w14:textId="66956911" w:rsidR="008F2B1D" w:rsidRDefault="008F2B1D" w:rsidP="00B00F84">
      <w:r>
        <w:t>Opdracht 11</w:t>
      </w:r>
    </w:p>
    <w:p w14:paraId="0CECA5FE" w14:textId="4B7E3BCC" w:rsidR="008F2B1D" w:rsidRDefault="008F2B1D" w:rsidP="008F2B1D">
      <w:pPr>
        <w:pStyle w:val="Lijstalinea"/>
        <w:numPr>
          <w:ilvl w:val="0"/>
          <w:numId w:val="4"/>
        </w:numPr>
      </w:pPr>
      <w:r>
        <w:lastRenderedPageBreak/>
        <w:t>Nature</w:t>
      </w:r>
    </w:p>
    <w:p w14:paraId="4AA55553" w14:textId="3DCC19A9" w:rsidR="008F2B1D" w:rsidRDefault="008F2B1D" w:rsidP="008F2B1D">
      <w:pPr>
        <w:pStyle w:val="Lijstalinea"/>
        <w:numPr>
          <w:ilvl w:val="0"/>
          <w:numId w:val="4"/>
        </w:numPr>
      </w:pPr>
      <w:r>
        <w:t>Nurture</w:t>
      </w:r>
    </w:p>
    <w:p w14:paraId="7595EE66" w14:textId="703BE2D4" w:rsidR="008F2B1D" w:rsidRDefault="00965266" w:rsidP="008F2B1D">
      <w:pPr>
        <w:pStyle w:val="Lijstalinea"/>
        <w:numPr>
          <w:ilvl w:val="0"/>
          <w:numId w:val="4"/>
        </w:numPr>
      </w:pPr>
      <w:r>
        <w:t>Nature</w:t>
      </w:r>
    </w:p>
    <w:p w14:paraId="2246FD23" w14:textId="23AF07DC" w:rsidR="008F2B1D" w:rsidRDefault="00965266" w:rsidP="008F2B1D">
      <w:pPr>
        <w:pStyle w:val="Lijstalinea"/>
        <w:numPr>
          <w:ilvl w:val="0"/>
          <w:numId w:val="4"/>
        </w:numPr>
      </w:pPr>
      <w:r>
        <w:t>Nurture</w:t>
      </w:r>
    </w:p>
    <w:p w14:paraId="69D9E7B0" w14:textId="5B34EA8A" w:rsidR="00965266" w:rsidRDefault="00965266" w:rsidP="008F2B1D">
      <w:pPr>
        <w:pStyle w:val="Lijstalinea"/>
        <w:numPr>
          <w:ilvl w:val="0"/>
          <w:numId w:val="4"/>
        </w:numPr>
      </w:pPr>
      <w:r>
        <w:t>Nurture</w:t>
      </w:r>
    </w:p>
    <w:p w14:paraId="18168794" w14:textId="75A122F9" w:rsidR="00965266" w:rsidRDefault="00965266" w:rsidP="008F2B1D">
      <w:pPr>
        <w:pStyle w:val="Lijstalinea"/>
        <w:numPr>
          <w:ilvl w:val="0"/>
          <w:numId w:val="4"/>
        </w:numPr>
      </w:pPr>
      <w:r>
        <w:t>Nature</w:t>
      </w:r>
    </w:p>
    <w:p w14:paraId="4F55340F" w14:textId="146BBBF7" w:rsidR="00965266" w:rsidRDefault="00965266" w:rsidP="008F2B1D">
      <w:pPr>
        <w:pStyle w:val="Lijstalinea"/>
        <w:numPr>
          <w:ilvl w:val="0"/>
          <w:numId w:val="4"/>
        </w:numPr>
      </w:pPr>
      <w:r>
        <w:t>Nurture</w:t>
      </w:r>
    </w:p>
    <w:p w14:paraId="0416A6BC" w14:textId="7A7D4C6A" w:rsidR="00965266" w:rsidRDefault="00965266" w:rsidP="008F2B1D">
      <w:pPr>
        <w:pStyle w:val="Lijstalinea"/>
        <w:numPr>
          <w:ilvl w:val="0"/>
          <w:numId w:val="4"/>
        </w:numPr>
      </w:pPr>
      <w:r>
        <w:t>Nature</w:t>
      </w:r>
    </w:p>
    <w:sectPr w:rsidR="00965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2F9F"/>
    <w:multiLevelType w:val="hybridMultilevel"/>
    <w:tmpl w:val="0CBC0048"/>
    <w:lvl w:ilvl="0" w:tplc="14600E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97865"/>
    <w:multiLevelType w:val="hybridMultilevel"/>
    <w:tmpl w:val="619C09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E0FB4"/>
    <w:multiLevelType w:val="hybridMultilevel"/>
    <w:tmpl w:val="81CCFC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95F09"/>
    <w:multiLevelType w:val="hybridMultilevel"/>
    <w:tmpl w:val="7854CDE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92"/>
    <w:rsid w:val="00004FFB"/>
    <w:rsid w:val="00011C59"/>
    <w:rsid w:val="00102814"/>
    <w:rsid w:val="00104B3A"/>
    <w:rsid w:val="00112572"/>
    <w:rsid w:val="00173BFA"/>
    <w:rsid w:val="00220ED6"/>
    <w:rsid w:val="00242DF7"/>
    <w:rsid w:val="00271286"/>
    <w:rsid w:val="00285224"/>
    <w:rsid w:val="00302D48"/>
    <w:rsid w:val="0031565D"/>
    <w:rsid w:val="003312A1"/>
    <w:rsid w:val="003A1541"/>
    <w:rsid w:val="00404FD5"/>
    <w:rsid w:val="00425AB9"/>
    <w:rsid w:val="00432888"/>
    <w:rsid w:val="0053317F"/>
    <w:rsid w:val="005E6C0E"/>
    <w:rsid w:val="006C2A47"/>
    <w:rsid w:val="00735B9B"/>
    <w:rsid w:val="00741AF8"/>
    <w:rsid w:val="007935A1"/>
    <w:rsid w:val="008215AD"/>
    <w:rsid w:val="00872D86"/>
    <w:rsid w:val="00891FB3"/>
    <w:rsid w:val="008C040C"/>
    <w:rsid w:val="008C2290"/>
    <w:rsid w:val="008D260A"/>
    <w:rsid w:val="008F2B1D"/>
    <w:rsid w:val="00903A4D"/>
    <w:rsid w:val="00924B24"/>
    <w:rsid w:val="00965266"/>
    <w:rsid w:val="00B00E92"/>
    <w:rsid w:val="00B00F84"/>
    <w:rsid w:val="00B17565"/>
    <w:rsid w:val="00B42002"/>
    <w:rsid w:val="00BD286A"/>
    <w:rsid w:val="00BD72E4"/>
    <w:rsid w:val="00BF5435"/>
    <w:rsid w:val="00C375ED"/>
    <w:rsid w:val="00CC70E7"/>
    <w:rsid w:val="00D027A6"/>
    <w:rsid w:val="00D31BF4"/>
    <w:rsid w:val="00D73B97"/>
    <w:rsid w:val="00DC0F8D"/>
    <w:rsid w:val="00DD681A"/>
    <w:rsid w:val="00E34ECB"/>
    <w:rsid w:val="00E35FA1"/>
    <w:rsid w:val="00E35FBF"/>
    <w:rsid w:val="00E7478A"/>
    <w:rsid w:val="00E8306F"/>
    <w:rsid w:val="00E90FEA"/>
    <w:rsid w:val="00FA7BE1"/>
    <w:rsid w:val="00FB6120"/>
    <w:rsid w:val="00FC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40249"/>
  <w15:chartTrackingRefBased/>
  <w15:docId w15:val="{D10A5DB4-FA74-4809-A949-93F79ABD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C0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453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52</cp:revision>
  <dcterms:created xsi:type="dcterms:W3CDTF">2020-10-30T07:16:00Z</dcterms:created>
  <dcterms:modified xsi:type="dcterms:W3CDTF">2020-10-30T08:33:00Z</dcterms:modified>
</cp:coreProperties>
</file>