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314" w14:textId="03802F49" w:rsidR="00E23B17" w:rsidRPr="00CF2A85" w:rsidRDefault="00E23B17" w:rsidP="00E23B17">
      <w:pPr>
        <w:jc w:val="center"/>
        <w:rPr>
          <w:rFonts w:ascii="Times New Roman" w:hAnsi="Times New Roman" w:cs="Times New Roman"/>
          <w:b/>
          <w:bCs/>
          <w:sz w:val="32"/>
          <w:szCs w:val="32"/>
          <w:u w:val="single"/>
          <w:lang w:val="en-GB"/>
        </w:rPr>
      </w:pPr>
      <w:r w:rsidRPr="00CF2A85">
        <w:rPr>
          <w:rFonts w:ascii="Times New Roman" w:hAnsi="Times New Roman" w:cs="Times New Roman"/>
          <w:b/>
          <w:bCs/>
          <w:sz w:val="32"/>
          <w:szCs w:val="32"/>
          <w:u w:val="single"/>
          <w:lang w:val="en-GB"/>
        </w:rPr>
        <w:t xml:space="preserve">Assignment </w:t>
      </w:r>
      <w:r w:rsidR="00866292" w:rsidRPr="00CF2A85">
        <w:rPr>
          <w:rFonts w:ascii="Times New Roman" w:hAnsi="Times New Roman" w:cs="Times New Roman"/>
          <w:b/>
          <w:bCs/>
          <w:sz w:val="32"/>
          <w:szCs w:val="32"/>
          <w:u w:val="single"/>
          <w:lang w:val="en-GB"/>
        </w:rPr>
        <w:t>2</w:t>
      </w:r>
    </w:p>
    <w:p w14:paraId="6FA675F1" w14:textId="77777777" w:rsidR="00E23B17" w:rsidRPr="00CF2A85" w:rsidRDefault="00E23B17" w:rsidP="00E23B17">
      <w:pPr>
        <w:jc w:val="center"/>
        <w:rPr>
          <w:rFonts w:ascii="Times New Roman" w:hAnsi="Times New Roman" w:cs="Times New Roman"/>
          <w:b/>
          <w:bCs/>
          <w:sz w:val="32"/>
          <w:szCs w:val="32"/>
          <w:lang w:val="en-GB"/>
        </w:rPr>
      </w:pPr>
      <w:r w:rsidRPr="00CF2A85">
        <w:rPr>
          <w:rFonts w:ascii="Times New Roman" w:hAnsi="Times New Roman" w:cs="Times New Roman"/>
          <w:b/>
          <w:bCs/>
          <w:sz w:val="32"/>
          <w:szCs w:val="32"/>
          <w:lang w:val="en-GB"/>
        </w:rPr>
        <w:t>Szymon Pawlica</w:t>
      </w:r>
    </w:p>
    <w:p w14:paraId="4C3B3F00" w14:textId="6F2100C4" w:rsidR="009A1132" w:rsidRPr="00CF2A85" w:rsidRDefault="00E23B17" w:rsidP="009A1132">
      <w:pPr>
        <w:jc w:val="center"/>
        <w:rPr>
          <w:rFonts w:ascii="Times New Roman" w:hAnsi="Times New Roman" w:cs="Times New Roman"/>
          <w:b/>
          <w:bCs/>
          <w:sz w:val="32"/>
          <w:szCs w:val="32"/>
          <w:lang w:val="en-GB"/>
        </w:rPr>
      </w:pPr>
      <w:r w:rsidRPr="00CF2A85">
        <w:rPr>
          <w:rFonts w:ascii="Times New Roman" w:hAnsi="Times New Roman" w:cs="Times New Roman"/>
          <w:b/>
          <w:bCs/>
          <w:sz w:val="32"/>
          <w:szCs w:val="32"/>
          <w:lang w:val="en-GB"/>
        </w:rPr>
        <w:t>R00187226</w:t>
      </w:r>
    </w:p>
    <w:p w14:paraId="602763F9" w14:textId="0E4D0834" w:rsidR="009A1132" w:rsidRPr="00CF2A85" w:rsidRDefault="009A1132" w:rsidP="009A1132">
      <w:pPr>
        <w:jc w:val="center"/>
        <w:rPr>
          <w:rFonts w:ascii="Times New Roman" w:hAnsi="Times New Roman" w:cs="Times New Roman"/>
          <w:b/>
          <w:bCs/>
          <w:sz w:val="32"/>
          <w:szCs w:val="32"/>
          <w:lang w:val="en-GB"/>
        </w:rPr>
      </w:pPr>
    </w:p>
    <w:p w14:paraId="5154944E" w14:textId="24DBA0BA" w:rsidR="005E5540" w:rsidRPr="00CF2A85" w:rsidRDefault="005E5540" w:rsidP="005E5540">
      <w:pPr>
        <w:rPr>
          <w:rFonts w:ascii="Times New Roman" w:hAnsi="Times New Roman" w:cs="Times New Roman"/>
          <w:b/>
          <w:bCs/>
          <w:sz w:val="28"/>
          <w:szCs w:val="28"/>
          <w:u w:val="single"/>
          <w:lang w:val="en-GB"/>
        </w:rPr>
      </w:pPr>
      <w:r w:rsidRPr="00CF2A85">
        <w:rPr>
          <w:rFonts w:ascii="Times New Roman" w:hAnsi="Times New Roman" w:cs="Times New Roman"/>
          <w:b/>
          <w:bCs/>
          <w:sz w:val="28"/>
          <w:szCs w:val="28"/>
          <w:u w:val="single"/>
          <w:lang w:val="en-GB"/>
        </w:rPr>
        <w:t>Part 1</w:t>
      </w:r>
    </w:p>
    <w:p w14:paraId="4CFE24A9" w14:textId="4E2C2E97" w:rsidR="00717DCC" w:rsidRPr="00CF2A85" w:rsidRDefault="008E1E93" w:rsidP="00CC32AA">
      <w:pPr>
        <w:pStyle w:val="NormalWeb"/>
        <w:rPr>
          <w:color w:val="252525"/>
        </w:rPr>
      </w:pPr>
      <w:r w:rsidRPr="00CF2A85">
        <w:t>In the following report we will</w:t>
      </w:r>
      <w:r w:rsidR="00717DCC" w:rsidRPr="00CF2A85">
        <w:t xml:space="preserve"> determine the appropriate ratio</w:t>
      </w:r>
      <w:r w:rsidRPr="00CF2A85">
        <w:t>/</w:t>
      </w:r>
      <w:r w:rsidR="00717DCC" w:rsidRPr="00CF2A85">
        <w:t>percentage of containers for each microservice,</w:t>
      </w:r>
      <w:r w:rsidRPr="00CF2A85">
        <w:t xml:space="preserve"> this will be done</w:t>
      </w:r>
      <w:r w:rsidR="004C7AAB" w:rsidRPr="00CF2A85">
        <w:t xml:space="preserve"> </w:t>
      </w:r>
      <w:r w:rsidRPr="00CF2A85">
        <w:t>by examining</w:t>
      </w:r>
      <w:r w:rsidR="00717DCC" w:rsidRPr="00CF2A85">
        <w:t xml:space="preserve"> each of their features and requirements</w:t>
      </w:r>
      <w:r w:rsidR="004C7AAB" w:rsidRPr="00CF2A85">
        <w:t>; assuming the no</w:t>
      </w:r>
      <w:r w:rsidRPr="00CF2A85">
        <w:t>n-</w:t>
      </w:r>
      <w:r w:rsidR="004C7AAB" w:rsidRPr="00CF2A85">
        <w:t>implemented microservices are ignored</w:t>
      </w:r>
      <w:r w:rsidR="00717DCC" w:rsidRPr="00CF2A85">
        <w:t>.</w:t>
      </w:r>
    </w:p>
    <w:p w14:paraId="55147FC3" w14:textId="4E1662A5" w:rsidR="00CC32AA" w:rsidRPr="00CF2A85" w:rsidRDefault="00CC32AA" w:rsidP="00CC32AA">
      <w:pPr>
        <w:pStyle w:val="NormalWeb"/>
        <w:rPr>
          <w:color w:val="252525"/>
        </w:rPr>
      </w:pPr>
      <w:r w:rsidRPr="00CF2A85">
        <w:rPr>
          <w:b/>
          <w:bCs/>
          <w:color w:val="252525"/>
        </w:rPr>
        <w:t>Achievement</w:t>
      </w:r>
      <w:r w:rsidR="004C7AAB" w:rsidRPr="00CF2A85">
        <w:rPr>
          <w:b/>
          <w:bCs/>
          <w:color w:val="252525"/>
        </w:rPr>
        <w:t xml:space="preserve"> S</w:t>
      </w:r>
      <w:r w:rsidRPr="00CF2A85">
        <w:rPr>
          <w:b/>
          <w:bCs/>
          <w:color w:val="252525"/>
        </w:rPr>
        <w:t>ervice:</w:t>
      </w:r>
      <w:r w:rsidRPr="00CF2A85">
        <w:rPr>
          <w:color w:val="252525"/>
        </w:rPr>
        <w:br/>
        <w:t xml:space="preserve">The achievement tracking microservice </w:t>
      </w:r>
      <w:r w:rsidR="00063D3A" w:rsidRPr="00CF2A85">
        <w:rPr>
          <w:color w:val="252525"/>
        </w:rPr>
        <w:t xml:space="preserve">needs to ensure that </w:t>
      </w:r>
      <w:r w:rsidRPr="00CF2A85">
        <w:rPr>
          <w:color w:val="252525"/>
        </w:rPr>
        <w:t>rewards are granted in a timely and accurate manner. This microservice will likely have high traffic and require frequent updates, so it may benefit from a higher number of containers. A ratio of about</w:t>
      </w:r>
      <w:r w:rsidR="00063D3A" w:rsidRPr="00CF2A85">
        <w:rPr>
          <w:color w:val="252525"/>
        </w:rPr>
        <w:t xml:space="preserve"> 30% </w:t>
      </w:r>
      <w:proofErr w:type="spellStart"/>
      <w:r w:rsidR="00063D3A" w:rsidRPr="00CF2A85">
        <w:rPr>
          <w:color w:val="252525"/>
        </w:rPr>
        <w:t>maxSurge</w:t>
      </w:r>
      <w:proofErr w:type="spellEnd"/>
      <w:r w:rsidR="00063D3A" w:rsidRPr="00CF2A85">
        <w:rPr>
          <w:color w:val="252525"/>
        </w:rPr>
        <w:t xml:space="preserve">, 20% </w:t>
      </w:r>
      <w:proofErr w:type="spellStart"/>
      <w:r w:rsidR="00063D3A" w:rsidRPr="00CF2A85">
        <w:rPr>
          <w:color w:val="252525"/>
        </w:rPr>
        <w:t>maxUnavailable</w:t>
      </w:r>
      <w:proofErr w:type="spellEnd"/>
      <w:r w:rsidR="00063D3A" w:rsidRPr="00CF2A85">
        <w:rPr>
          <w:color w:val="252525"/>
        </w:rPr>
        <w:t xml:space="preserve"> and</w:t>
      </w:r>
      <w:r w:rsidRPr="00CF2A85">
        <w:rPr>
          <w:color w:val="252525"/>
        </w:rPr>
        <w:t xml:space="preserve"> 20% of the total containers in the Kubernetes cluster may be appropriate for this microservice.</w:t>
      </w:r>
    </w:p>
    <w:p w14:paraId="0E763A2E" w14:textId="53AD79C7" w:rsidR="00CC32AA" w:rsidRPr="00CF2A85" w:rsidRDefault="00CC32AA" w:rsidP="00CC32AA">
      <w:pPr>
        <w:pStyle w:val="NormalWeb"/>
        <w:rPr>
          <w:color w:val="252525"/>
        </w:rPr>
      </w:pPr>
      <w:r w:rsidRPr="00CF2A85">
        <w:rPr>
          <w:b/>
          <w:bCs/>
          <w:color w:val="252525"/>
        </w:rPr>
        <w:t xml:space="preserve">Game Download </w:t>
      </w:r>
      <w:r w:rsidR="004C7AAB" w:rsidRPr="00CF2A85">
        <w:rPr>
          <w:b/>
          <w:bCs/>
          <w:color w:val="252525"/>
        </w:rPr>
        <w:t>S</w:t>
      </w:r>
      <w:r w:rsidRPr="00CF2A85">
        <w:rPr>
          <w:b/>
          <w:bCs/>
          <w:color w:val="252525"/>
        </w:rPr>
        <w:t>ervice:</w:t>
      </w:r>
      <w:r w:rsidRPr="00CF2A85">
        <w:rPr>
          <w:color w:val="252525"/>
        </w:rPr>
        <w:br/>
        <w:t xml:space="preserve">The game download microservice requires high availability and scalability to accommodate many concurrent downloads. This microservice will likely have spikes in traffic during game launches and updates, so it may benefit from automatic scaling capabilities. A ratio of about </w:t>
      </w:r>
      <w:r w:rsidR="00063D3A" w:rsidRPr="00CF2A85">
        <w:rPr>
          <w:color w:val="252525"/>
        </w:rPr>
        <w:t xml:space="preserve">25% </w:t>
      </w:r>
      <w:proofErr w:type="spellStart"/>
      <w:r w:rsidR="00063D3A" w:rsidRPr="00CF2A85">
        <w:rPr>
          <w:color w:val="252525"/>
        </w:rPr>
        <w:t>maxSurge</w:t>
      </w:r>
      <w:proofErr w:type="spellEnd"/>
      <w:r w:rsidR="00063D3A" w:rsidRPr="00CF2A85">
        <w:rPr>
          <w:color w:val="252525"/>
        </w:rPr>
        <w:t xml:space="preserve">, 15% </w:t>
      </w:r>
      <w:proofErr w:type="spellStart"/>
      <w:r w:rsidR="00063D3A" w:rsidRPr="00CF2A85">
        <w:rPr>
          <w:color w:val="252525"/>
        </w:rPr>
        <w:t>maxUnavailable</w:t>
      </w:r>
      <w:proofErr w:type="spellEnd"/>
      <w:r w:rsidR="00063D3A" w:rsidRPr="00CF2A85">
        <w:rPr>
          <w:color w:val="252525"/>
        </w:rPr>
        <w:t xml:space="preserve"> and </w:t>
      </w:r>
      <w:r w:rsidRPr="00CF2A85">
        <w:rPr>
          <w:color w:val="252525"/>
        </w:rPr>
        <w:t>30% of the total containers in the Kubernetes cluster may be appropriate for this microservice.</w:t>
      </w:r>
    </w:p>
    <w:p w14:paraId="68A29E1F" w14:textId="04113F36" w:rsidR="00CC32AA" w:rsidRPr="00CF2A85" w:rsidRDefault="00CC32AA" w:rsidP="00CC32AA">
      <w:pPr>
        <w:pStyle w:val="NormalWeb"/>
        <w:rPr>
          <w:color w:val="252525"/>
        </w:rPr>
      </w:pPr>
      <w:r w:rsidRPr="00CF2A85">
        <w:rPr>
          <w:b/>
          <w:bCs/>
          <w:color w:val="252525"/>
        </w:rPr>
        <w:t xml:space="preserve">Purchase Authentication </w:t>
      </w:r>
      <w:r w:rsidR="004C7AAB" w:rsidRPr="00CF2A85">
        <w:rPr>
          <w:b/>
          <w:bCs/>
          <w:color w:val="252525"/>
        </w:rPr>
        <w:t>S</w:t>
      </w:r>
      <w:r w:rsidRPr="00CF2A85">
        <w:rPr>
          <w:b/>
          <w:bCs/>
          <w:color w:val="252525"/>
        </w:rPr>
        <w:t>ervice:</w:t>
      </w:r>
      <w:r w:rsidRPr="00CF2A85">
        <w:rPr>
          <w:color w:val="252525"/>
        </w:rPr>
        <w:br/>
        <w:t xml:space="preserve">The purchase authentication microservice requires secure and reliable communication with payment gateways and third-party services. This microservice may have lower traffic compared to other microservices, but it requires high availability and reliability to ensure that players can purchase and access game content without interruption. A ratio of about </w:t>
      </w:r>
      <w:r w:rsidR="00063D3A" w:rsidRPr="00CF2A85">
        <w:rPr>
          <w:color w:val="252525"/>
        </w:rPr>
        <w:t xml:space="preserve">20% </w:t>
      </w:r>
      <w:proofErr w:type="spellStart"/>
      <w:r w:rsidR="00063D3A" w:rsidRPr="00CF2A85">
        <w:rPr>
          <w:color w:val="252525"/>
        </w:rPr>
        <w:t>maxSurge</w:t>
      </w:r>
      <w:proofErr w:type="spellEnd"/>
      <w:r w:rsidR="00063D3A" w:rsidRPr="00CF2A85">
        <w:rPr>
          <w:color w:val="252525"/>
        </w:rPr>
        <w:t xml:space="preserve">, 10% </w:t>
      </w:r>
      <w:proofErr w:type="spellStart"/>
      <w:r w:rsidR="00063D3A" w:rsidRPr="00CF2A85">
        <w:rPr>
          <w:color w:val="252525"/>
        </w:rPr>
        <w:t>maxUnavailable</w:t>
      </w:r>
      <w:proofErr w:type="spellEnd"/>
      <w:r w:rsidR="00063D3A" w:rsidRPr="00CF2A85">
        <w:rPr>
          <w:color w:val="252525"/>
        </w:rPr>
        <w:t xml:space="preserve"> and </w:t>
      </w:r>
      <w:r w:rsidRPr="00CF2A85">
        <w:rPr>
          <w:color w:val="252525"/>
        </w:rPr>
        <w:t>25% of the total containers in the Kubernetes cluster may be appropriate for this microservice.</w:t>
      </w:r>
    </w:p>
    <w:p w14:paraId="4198F9EE" w14:textId="6EB413FE" w:rsidR="00CC32AA" w:rsidRPr="00CF2A85" w:rsidRDefault="00CC32AA" w:rsidP="00CC32AA">
      <w:pPr>
        <w:pStyle w:val="NormalWeb"/>
        <w:rPr>
          <w:color w:val="252525"/>
        </w:rPr>
      </w:pPr>
      <w:r w:rsidRPr="00CF2A85">
        <w:rPr>
          <w:b/>
          <w:bCs/>
          <w:color w:val="252525"/>
        </w:rPr>
        <w:t>Registration Service:</w:t>
      </w:r>
      <w:r w:rsidRPr="00CF2A85">
        <w:rPr>
          <w:color w:val="252525"/>
        </w:rPr>
        <w:br/>
        <w:t xml:space="preserve">The registration service requires persistent storage and reliable data processing capabilities to ensure that player data is </w:t>
      </w:r>
      <w:r w:rsidR="00063D3A" w:rsidRPr="00CF2A85">
        <w:rPr>
          <w:color w:val="252525"/>
        </w:rPr>
        <w:t>stored</w:t>
      </w:r>
      <w:r w:rsidRPr="00CF2A85">
        <w:rPr>
          <w:color w:val="252525"/>
        </w:rPr>
        <w:t xml:space="preserve"> correctly. This microservice may have low to moderate traffic, but it requires high availability and scalability to accommodate a growing number of players. A ratio of about </w:t>
      </w:r>
      <w:r w:rsidR="00063D3A" w:rsidRPr="00CF2A85">
        <w:rPr>
          <w:color w:val="252525"/>
        </w:rPr>
        <w:t xml:space="preserve">25% </w:t>
      </w:r>
      <w:proofErr w:type="spellStart"/>
      <w:r w:rsidR="00063D3A" w:rsidRPr="00CF2A85">
        <w:rPr>
          <w:color w:val="252525"/>
        </w:rPr>
        <w:t>maxSurge</w:t>
      </w:r>
      <w:proofErr w:type="spellEnd"/>
      <w:r w:rsidR="00063D3A" w:rsidRPr="00CF2A85">
        <w:rPr>
          <w:color w:val="252525"/>
        </w:rPr>
        <w:t xml:space="preserve">, 10% </w:t>
      </w:r>
      <w:proofErr w:type="spellStart"/>
      <w:r w:rsidR="00063D3A" w:rsidRPr="00CF2A85">
        <w:rPr>
          <w:color w:val="252525"/>
        </w:rPr>
        <w:t>maxUnavailable</w:t>
      </w:r>
      <w:proofErr w:type="spellEnd"/>
      <w:r w:rsidR="00063D3A" w:rsidRPr="00CF2A85">
        <w:rPr>
          <w:color w:val="252525"/>
        </w:rPr>
        <w:t xml:space="preserve"> and </w:t>
      </w:r>
      <w:r w:rsidRPr="00CF2A85">
        <w:rPr>
          <w:color w:val="252525"/>
        </w:rPr>
        <w:t>25% of the total containers in the Kubernetes cluster may be appropriate for this microservice.</w:t>
      </w:r>
    </w:p>
    <w:p w14:paraId="2766F849" w14:textId="03D8D95E" w:rsidR="00717DCC" w:rsidRPr="00CF2A85" w:rsidRDefault="00717DCC" w:rsidP="00717DCC">
      <w:pPr>
        <w:pStyle w:val="NoSpacing"/>
        <w:rPr>
          <w:rFonts w:ascii="Times New Roman" w:hAnsi="Times New Roman" w:cs="Times New Roman"/>
          <w:b/>
          <w:bCs/>
          <w:sz w:val="24"/>
          <w:szCs w:val="24"/>
        </w:rPr>
      </w:pPr>
      <w:r w:rsidRPr="00CF2A85">
        <w:rPr>
          <w:rFonts w:ascii="Times New Roman" w:hAnsi="Times New Roman" w:cs="Times New Roman"/>
          <w:b/>
          <w:bCs/>
          <w:sz w:val="24"/>
          <w:szCs w:val="24"/>
        </w:rPr>
        <w:t>Client Service:</w:t>
      </w:r>
    </w:p>
    <w:p w14:paraId="6A8F2C92" w14:textId="0B846573" w:rsidR="00866292" w:rsidRPr="00CF2A85" w:rsidRDefault="00717DCC" w:rsidP="00717DCC">
      <w:pPr>
        <w:pStyle w:val="NoSpacing"/>
        <w:rPr>
          <w:rFonts w:ascii="Times New Roman" w:hAnsi="Times New Roman" w:cs="Times New Roman"/>
          <w:sz w:val="24"/>
          <w:szCs w:val="24"/>
        </w:rPr>
      </w:pPr>
      <w:r w:rsidRPr="00CF2A85">
        <w:rPr>
          <w:rFonts w:ascii="Times New Roman" w:hAnsi="Times New Roman" w:cs="Times New Roman"/>
          <w:sz w:val="24"/>
          <w:szCs w:val="24"/>
        </w:rPr>
        <w:t>The client service is responsible for providing the application with simulated user traffic. It doesn’t require reliable communication, data processing, or persistent storage. However, it requires the other services to have these capabilities. The application will start with a small number of replicas; this number can be gradually increased to achieve the desired level of performance. This approach is known as a "ramp-up" strategy and can help identify any bottlenecks or performance issues in the application.</w:t>
      </w:r>
    </w:p>
    <w:p w14:paraId="72710B1C" w14:textId="4B1C7254" w:rsidR="004C7AAB" w:rsidRPr="00CF2A85" w:rsidRDefault="004C7AAB" w:rsidP="00717DCC">
      <w:pPr>
        <w:pStyle w:val="NoSpacing"/>
        <w:rPr>
          <w:rFonts w:ascii="Times New Roman" w:hAnsi="Times New Roman" w:cs="Times New Roman"/>
          <w:sz w:val="24"/>
          <w:szCs w:val="24"/>
        </w:rPr>
      </w:pPr>
    </w:p>
    <w:p w14:paraId="5040433B" w14:textId="36E06970" w:rsidR="004C7AAB" w:rsidRPr="00CF2A85" w:rsidRDefault="004C7AAB" w:rsidP="00717DCC">
      <w:pPr>
        <w:pStyle w:val="NoSpacing"/>
        <w:rPr>
          <w:rFonts w:ascii="Times New Roman" w:hAnsi="Times New Roman" w:cs="Times New Roman"/>
          <w:sz w:val="24"/>
          <w:szCs w:val="24"/>
        </w:rPr>
      </w:pPr>
      <w:r w:rsidRPr="00CF2A85">
        <w:rPr>
          <w:rFonts w:ascii="Times New Roman" w:hAnsi="Times New Roman" w:cs="Times New Roman"/>
          <w:sz w:val="24"/>
          <w:szCs w:val="24"/>
        </w:rPr>
        <w:t>Considering all the suggested microservice the ratio would look something like this. Assuming certain content is going to be cached on the users’ devices, more replicas can be used in more demanding areas.</w:t>
      </w:r>
    </w:p>
    <w:p w14:paraId="3E546440" w14:textId="77777777" w:rsidR="004C7AAB" w:rsidRPr="00CF2A85" w:rsidRDefault="004C7AAB" w:rsidP="00717DCC">
      <w:pPr>
        <w:pStyle w:val="NoSpacing"/>
        <w:rPr>
          <w:rFonts w:ascii="Times New Roman" w:hAnsi="Times New Roman" w:cs="Times New Roman"/>
          <w:sz w:val="24"/>
          <w:szCs w:val="24"/>
        </w:rPr>
      </w:pPr>
    </w:p>
    <w:p w14:paraId="6FEC1474" w14:textId="785056C0"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Achievement</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10%</w:t>
      </w:r>
    </w:p>
    <w:p w14:paraId="4843E376" w14:textId="17FCBAC3"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Game Download</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1</w:t>
      </w:r>
      <w:r w:rsidR="0063400E" w:rsidRPr="00CF2A85">
        <w:rPr>
          <w:rFonts w:ascii="Times New Roman" w:hAnsi="Times New Roman" w:cs="Times New Roman"/>
          <w:color w:val="252525"/>
          <w:sz w:val="24"/>
          <w:szCs w:val="24"/>
        </w:rPr>
        <w:t>5</w:t>
      </w:r>
      <w:r w:rsidRPr="00CF2A85">
        <w:rPr>
          <w:rFonts w:ascii="Times New Roman" w:hAnsi="Times New Roman" w:cs="Times New Roman"/>
          <w:color w:val="252525"/>
          <w:sz w:val="24"/>
          <w:szCs w:val="24"/>
        </w:rPr>
        <w:t>%</w:t>
      </w:r>
    </w:p>
    <w:p w14:paraId="5707048B" w14:textId="32E4007C"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Purchase Authentication</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1</w:t>
      </w:r>
      <w:r w:rsidR="0063400E" w:rsidRPr="00CF2A85">
        <w:rPr>
          <w:rFonts w:ascii="Times New Roman" w:hAnsi="Times New Roman" w:cs="Times New Roman"/>
          <w:color w:val="252525"/>
          <w:sz w:val="24"/>
          <w:szCs w:val="24"/>
        </w:rPr>
        <w:t>5</w:t>
      </w:r>
      <w:r w:rsidRPr="00CF2A85">
        <w:rPr>
          <w:rFonts w:ascii="Times New Roman" w:hAnsi="Times New Roman" w:cs="Times New Roman"/>
          <w:color w:val="252525"/>
          <w:sz w:val="24"/>
          <w:szCs w:val="24"/>
        </w:rPr>
        <w:t>%</w:t>
      </w:r>
    </w:p>
    <w:p w14:paraId="4F501406" w14:textId="5CD5CDFF"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Registration</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0063400E" w:rsidRPr="00CF2A85">
        <w:rPr>
          <w:rFonts w:ascii="Times New Roman" w:hAnsi="Times New Roman" w:cs="Times New Roman"/>
          <w:color w:val="252525"/>
          <w:sz w:val="24"/>
          <w:szCs w:val="24"/>
        </w:rPr>
        <w:t>10</w:t>
      </w:r>
      <w:r w:rsidRPr="00CF2A85">
        <w:rPr>
          <w:rFonts w:ascii="Times New Roman" w:hAnsi="Times New Roman" w:cs="Times New Roman"/>
          <w:color w:val="252525"/>
          <w:sz w:val="24"/>
          <w:szCs w:val="24"/>
        </w:rPr>
        <w:t>%</w:t>
      </w:r>
    </w:p>
    <w:p w14:paraId="3CE7C993" w14:textId="2D200155"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Login</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1</w:t>
      </w:r>
      <w:r w:rsidR="0063400E" w:rsidRPr="00CF2A85">
        <w:rPr>
          <w:rFonts w:ascii="Times New Roman" w:hAnsi="Times New Roman" w:cs="Times New Roman"/>
          <w:color w:val="252525"/>
          <w:sz w:val="24"/>
          <w:szCs w:val="24"/>
        </w:rPr>
        <w:t>5</w:t>
      </w:r>
      <w:r w:rsidRPr="00CF2A85">
        <w:rPr>
          <w:rFonts w:ascii="Times New Roman" w:hAnsi="Times New Roman" w:cs="Times New Roman"/>
          <w:color w:val="252525"/>
          <w:sz w:val="24"/>
          <w:szCs w:val="24"/>
        </w:rPr>
        <w:t>%</w:t>
      </w:r>
    </w:p>
    <w:p w14:paraId="334F512E" w14:textId="4B7B1EC5"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Game Catalogue</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2%</w:t>
      </w:r>
    </w:p>
    <w:p w14:paraId="3474926C" w14:textId="70068A1A"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Points</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10%</w:t>
      </w:r>
    </w:p>
    <w:p w14:paraId="1889AEC5" w14:textId="4ADB7043"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Profile</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2%</w:t>
      </w:r>
    </w:p>
    <w:p w14:paraId="3477719F" w14:textId="64E5B7B3"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Discovery</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5%</w:t>
      </w:r>
    </w:p>
    <w:p w14:paraId="2B4FF7ED" w14:textId="03706291"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News</w:t>
      </w:r>
      <w:r w:rsidRPr="00CF2A85">
        <w:rPr>
          <w:rFonts w:ascii="Times New Roman" w:hAnsi="Times New Roman" w:cs="Times New Roman"/>
          <w:b/>
          <w:bCs/>
          <w:color w:val="252525"/>
        </w:rPr>
        <w:t xml:space="preserve"> S</w:t>
      </w:r>
      <w:r w:rsidRPr="00CF2A85">
        <w:rPr>
          <w:rFonts w:ascii="Times New Roman" w:hAnsi="Times New Roman" w:cs="Times New Roman"/>
          <w:b/>
          <w:bCs/>
          <w:color w:val="252525"/>
          <w:sz w:val="24"/>
          <w:szCs w:val="24"/>
        </w:rPr>
        <w:t xml:space="preserve">ervice: </w:t>
      </w:r>
      <w:r w:rsidRPr="00CF2A85">
        <w:rPr>
          <w:rFonts w:ascii="Times New Roman" w:hAnsi="Times New Roman" w:cs="Times New Roman"/>
          <w:color w:val="252525"/>
          <w:sz w:val="24"/>
          <w:szCs w:val="24"/>
        </w:rPr>
        <w:t>5%</w:t>
      </w:r>
    </w:p>
    <w:p w14:paraId="3659C9B6" w14:textId="5CFA1C19" w:rsidR="004C7AAB" w:rsidRPr="00CF2A85" w:rsidRDefault="004C7AAB" w:rsidP="004C7AAB">
      <w:pPr>
        <w:pStyle w:val="NoSpacing"/>
        <w:numPr>
          <w:ilvl w:val="0"/>
          <w:numId w:val="1"/>
        </w:numPr>
        <w:rPr>
          <w:rFonts w:ascii="Times New Roman" w:hAnsi="Times New Roman" w:cs="Times New Roman"/>
          <w:sz w:val="24"/>
          <w:szCs w:val="24"/>
        </w:rPr>
      </w:pPr>
      <w:r w:rsidRPr="00CF2A85">
        <w:rPr>
          <w:rFonts w:ascii="Times New Roman" w:hAnsi="Times New Roman" w:cs="Times New Roman"/>
          <w:b/>
          <w:bCs/>
          <w:color w:val="252525"/>
          <w:sz w:val="24"/>
          <w:szCs w:val="24"/>
        </w:rPr>
        <w:t xml:space="preserve">User Content Service: </w:t>
      </w:r>
      <w:r w:rsidRPr="00CF2A85">
        <w:rPr>
          <w:rFonts w:ascii="Times New Roman" w:hAnsi="Times New Roman" w:cs="Times New Roman"/>
          <w:color w:val="252525"/>
          <w:sz w:val="24"/>
          <w:szCs w:val="24"/>
        </w:rPr>
        <w:t>10%</w:t>
      </w:r>
    </w:p>
    <w:p w14:paraId="74CF9DC9" w14:textId="77777777" w:rsidR="005E5540" w:rsidRPr="00CF2A85" w:rsidRDefault="005E5540" w:rsidP="005E5540">
      <w:pPr>
        <w:pStyle w:val="NoSpacing"/>
        <w:rPr>
          <w:rFonts w:ascii="Times New Roman" w:hAnsi="Times New Roman" w:cs="Times New Roman"/>
          <w:sz w:val="24"/>
          <w:szCs w:val="24"/>
        </w:rPr>
      </w:pPr>
    </w:p>
    <w:p w14:paraId="33116E01" w14:textId="77777777" w:rsidR="005E5540" w:rsidRPr="00CF2A85" w:rsidRDefault="005E5540" w:rsidP="005E5540">
      <w:pPr>
        <w:rPr>
          <w:rFonts w:ascii="Times New Roman" w:hAnsi="Times New Roman" w:cs="Times New Roman"/>
          <w:b/>
          <w:bCs/>
          <w:sz w:val="32"/>
          <w:szCs w:val="32"/>
          <w:u w:val="single"/>
        </w:rPr>
      </w:pPr>
    </w:p>
    <w:p w14:paraId="651D8149" w14:textId="77777777" w:rsidR="005E5540" w:rsidRPr="00CF2A85" w:rsidRDefault="005E5540" w:rsidP="005E5540">
      <w:pPr>
        <w:rPr>
          <w:rFonts w:ascii="Times New Roman" w:hAnsi="Times New Roman" w:cs="Times New Roman"/>
          <w:b/>
          <w:bCs/>
          <w:sz w:val="32"/>
          <w:szCs w:val="32"/>
          <w:u w:val="single"/>
        </w:rPr>
      </w:pPr>
    </w:p>
    <w:p w14:paraId="696F6012" w14:textId="77777777" w:rsidR="005E5540" w:rsidRPr="00CF2A85" w:rsidRDefault="005E5540" w:rsidP="005E5540">
      <w:pPr>
        <w:rPr>
          <w:rFonts w:ascii="Times New Roman" w:hAnsi="Times New Roman" w:cs="Times New Roman"/>
          <w:b/>
          <w:bCs/>
          <w:sz w:val="32"/>
          <w:szCs w:val="32"/>
          <w:u w:val="single"/>
        </w:rPr>
      </w:pPr>
    </w:p>
    <w:p w14:paraId="63317C02" w14:textId="77777777" w:rsidR="005E5540" w:rsidRPr="00CF2A85" w:rsidRDefault="005E5540" w:rsidP="005E5540">
      <w:pPr>
        <w:rPr>
          <w:rFonts w:ascii="Times New Roman" w:hAnsi="Times New Roman" w:cs="Times New Roman"/>
          <w:b/>
          <w:bCs/>
          <w:sz w:val="32"/>
          <w:szCs w:val="32"/>
          <w:u w:val="single"/>
        </w:rPr>
      </w:pPr>
    </w:p>
    <w:p w14:paraId="54AE0B69" w14:textId="77777777" w:rsidR="005E5540" w:rsidRPr="00CF2A85" w:rsidRDefault="005E5540" w:rsidP="005E5540">
      <w:pPr>
        <w:rPr>
          <w:rFonts w:ascii="Times New Roman" w:hAnsi="Times New Roman" w:cs="Times New Roman"/>
          <w:b/>
          <w:bCs/>
          <w:sz w:val="32"/>
          <w:szCs w:val="32"/>
          <w:u w:val="single"/>
        </w:rPr>
      </w:pPr>
    </w:p>
    <w:p w14:paraId="645B437D" w14:textId="77777777" w:rsidR="005E5540" w:rsidRPr="00CF2A85" w:rsidRDefault="005E5540" w:rsidP="005E5540">
      <w:pPr>
        <w:rPr>
          <w:rFonts w:ascii="Times New Roman" w:hAnsi="Times New Roman" w:cs="Times New Roman"/>
          <w:b/>
          <w:bCs/>
          <w:sz w:val="32"/>
          <w:szCs w:val="32"/>
          <w:u w:val="single"/>
        </w:rPr>
      </w:pPr>
    </w:p>
    <w:p w14:paraId="5435A696" w14:textId="77777777" w:rsidR="005E5540" w:rsidRPr="00CF2A85" w:rsidRDefault="005E5540" w:rsidP="005E5540">
      <w:pPr>
        <w:rPr>
          <w:rFonts w:ascii="Times New Roman" w:hAnsi="Times New Roman" w:cs="Times New Roman"/>
          <w:b/>
          <w:bCs/>
          <w:sz w:val="32"/>
          <w:szCs w:val="32"/>
          <w:u w:val="single"/>
        </w:rPr>
      </w:pPr>
    </w:p>
    <w:p w14:paraId="7F566EDD" w14:textId="77777777" w:rsidR="00063D3A" w:rsidRPr="00CF2A85" w:rsidRDefault="00063D3A" w:rsidP="005E5540">
      <w:pPr>
        <w:rPr>
          <w:rFonts w:ascii="Times New Roman" w:hAnsi="Times New Roman" w:cs="Times New Roman"/>
          <w:b/>
          <w:bCs/>
          <w:sz w:val="32"/>
          <w:szCs w:val="32"/>
          <w:u w:val="single"/>
        </w:rPr>
      </w:pPr>
    </w:p>
    <w:p w14:paraId="2FB74D8A" w14:textId="77777777" w:rsidR="00063D3A" w:rsidRPr="00CF2A85" w:rsidRDefault="00063D3A" w:rsidP="005E5540">
      <w:pPr>
        <w:rPr>
          <w:rFonts w:ascii="Times New Roman" w:hAnsi="Times New Roman" w:cs="Times New Roman"/>
          <w:b/>
          <w:bCs/>
          <w:sz w:val="32"/>
          <w:szCs w:val="32"/>
          <w:u w:val="single"/>
        </w:rPr>
      </w:pPr>
    </w:p>
    <w:p w14:paraId="6F97A528" w14:textId="77777777" w:rsidR="005E5540" w:rsidRPr="00CF2A85" w:rsidRDefault="005E5540" w:rsidP="005E5540">
      <w:pPr>
        <w:rPr>
          <w:rFonts w:ascii="Times New Roman" w:hAnsi="Times New Roman" w:cs="Times New Roman"/>
          <w:b/>
          <w:bCs/>
          <w:sz w:val="32"/>
          <w:szCs w:val="32"/>
          <w:u w:val="single"/>
        </w:rPr>
      </w:pPr>
    </w:p>
    <w:p w14:paraId="6F06E3AA" w14:textId="77777777" w:rsidR="005E5540" w:rsidRPr="00CF2A85" w:rsidRDefault="005E5540" w:rsidP="005E5540">
      <w:pPr>
        <w:rPr>
          <w:rFonts w:ascii="Times New Roman" w:hAnsi="Times New Roman" w:cs="Times New Roman"/>
          <w:b/>
          <w:bCs/>
          <w:sz w:val="32"/>
          <w:szCs w:val="32"/>
          <w:u w:val="single"/>
        </w:rPr>
      </w:pPr>
    </w:p>
    <w:p w14:paraId="4B0D171D" w14:textId="77777777" w:rsidR="005E5540" w:rsidRPr="00CF2A85" w:rsidRDefault="005E5540" w:rsidP="005E5540">
      <w:pPr>
        <w:rPr>
          <w:rFonts w:ascii="Times New Roman" w:hAnsi="Times New Roman" w:cs="Times New Roman"/>
          <w:b/>
          <w:bCs/>
          <w:sz w:val="32"/>
          <w:szCs w:val="32"/>
          <w:u w:val="single"/>
        </w:rPr>
      </w:pPr>
    </w:p>
    <w:p w14:paraId="3F55DE8C" w14:textId="77777777" w:rsidR="005E5540" w:rsidRPr="00CF2A85" w:rsidRDefault="005E5540" w:rsidP="005E5540">
      <w:pPr>
        <w:rPr>
          <w:rFonts w:ascii="Times New Roman" w:hAnsi="Times New Roman" w:cs="Times New Roman"/>
          <w:b/>
          <w:bCs/>
          <w:sz w:val="32"/>
          <w:szCs w:val="32"/>
          <w:u w:val="single"/>
        </w:rPr>
      </w:pPr>
    </w:p>
    <w:p w14:paraId="3A8355FF" w14:textId="77777777" w:rsidR="005E5540" w:rsidRPr="00CF2A85" w:rsidRDefault="005E5540" w:rsidP="005E5540">
      <w:pPr>
        <w:rPr>
          <w:rFonts w:ascii="Times New Roman" w:hAnsi="Times New Roman" w:cs="Times New Roman"/>
          <w:b/>
          <w:bCs/>
          <w:sz w:val="32"/>
          <w:szCs w:val="32"/>
          <w:u w:val="single"/>
        </w:rPr>
      </w:pPr>
    </w:p>
    <w:p w14:paraId="62D3A806" w14:textId="77777777" w:rsidR="005E5540" w:rsidRPr="00CF2A85" w:rsidRDefault="005E5540" w:rsidP="005E5540">
      <w:pPr>
        <w:rPr>
          <w:rFonts w:ascii="Times New Roman" w:hAnsi="Times New Roman" w:cs="Times New Roman"/>
          <w:b/>
          <w:bCs/>
          <w:sz w:val="32"/>
          <w:szCs w:val="32"/>
          <w:u w:val="single"/>
        </w:rPr>
      </w:pPr>
    </w:p>
    <w:p w14:paraId="31A2C15D" w14:textId="77777777" w:rsidR="005E5540" w:rsidRPr="00CF2A85" w:rsidRDefault="005E5540" w:rsidP="005E5540">
      <w:pPr>
        <w:rPr>
          <w:rFonts w:ascii="Times New Roman" w:hAnsi="Times New Roman" w:cs="Times New Roman"/>
          <w:b/>
          <w:bCs/>
          <w:sz w:val="32"/>
          <w:szCs w:val="32"/>
          <w:u w:val="single"/>
        </w:rPr>
      </w:pPr>
    </w:p>
    <w:p w14:paraId="7302410A" w14:textId="6CE1E889" w:rsidR="005E5540" w:rsidRPr="00CF2A85" w:rsidRDefault="005E5540" w:rsidP="005E5540">
      <w:pPr>
        <w:rPr>
          <w:rFonts w:ascii="Times New Roman" w:hAnsi="Times New Roman" w:cs="Times New Roman"/>
          <w:b/>
          <w:bCs/>
          <w:sz w:val="32"/>
          <w:szCs w:val="32"/>
          <w:u w:val="single"/>
        </w:rPr>
      </w:pPr>
      <w:r w:rsidRPr="00CF2A85">
        <w:rPr>
          <w:rFonts w:ascii="Times New Roman" w:hAnsi="Times New Roman" w:cs="Times New Roman"/>
          <w:b/>
          <w:bCs/>
          <w:sz w:val="32"/>
          <w:szCs w:val="32"/>
          <w:u w:val="single"/>
        </w:rPr>
        <w:lastRenderedPageBreak/>
        <w:t>Part 2</w:t>
      </w:r>
    </w:p>
    <w:p w14:paraId="2185EB2F" w14:textId="0FDC2DA5" w:rsidR="005E5540" w:rsidRPr="00CF2A85" w:rsidRDefault="005E5540" w:rsidP="005E5540">
      <w:pPr>
        <w:rPr>
          <w:rFonts w:ascii="Times New Roman" w:hAnsi="Times New Roman" w:cs="Times New Roman"/>
          <w:b/>
          <w:bCs/>
          <w:sz w:val="24"/>
          <w:szCs w:val="24"/>
        </w:rPr>
      </w:pPr>
      <w:r w:rsidRPr="00CF2A85">
        <w:rPr>
          <w:rFonts w:ascii="Times New Roman" w:hAnsi="Times New Roman" w:cs="Times New Roman"/>
          <w:b/>
          <w:bCs/>
          <w:sz w:val="24"/>
          <w:szCs w:val="24"/>
        </w:rPr>
        <w:t>Functional Test</w:t>
      </w:r>
    </w:p>
    <w:p w14:paraId="60E7710A" w14:textId="5852C2BB" w:rsidR="00EF7D07" w:rsidRPr="00CF2A85" w:rsidRDefault="00EF7D07" w:rsidP="005E5540">
      <w:pPr>
        <w:rPr>
          <w:rFonts w:ascii="Times New Roman" w:hAnsi="Times New Roman" w:cs="Times New Roman"/>
          <w:sz w:val="24"/>
          <w:szCs w:val="24"/>
        </w:rPr>
      </w:pPr>
      <w:r w:rsidRPr="00CF2A85">
        <w:rPr>
          <w:rFonts w:ascii="Times New Roman" w:hAnsi="Times New Roman" w:cs="Times New Roman"/>
          <w:sz w:val="24"/>
          <w:szCs w:val="24"/>
        </w:rPr>
        <w:t xml:space="preserve">In both screenshots below the starting from the left, the python servers represent the </w:t>
      </w:r>
      <w:proofErr w:type="spellStart"/>
      <w:r w:rsidRPr="00CF2A85">
        <w:rPr>
          <w:rFonts w:ascii="Times New Roman" w:hAnsi="Times New Roman" w:cs="Times New Roman"/>
          <w:sz w:val="24"/>
          <w:szCs w:val="24"/>
        </w:rPr>
        <w:t>purchase_auth</w:t>
      </w:r>
      <w:proofErr w:type="spellEnd"/>
      <w:r w:rsidRPr="00CF2A85">
        <w:rPr>
          <w:rFonts w:ascii="Times New Roman" w:hAnsi="Times New Roman" w:cs="Times New Roman"/>
          <w:sz w:val="24"/>
          <w:szCs w:val="24"/>
        </w:rPr>
        <w:t xml:space="preserve"> service | </w:t>
      </w:r>
      <w:proofErr w:type="spellStart"/>
      <w:r w:rsidRPr="00CF2A85">
        <w:rPr>
          <w:rFonts w:ascii="Times New Roman" w:hAnsi="Times New Roman" w:cs="Times New Roman"/>
          <w:sz w:val="24"/>
          <w:szCs w:val="24"/>
        </w:rPr>
        <w:t>game_download</w:t>
      </w:r>
      <w:proofErr w:type="spellEnd"/>
      <w:r w:rsidRPr="00CF2A85">
        <w:rPr>
          <w:rFonts w:ascii="Times New Roman" w:hAnsi="Times New Roman" w:cs="Times New Roman"/>
          <w:sz w:val="24"/>
          <w:szCs w:val="24"/>
        </w:rPr>
        <w:t xml:space="preserve"> service | achievement service.</w:t>
      </w:r>
    </w:p>
    <w:p w14:paraId="53D2C6DD" w14:textId="5D15A648" w:rsidR="005E5540" w:rsidRPr="00CF2A85" w:rsidRDefault="005E5540" w:rsidP="005E5540">
      <w:pPr>
        <w:rPr>
          <w:rFonts w:ascii="Times New Roman" w:hAnsi="Times New Roman" w:cs="Times New Roman"/>
          <w:sz w:val="24"/>
          <w:szCs w:val="24"/>
        </w:rPr>
      </w:pPr>
      <w:r w:rsidRPr="00CF2A85">
        <w:rPr>
          <w:rFonts w:ascii="Times New Roman" w:hAnsi="Times New Roman" w:cs="Times New Roman"/>
          <w:sz w:val="24"/>
          <w:szCs w:val="24"/>
        </w:rPr>
        <w:t xml:space="preserve">Below, using postman, I test </w:t>
      </w:r>
      <w:r w:rsidR="00262398" w:rsidRPr="00CF2A85">
        <w:rPr>
          <w:rFonts w:ascii="Times New Roman" w:hAnsi="Times New Roman" w:cs="Times New Roman"/>
          <w:sz w:val="24"/>
          <w:szCs w:val="24"/>
        </w:rPr>
        <w:t>purchasing a new game, the “transaction” goes through, the game is available for download</w:t>
      </w:r>
      <w:r w:rsidR="00EF7D07" w:rsidRPr="00CF2A85">
        <w:rPr>
          <w:rFonts w:ascii="Times New Roman" w:hAnsi="Times New Roman" w:cs="Times New Roman"/>
          <w:sz w:val="24"/>
          <w:szCs w:val="24"/>
        </w:rPr>
        <w:t xml:space="preserve"> and the achievement tracking is updated</w:t>
      </w:r>
      <w:r w:rsidR="00262398" w:rsidRPr="00CF2A85">
        <w:rPr>
          <w:rFonts w:ascii="Times New Roman" w:hAnsi="Times New Roman" w:cs="Times New Roman"/>
          <w:sz w:val="24"/>
          <w:szCs w:val="24"/>
        </w:rPr>
        <w:t>.</w:t>
      </w:r>
    </w:p>
    <w:p w14:paraId="3284E598" w14:textId="35AC7800" w:rsidR="00262398" w:rsidRPr="00CF2A85" w:rsidRDefault="00262398" w:rsidP="005E5540">
      <w:pPr>
        <w:rPr>
          <w:rFonts w:ascii="Times New Roman" w:hAnsi="Times New Roman" w:cs="Times New Roman"/>
          <w:sz w:val="24"/>
          <w:szCs w:val="24"/>
        </w:rPr>
      </w:pPr>
      <w:r w:rsidRPr="00CF2A85">
        <w:rPr>
          <w:rFonts w:ascii="Times New Roman" w:hAnsi="Times New Roman" w:cs="Times New Roman"/>
          <w:noProof/>
          <w14:ligatures w14:val="standardContextual"/>
        </w:rPr>
        <w:drawing>
          <wp:inline distT="0" distB="0" distL="0" distR="0" wp14:anchorId="34846FBE" wp14:editId="1E0F54DA">
            <wp:extent cx="5731510" cy="182943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731510" cy="1829435"/>
                    </a:xfrm>
                    <a:prstGeom prst="rect">
                      <a:avLst/>
                    </a:prstGeom>
                  </pic:spPr>
                </pic:pic>
              </a:graphicData>
            </a:graphic>
          </wp:inline>
        </w:drawing>
      </w:r>
    </w:p>
    <w:p w14:paraId="5DF451F1" w14:textId="5C2E8EAA" w:rsidR="005E5540" w:rsidRPr="00CF2A85" w:rsidRDefault="005E5540" w:rsidP="005E5540">
      <w:pPr>
        <w:rPr>
          <w:rFonts w:ascii="Times New Roman" w:hAnsi="Times New Roman" w:cs="Times New Roman"/>
          <w:sz w:val="24"/>
          <w:szCs w:val="24"/>
        </w:rPr>
      </w:pPr>
      <w:r w:rsidRPr="00CF2A85">
        <w:rPr>
          <w:rFonts w:ascii="Times New Roman" w:hAnsi="Times New Roman" w:cs="Times New Roman"/>
          <w:sz w:val="24"/>
          <w:szCs w:val="24"/>
        </w:rPr>
        <w:t xml:space="preserve">Once again, using postman, I test </w:t>
      </w:r>
      <w:r w:rsidR="00262398" w:rsidRPr="00CF2A85">
        <w:rPr>
          <w:rFonts w:ascii="Times New Roman" w:hAnsi="Times New Roman" w:cs="Times New Roman"/>
          <w:sz w:val="24"/>
          <w:szCs w:val="24"/>
        </w:rPr>
        <w:t xml:space="preserve">purchasing a new game, however, this time the transaction fails. </w:t>
      </w:r>
      <w:r w:rsidR="00EF7D07" w:rsidRPr="00CF2A85">
        <w:rPr>
          <w:rFonts w:ascii="Times New Roman" w:hAnsi="Times New Roman" w:cs="Times New Roman"/>
          <w:sz w:val="24"/>
          <w:szCs w:val="24"/>
        </w:rPr>
        <w:t>Therefore, there are no messages passed to the game download and achievement services.</w:t>
      </w:r>
      <w:r w:rsidR="00262398" w:rsidRPr="00CF2A85">
        <w:rPr>
          <w:rFonts w:ascii="Times New Roman" w:hAnsi="Times New Roman" w:cs="Times New Roman"/>
          <w:sz w:val="24"/>
          <w:szCs w:val="24"/>
        </w:rPr>
        <w:t xml:space="preserve"> </w:t>
      </w:r>
    </w:p>
    <w:p w14:paraId="51C5F684" w14:textId="22E4ED99" w:rsidR="00262398" w:rsidRPr="00CF2A85" w:rsidRDefault="00EF7D07" w:rsidP="005E5540">
      <w:pPr>
        <w:rPr>
          <w:rFonts w:ascii="Times New Roman" w:hAnsi="Times New Roman" w:cs="Times New Roman"/>
          <w:b/>
          <w:bCs/>
          <w:sz w:val="24"/>
          <w:szCs w:val="24"/>
        </w:rPr>
      </w:pPr>
      <w:r w:rsidRPr="00CF2A85">
        <w:rPr>
          <w:rFonts w:ascii="Times New Roman" w:hAnsi="Times New Roman" w:cs="Times New Roman"/>
          <w:noProof/>
          <w14:ligatures w14:val="standardContextual"/>
        </w:rPr>
        <w:drawing>
          <wp:inline distT="0" distB="0" distL="0" distR="0" wp14:anchorId="437BD8B4" wp14:editId="54834350">
            <wp:extent cx="5731510" cy="175641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731510" cy="1756410"/>
                    </a:xfrm>
                    <a:prstGeom prst="rect">
                      <a:avLst/>
                    </a:prstGeom>
                  </pic:spPr>
                </pic:pic>
              </a:graphicData>
            </a:graphic>
          </wp:inline>
        </w:drawing>
      </w:r>
    </w:p>
    <w:p w14:paraId="5F00259E" w14:textId="55291F64" w:rsidR="005E5540" w:rsidRPr="00CF2A85" w:rsidRDefault="005E5540" w:rsidP="005E5540">
      <w:pPr>
        <w:rPr>
          <w:rFonts w:ascii="Times New Roman" w:hAnsi="Times New Roman" w:cs="Times New Roman"/>
          <w:sz w:val="24"/>
          <w:szCs w:val="24"/>
        </w:rPr>
      </w:pPr>
    </w:p>
    <w:p w14:paraId="2141B0DE" w14:textId="77777777" w:rsidR="00A17AD8" w:rsidRPr="00CF2A85" w:rsidRDefault="00A17AD8" w:rsidP="005E5540">
      <w:pPr>
        <w:rPr>
          <w:rFonts w:ascii="Times New Roman" w:hAnsi="Times New Roman" w:cs="Times New Roman"/>
          <w:sz w:val="24"/>
          <w:szCs w:val="24"/>
        </w:rPr>
      </w:pPr>
    </w:p>
    <w:p w14:paraId="396E216B" w14:textId="77777777" w:rsidR="00A17AD8" w:rsidRPr="00CF2A85" w:rsidRDefault="00A17AD8" w:rsidP="005E5540">
      <w:pPr>
        <w:rPr>
          <w:rFonts w:ascii="Times New Roman" w:hAnsi="Times New Roman" w:cs="Times New Roman"/>
          <w:sz w:val="24"/>
          <w:szCs w:val="24"/>
        </w:rPr>
      </w:pPr>
    </w:p>
    <w:p w14:paraId="41AE2A4F" w14:textId="77777777" w:rsidR="00A17AD8" w:rsidRPr="00CF2A85" w:rsidRDefault="00A17AD8" w:rsidP="005E5540">
      <w:pPr>
        <w:rPr>
          <w:rFonts w:ascii="Times New Roman" w:hAnsi="Times New Roman" w:cs="Times New Roman"/>
          <w:sz w:val="24"/>
          <w:szCs w:val="24"/>
        </w:rPr>
      </w:pPr>
    </w:p>
    <w:p w14:paraId="194831D3" w14:textId="77777777" w:rsidR="00A17AD8" w:rsidRPr="00CF2A85" w:rsidRDefault="00A17AD8" w:rsidP="005E5540">
      <w:pPr>
        <w:rPr>
          <w:rFonts w:ascii="Times New Roman" w:hAnsi="Times New Roman" w:cs="Times New Roman"/>
          <w:sz w:val="24"/>
          <w:szCs w:val="24"/>
        </w:rPr>
      </w:pPr>
    </w:p>
    <w:p w14:paraId="46ED5BB9" w14:textId="77777777" w:rsidR="00A17AD8" w:rsidRPr="00CF2A85" w:rsidRDefault="00A17AD8" w:rsidP="005E5540">
      <w:pPr>
        <w:rPr>
          <w:rFonts w:ascii="Times New Roman" w:hAnsi="Times New Roman" w:cs="Times New Roman"/>
          <w:sz w:val="24"/>
          <w:szCs w:val="24"/>
        </w:rPr>
      </w:pPr>
    </w:p>
    <w:p w14:paraId="5206B991" w14:textId="77777777" w:rsidR="00A17AD8" w:rsidRPr="00CF2A85" w:rsidRDefault="00A17AD8" w:rsidP="005E5540">
      <w:pPr>
        <w:rPr>
          <w:rFonts w:ascii="Times New Roman" w:hAnsi="Times New Roman" w:cs="Times New Roman"/>
          <w:sz w:val="24"/>
          <w:szCs w:val="24"/>
        </w:rPr>
      </w:pPr>
    </w:p>
    <w:p w14:paraId="7D0EC3ED" w14:textId="77777777" w:rsidR="00A17AD8" w:rsidRPr="00CF2A85" w:rsidRDefault="00A17AD8" w:rsidP="005E5540">
      <w:pPr>
        <w:rPr>
          <w:rFonts w:ascii="Times New Roman" w:hAnsi="Times New Roman" w:cs="Times New Roman"/>
          <w:sz w:val="24"/>
          <w:szCs w:val="24"/>
        </w:rPr>
      </w:pPr>
    </w:p>
    <w:p w14:paraId="56156D5A" w14:textId="77777777" w:rsidR="00042002" w:rsidRPr="00CF2A85" w:rsidRDefault="00042002" w:rsidP="005E5540">
      <w:pPr>
        <w:rPr>
          <w:rFonts w:ascii="Times New Roman" w:hAnsi="Times New Roman" w:cs="Times New Roman"/>
          <w:sz w:val="24"/>
          <w:szCs w:val="24"/>
        </w:rPr>
      </w:pPr>
    </w:p>
    <w:p w14:paraId="695A9698" w14:textId="05077EA8" w:rsidR="00042002" w:rsidRPr="00CF2A85" w:rsidRDefault="00042002" w:rsidP="00042002">
      <w:pPr>
        <w:rPr>
          <w:rFonts w:ascii="Times New Roman" w:hAnsi="Times New Roman" w:cs="Times New Roman"/>
          <w:b/>
          <w:bCs/>
          <w:sz w:val="32"/>
          <w:szCs w:val="32"/>
          <w:u w:val="single"/>
        </w:rPr>
      </w:pPr>
      <w:r w:rsidRPr="00CF2A85">
        <w:rPr>
          <w:rFonts w:ascii="Times New Roman" w:hAnsi="Times New Roman" w:cs="Times New Roman"/>
          <w:b/>
          <w:bCs/>
          <w:sz w:val="32"/>
          <w:szCs w:val="32"/>
          <w:u w:val="single"/>
        </w:rPr>
        <w:lastRenderedPageBreak/>
        <w:t>Part 3</w:t>
      </w:r>
    </w:p>
    <w:p w14:paraId="164B0E1C" w14:textId="0FF0C7AE" w:rsidR="00CF2A85" w:rsidRPr="00CF2A85" w:rsidRDefault="00CF2A85" w:rsidP="00042002">
      <w:pPr>
        <w:rPr>
          <w:rFonts w:ascii="Times New Roman" w:hAnsi="Times New Roman" w:cs="Times New Roman"/>
          <w:sz w:val="28"/>
          <w:szCs w:val="28"/>
        </w:rPr>
      </w:pPr>
      <w:r w:rsidRPr="00CF2A85">
        <w:rPr>
          <w:rFonts w:ascii="Times New Roman" w:hAnsi="Times New Roman" w:cs="Times New Roman"/>
          <w:sz w:val="24"/>
          <w:szCs w:val="24"/>
        </w:rPr>
        <w:t xml:space="preserve">A serverless achievement tracking function would fit into the backend architecture of </w:t>
      </w:r>
      <w:r>
        <w:rPr>
          <w:rFonts w:ascii="Times New Roman" w:hAnsi="Times New Roman" w:cs="Times New Roman"/>
          <w:sz w:val="24"/>
          <w:szCs w:val="24"/>
        </w:rPr>
        <w:t>this application, it would handle events generated by the game and update the achievement status where appropriate.</w:t>
      </w:r>
    </w:p>
    <w:p w14:paraId="5ED4A0E6" w14:textId="4C258FB3" w:rsidR="00C3336D" w:rsidRPr="00CF2A85" w:rsidRDefault="00C3336D" w:rsidP="00C3336D">
      <w:pPr>
        <w:rPr>
          <w:rFonts w:ascii="Times New Roman" w:hAnsi="Times New Roman" w:cs="Times New Roman"/>
          <w:sz w:val="24"/>
          <w:szCs w:val="24"/>
        </w:rPr>
      </w:pPr>
      <w:r w:rsidRPr="00CF2A85">
        <w:rPr>
          <w:rFonts w:ascii="Times New Roman" w:hAnsi="Times New Roman" w:cs="Times New Roman"/>
          <w:sz w:val="24"/>
          <w:szCs w:val="24"/>
        </w:rPr>
        <w:t xml:space="preserve">Input: The game application would </w:t>
      </w:r>
      <w:r w:rsidR="00CF2A85">
        <w:rPr>
          <w:rFonts w:ascii="Times New Roman" w:hAnsi="Times New Roman" w:cs="Times New Roman"/>
          <w:sz w:val="24"/>
          <w:szCs w:val="24"/>
        </w:rPr>
        <w:t>generate</w:t>
      </w:r>
      <w:r w:rsidRPr="00CF2A85">
        <w:rPr>
          <w:rFonts w:ascii="Times New Roman" w:hAnsi="Times New Roman" w:cs="Times New Roman"/>
          <w:sz w:val="24"/>
          <w:szCs w:val="24"/>
        </w:rPr>
        <w:t xml:space="preserve"> events in response to player activities, such as finishing a level, beating a boss, or achieving a goal.</w:t>
      </w:r>
    </w:p>
    <w:p w14:paraId="694B27A7" w14:textId="191BE95F" w:rsidR="00C3336D" w:rsidRPr="00CF2A85" w:rsidRDefault="00C3336D" w:rsidP="00C3336D">
      <w:pPr>
        <w:rPr>
          <w:rFonts w:ascii="Times New Roman" w:hAnsi="Times New Roman" w:cs="Times New Roman"/>
          <w:sz w:val="24"/>
          <w:szCs w:val="24"/>
        </w:rPr>
      </w:pPr>
      <w:r w:rsidRPr="00CF2A85">
        <w:rPr>
          <w:rFonts w:ascii="Times New Roman" w:hAnsi="Times New Roman" w:cs="Times New Roman"/>
          <w:sz w:val="24"/>
          <w:szCs w:val="24"/>
        </w:rPr>
        <w:t>Processing: The serverless achievement tracking function would be triggered by these events and would process them, extracting relevant information about the player's progress and updating their achievement status accordingly.</w:t>
      </w:r>
    </w:p>
    <w:p w14:paraId="07231EA0" w14:textId="14AB61CF" w:rsidR="00042002" w:rsidRPr="00CF2A85" w:rsidRDefault="00C3336D" w:rsidP="00C3336D">
      <w:pPr>
        <w:rPr>
          <w:rFonts w:ascii="Times New Roman" w:hAnsi="Times New Roman" w:cs="Times New Roman"/>
          <w:sz w:val="24"/>
          <w:szCs w:val="24"/>
        </w:rPr>
      </w:pPr>
      <w:r w:rsidRPr="00CF2A85">
        <w:rPr>
          <w:rFonts w:ascii="Times New Roman" w:hAnsi="Times New Roman" w:cs="Times New Roman"/>
          <w:sz w:val="24"/>
          <w:szCs w:val="24"/>
        </w:rPr>
        <w:t xml:space="preserve">Output: The function would then store this updated information in a database, which in this case is a </w:t>
      </w:r>
      <w:proofErr w:type="spellStart"/>
      <w:r w:rsidRPr="00CF2A85">
        <w:rPr>
          <w:rFonts w:ascii="Times New Roman" w:hAnsi="Times New Roman" w:cs="Times New Roman"/>
          <w:sz w:val="24"/>
          <w:szCs w:val="24"/>
        </w:rPr>
        <w:t>TinyDB</w:t>
      </w:r>
      <w:proofErr w:type="spellEnd"/>
      <w:r w:rsidRPr="00CF2A85">
        <w:rPr>
          <w:rFonts w:ascii="Times New Roman" w:hAnsi="Times New Roman" w:cs="Times New Roman"/>
          <w:sz w:val="24"/>
          <w:szCs w:val="24"/>
        </w:rPr>
        <w:t xml:space="preserve"> database.</w:t>
      </w:r>
    </w:p>
    <w:p w14:paraId="543B1522" w14:textId="75C1D9D4" w:rsidR="00C3336D" w:rsidRPr="00CF2A85" w:rsidRDefault="00C3336D" w:rsidP="00C3336D">
      <w:pPr>
        <w:rPr>
          <w:rFonts w:ascii="Times New Roman" w:hAnsi="Times New Roman" w:cs="Times New Roman"/>
          <w:sz w:val="24"/>
          <w:szCs w:val="24"/>
        </w:rPr>
      </w:pPr>
      <w:r w:rsidRPr="00CF2A85">
        <w:rPr>
          <w:rFonts w:ascii="Times New Roman" w:hAnsi="Times New Roman" w:cs="Times New Roman"/>
          <w:sz w:val="24"/>
          <w:szCs w:val="24"/>
        </w:rPr>
        <w:t>Here is the pseudocode for this function:</w:t>
      </w:r>
    </w:p>
    <w:p w14:paraId="16758552" w14:textId="578AECE4" w:rsidR="00C3336D" w:rsidRPr="00CF2A85" w:rsidRDefault="00C3336D" w:rsidP="00C3336D">
      <w:pPr>
        <w:rPr>
          <w:rFonts w:ascii="Times New Roman" w:hAnsi="Times New Roman" w:cs="Times New Roman"/>
          <w:sz w:val="24"/>
          <w:szCs w:val="24"/>
        </w:rPr>
      </w:pPr>
      <w:r w:rsidRPr="00CF2A85">
        <w:rPr>
          <w:rFonts w:ascii="Times New Roman" w:hAnsi="Times New Roman" w:cs="Times New Roman"/>
          <w:noProof/>
          <w14:ligatures w14:val="standardContextual"/>
        </w:rPr>
        <w:drawing>
          <wp:inline distT="0" distB="0" distL="0" distR="0" wp14:anchorId="07AED4C0" wp14:editId="13C81FD3">
            <wp:extent cx="5731510" cy="243840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731510" cy="2438400"/>
                    </a:xfrm>
                    <a:prstGeom prst="rect">
                      <a:avLst/>
                    </a:prstGeom>
                  </pic:spPr>
                </pic:pic>
              </a:graphicData>
            </a:graphic>
          </wp:inline>
        </w:drawing>
      </w:r>
    </w:p>
    <w:p w14:paraId="78CD8877" w14:textId="013E3CC4" w:rsidR="00C3336D" w:rsidRDefault="00C3336D" w:rsidP="00C3336D">
      <w:pPr>
        <w:rPr>
          <w:rFonts w:ascii="Times New Roman" w:hAnsi="Times New Roman" w:cs="Times New Roman"/>
          <w:sz w:val="24"/>
          <w:szCs w:val="24"/>
        </w:rPr>
      </w:pPr>
      <w:r w:rsidRPr="00CF2A85">
        <w:rPr>
          <w:rFonts w:ascii="Times New Roman" w:hAnsi="Times New Roman" w:cs="Times New Roman"/>
          <w:sz w:val="24"/>
          <w:szCs w:val="24"/>
        </w:rPr>
        <w:t xml:space="preserve">When triggered the function updates the ‘completed’ status of the specified </w:t>
      </w:r>
      <w:proofErr w:type="spellStart"/>
      <w:r w:rsidRPr="00CF2A85">
        <w:rPr>
          <w:rFonts w:ascii="Times New Roman" w:hAnsi="Times New Roman" w:cs="Times New Roman"/>
          <w:sz w:val="24"/>
          <w:szCs w:val="24"/>
        </w:rPr>
        <w:t>achievement_id</w:t>
      </w:r>
      <w:proofErr w:type="spellEnd"/>
      <w:r w:rsidRPr="00CF2A85">
        <w:rPr>
          <w:rFonts w:ascii="Times New Roman" w:hAnsi="Times New Roman" w:cs="Times New Roman"/>
          <w:sz w:val="24"/>
          <w:szCs w:val="24"/>
        </w:rPr>
        <w:t xml:space="preserve"> in the </w:t>
      </w:r>
      <w:proofErr w:type="spellStart"/>
      <w:r w:rsidRPr="00CF2A85">
        <w:rPr>
          <w:rFonts w:ascii="Times New Roman" w:hAnsi="Times New Roman" w:cs="Times New Roman"/>
          <w:sz w:val="24"/>
          <w:szCs w:val="24"/>
        </w:rPr>
        <w:t>TinyDB</w:t>
      </w:r>
      <w:proofErr w:type="spellEnd"/>
      <w:r w:rsidRPr="00CF2A85">
        <w:rPr>
          <w:rFonts w:ascii="Times New Roman" w:hAnsi="Times New Roman" w:cs="Times New Roman"/>
          <w:sz w:val="24"/>
          <w:szCs w:val="24"/>
        </w:rPr>
        <w:t xml:space="preserve"> database.</w:t>
      </w:r>
    </w:p>
    <w:p w14:paraId="7D7387BC" w14:textId="561B5D23" w:rsidR="00B30F04" w:rsidRPr="00CF2A85" w:rsidRDefault="00B30F04" w:rsidP="00B30F04">
      <w:pPr>
        <w:rPr>
          <w:rFonts w:ascii="Times New Roman" w:hAnsi="Times New Roman" w:cs="Times New Roman"/>
          <w:sz w:val="24"/>
          <w:szCs w:val="24"/>
        </w:rPr>
      </w:pPr>
      <w:r w:rsidRPr="00B30F04">
        <w:rPr>
          <w:rFonts w:ascii="Times New Roman" w:hAnsi="Times New Roman" w:cs="Times New Roman"/>
          <w:sz w:val="24"/>
          <w:szCs w:val="24"/>
        </w:rPr>
        <w:t>Additional functionality of this function would include updating the players individual achievement lists, where they would be able to track their achievement progress. The profile service, however, hasn’t been implemented.</w:t>
      </w:r>
    </w:p>
    <w:sectPr w:rsidR="00B30F04" w:rsidRPr="00CF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774"/>
    <w:multiLevelType w:val="hybridMultilevel"/>
    <w:tmpl w:val="2BB6502C"/>
    <w:lvl w:ilvl="0" w:tplc="AC7CAE0A">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021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2D"/>
    <w:rsid w:val="00042002"/>
    <w:rsid w:val="00063D3A"/>
    <w:rsid w:val="00092664"/>
    <w:rsid w:val="00123A3B"/>
    <w:rsid w:val="00202C4C"/>
    <w:rsid w:val="002278B0"/>
    <w:rsid w:val="00262398"/>
    <w:rsid w:val="002F5BF6"/>
    <w:rsid w:val="003B6D93"/>
    <w:rsid w:val="003E7A2D"/>
    <w:rsid w:val="00423232"/>
    <w:rsid w:val="00451CE8"/>
    <w:rsid w:val="004C7AAB"/>
    <w:rsid w:val="004D776E"/>
    <w:rsid w:val="004F3A6F"/>
    <w:rsid w:val="00522EB1"/>
    <w:rsid w:val="00550B45"/>
    <w:rsid w:val="0057067A"/>
    <w:rsid w:val="005E5540"/>
    <w:rsid w:val="0063400E"/>
    <w:rsid w:val="006549E2"/>
    <w:rsid w:val="006973F9"/>
    <w:rsid w:val="00717DCC"/>
    <w:rsid w:val="0083341E"/>
    <w:rsid w:val="00866292"/>
    <w:rsid w:val="0087122D"/>
    <w:rsid w:val="008C43B5"/>
    <w:rsid w:val="008D772F"/>
    <w:rsid w:val="008E1E93"/>
    <w:rsid w:val="008E7C2E"/>
    <w:rsid w:val="0095312A"/>
    <w:rsid w:val="009A1132"/>
    <w:rsid w:val="009D0F97"/>
    <w:rsid w:val="009E3677"/>
    <w:rsid w:val="00A17AD8"/>
    <w:rsid w:val="00B03497"/>
    <w:rsid w:val="00B10A58"/>
    <w:rsid w:val="00B30F04"/>
    <w:rsid w:val="00B50219"/>
    <w:rsid w:val="00B67C98"/>
    <w:rsid w:val="00BB2ED5"/>
    <w:rsid w:val="00BD2796"/>
    <w:rsid w:val="00C3336D"/>
    <w:rsid w:val="00CC22B9"/>
    <w:rsid w:val="00CC32AA"/>
    <w:rsid w:val="00CF2A85"/>
    <w:rsid w:val="00D41B59"/>
    <w:rsid w:val="00DE33CD"/>
    <w:rsid w:val="00E22511"/>
    <w:rsid w:val="00E23B17"/>
    <w:rsid w:val="00E4057C"/>
    <w:rsid w:val="00E71BD8"/>
    <w:rsid w:val="00EF228A"/>
    <w:rsid w:val="00EF7D07"/>
    <w:rsid w:val="00F52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D39"/>
  <w15:chartTrackingRefBased/>
  <w15:docId w15:val="{9CABDAD2-464F-42AE-959E-BC94CB41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002"/>
    <w:rPr>
      <w:kern w:val="0"/>
      <w14:ligatures w14:val="none"/>
    </w:rPr>
  </w:style>
  <w:style w:type="paragraph" w:styleId="Heading1">
    <w:name w:val="heading 1"/>
    <w:basedOn w:val="Normal"/>
    <w:next w:val="Normal"/>
    <w:link w:val="Heading1Char"/>
    <w:uiPriority w:val="9"/>
    <w:qFormat/>
    <w:rsid w:val="002F5B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F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5BF6"/>
  </w:style>
  <w:style w:type="paragraph" w:styleId="NormalWeb">
    <w:name w:val="Normal (Web)"/>
    <w:basedOn w:val="Normal"/>
    <w:uiPriority w:val="99"/>
    <w:semiHidden/>
    <w:unhideWhenUsed/>
    <w:rsid w:val="00CC32A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717DC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91">
      <w:bodyDiv w:val="1"/>
      <w:marLeft w:val="0"/>
      <w:marRight w:val="0"/>
      <w:marTop w:val="0"/>
      <w:marBottom w:val="0"/>
      <w:divBdr>
        <w:top w:val="none" w:sz="0" w:space="0" w:color="auto"/>
        <w:left w:val="none" w:sz="0" w:space="0" w:color="auto"/>
        <w:bottom w:val="none" w:sz="0" w:space="0" w:color="auto"/>
        <w:right w:val="none" w:sz="0" w:space="0" w:color="auto"/>
      </w:divBdr>
    </w:div>
    <w:div w:id="662120696">
      <w:bodyDiv w:val="1"/>
      <w:marLeft w:val="0"/>
      <w:marRight w:val="0"/>
      <w:marTop w:val="0"/>
      <w:marBottom w:val="0"/>
      <w:divBdr>
        <w:top w:val="none" w:sz="0" w:space="0" w:color="auto"/>
        <w:left w:val="none" w:sz="0" w:space="0" w:color="auto"/>
        <w:bottom w:val="none" w:sz="0" w:space="0" w:color="auto"/>
        <w:right w:val="none" w:sz="0" w:space="0" w:color="auto"/>
      </w:divBdr>
    </w:div>
    <w:div w:id="739016180">
      <w:bodyDiv w:val="1"/>
      <w:marLeft w:val="0"/>
      <w:marRight w:val="0"/>
      <w:marTop w:val="0"/>
      <w:marBottom w:val="0"/>
      <w:divBdr>
        <w:top w:val="none" w:sz="0" w:space="0" w:color="auto"/>
        <w:left w:val="none" w:sz="0" w:space="0" w:color="auto"/>
        <w:bottom w:val="none" w:sz="0" w:space="0" w:color="auto"/>
        <w:right w:val="none" w:sz="0" w:space="0" w:color="auto"/>
      </w:divBdr>
    </w:div>
    <w:div w:id="955142442">
      <w:bodyDiv w:val="1"/>
      <w:marLeft w:val="0"/>
      <w:marRight w:val="0"/>
      <w:marTop w:val="0"/>
      <w:marBottom w:val="0"/>
      <w:divBdr>
        <w:top w:val="none" w:sz="0" w:space="0" w:color="auto"/>
        <w:left w:val="none" w:sz="0" w:space="0" w:color="auto"/>
        <w:bottom w:val="none" w:sz="0" w:space="0" w:color="auto"/>
        <w:right w:val="none" w:sz="0" w:space="0" w:color="auto"/>
      </w:divBdr>
    </w:div>
    <w:div w:id="1132555596">
      <w:bodyDiv w:val="1"/>
      <w:marLeft w:val="0"/>
      <w:marRight w:val="0"/>
      <w:marTop w:val="0"/>
      <w:marBottom w:val="0"/>
      <w:divBdr>
        <w:top w:val="none" w:sz="0" w:space="0" w:color="auto"/>
        <w:left w:val="none" w:sz="0" w:space="0" w:color="auto"/>
        <w:bottom w:val="none" w:sz="0" w:space="0" w:color="auto"/>
        <w:right w:val="none" w:sz="0" w:space="0" w:color="auto"/>
      </w:divBdr>
    </w:div>
    <w:div w:id="1305895544">
      <w:bodyDiv w:val="1"/>
      <w:marLeft w:val="0"/>
      <w:marRight w:val="0"/>
      <w:marTop w:val="0"/>
      <w:marBottom w:val="0"/>
      <w:divBdr>
        <w:top w:val="none" w:sz="0" w:space="0" w:color="auto"/>
        <w:left w:val="none" w:sz="0" w:space="0" w:color="auto"/>
        <w:bottom w:val="none" w:sz="0" w:space="0" w:color="auto"/>
        <w:right w:val="none" w:sz="0" w:space="0" w:color="auto"/>
      </w:divBdr>
    </w:div>
    <w:div w:id="1436756045">
      <w:bodyDiv w:val="1"/>
      <w:marLeft w:val="0"/>
      <w:marRight w:val="0"/>
      <w:marTop w:val="0"/>
      <w:marBottom w:val="0"/>
      <w:divBdr>
        <w:top w:val="none" w:sz="0" w:space="0" w:color="auto"/>
        <w:left w:val="none" w:sz="0" w:space="0" w:color="auto"/>
        <w:bottom w:val="none" w:sz="0" w:space="0" w:color="auto"/>
        <w:right w:val="none" w:sz="0" w:space="0" w:color="auto"/>
      </w:divBdr>
    </w:div>
    <w:div w:id="1740975223">
      <w:bodyDiv w:val="1"/>
      <w:marLeft w:val="0"/>
      <w:marRight w:val="0"/>
      <w:marTop w:val="0"/>
      <w:marBottom w:val="0"/>
      <w:divBdr>
        <w:top w:val="none" w:sz="0" w:space="0" w:color="auto"/>
        <w:left w:val="none" w:sz="0" w:space="0" w:color="auto"/>
        <w:bottom w:val="none" w:sz="0" w:space="0" w:color="auto"/>
        <w:right w:val="none" w:sz="0" w:space="0" w:color="auto"/>
      </w:divBdr>
    </w:div>
    <w:div w:id="1776050982">
      <w:bodyDiv w:val="1"/>
      <w:marLeft w:val="0"/>
      <w:marRight w:val="0"/>
      <w:marTop w:val="0"/>
      <w:marBottom w:val="0"/>
      <w:divBdr>
        <w:top w:val="none" w:sz="0" w:space="0" w:color="auto"/>
        <w:left w:val="none" w:sz="0" w:space="0" w:color="auto"/>
        <w:bottom w:val="none" w:sz="0" w:space="0" w:color="auto"/>
        <w:right w:val="none" w:sz="0" w:space="0" w:color="auto"/>
      </w:divBdr>
    </w:div>
    <w:div w:id="1997954297">
      <w:bodyDiv w:val="1"/>
      <w:marLeft w:val="0"/>
      <w:marRight w:val="0"/>
      <w:marTop w:val="0"/>
      <w:marBottom w:val="0"/>
      <w:divBdr>
        <w:top w:val="none" w:sz="0" w:space="0" w:color="auto"/>
        <w:left w:val="none" w:sz="0" w:space="0" w:color="auto"/>
        <w:bottom w:val="none" w:sz="0" w:space="0" w:color="auto"/>
        <w:right w:val="none" w:sz="0" w:space="0" w:color="auto"/>
      </w:divBdr>
    </w:div>
    <w:div w:id="20642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Dif</b:Tag>
    <b:SourceType>InternetSite</b:SourceType>
    <b:Guid>{983BA6C6-1E70-4F12-9754-572D714431EC}</b:Guid>
    <b:Title>Difference Between Cohesion and Coupling</b:Title>
    <b:URL>https://www.baeldung.com/cs/cohesion-vs-coupling</b:URL>
    <b:RefOrder>1</b:RefOrder>
  </b:Source>
  <b:Source>
    <b:Tag>Pub</b:Tag>
    <b:SourceType>InternetSite</b:SourceType>
    <b:Guid>{4C30A782-E920-4829-A636-A7156EE925C6}</b:Guid>
    <b:Title>Pub-Sub vs. Message Queues</b:Title>
    <b:URL>https://www.baeldung.com/pub-sub-vs-message-queues</b:URL>
    <b:RefOrder>3</b:RefOrder>
  </b:Source>
  <b:Source>
    <b:Tag>Pri</b:Tag>
    <b:SourceType>InternetSite</b:SourceType>
    <b:Guid>{8652FCF6-09D5-4ABA-AABA-9EAD32D5CA8B}</b:Guid>
    <b:Title>Principles for Microservice Design: Think IDEALS, Rather than SOLID </b:Title>
    <b:URL>https://www.infoq.com/articles/microservices-design-ideals/</b:URL>
    <b:RefOrder>2</b:RefOrder>
  </b:Source>
</b:Sources>
</file>

<file path=customXml/itemProps1.xml><?xml version="1.0" encoding="utf-8"?>
<ds:datastoreItem xmlns:ds="http://schemas.openxmlformats.org/officeDocument/2006/customXml" ds:itemID="{7DF11E04-E07E-4359-81EB-ABAD9463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25</cp:revision>
  <dcterms:created xsi:type="dcterms:W3CDTF">2023-02-28T04:54:00Z</dcterms:created>
  <dcterms:modified xsi:type="dcterms:W3CDTF">2023-05-05T14:13:00Z</dcterms:modified>
</cp:coreProperties>
</file>