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8028" w14:textId="77777777" w:rsidR="00420FBB" w:rsidRPr="00420FBB" w:rsidRDefault="00420FBB" w:rsidP="00420F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>Занятие №31</w:t>
      </w:r>
    </w:p>
    <w:p w14:paraId="6B873FA4" w14:textId="149FEF97" w:rsidR="00420FBB" w:rsidRPr="00420FBB" w:rsidRDefault="00420FBB" w:rsidP="00420FB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20FBB">
        <w:rPr>
          <w:b/>
          <w:bCs/>
          <w:color w:val="000000"/>
          <w:sz w:val="28"/>
          <w:szCs w:val="28"/>
          <w:lang w:val="ru-RU"/>
        </w:rPr>
        <w:t>Номер учебной группы:</w:t>
      </w:r>
      <w:r w:rsidRPr="00420FBB">
        <w:rPr>
          <w:color w:val="000000"/>
          <w:sz w:val="28"/>
          <w:szCs w:val="28"/>
          <w:lang w:val="ru-RU"/>
        </w:rPr>
        <w:t xml:space="preserve"> П-1</w:t>
      </w:r>
      <w:r>
        <w:rPr>
          <w:color w:val="000000"/>
          <w:sz w:val="28"/>
          <w:szCs w:val="28"/>
          <w:lang w:val="ru-RU"/>
        </w:rPr>
        <w:t>6</w:t>
      </w:r>
    </w:p>
    <w:p w14:paraId="3EA170DD" w14:textId="4C646F93" w:rsidR="00420FBB" w:rsidRPr="00420FBB" w:rsidRDefault="00420FBB" w:rsidP="00420FB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20FBB">
        <w:rPr>
          <w:b/>
          <w:bCs/>
          <w:color w:val="000000"/>
          <w:sz w:val="28"/>
          <w:szCs w:val="28"/>
          <w:lang w:val="ru-RU"/>
        </w:rPr>
        <w:t>Фамилия, инициалы учащегося:</w:t>
      </w:r>
      <w:r w:rsidRPr="00420FB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Мозоль П.В</w:t>
      </w:r>
    </w:p>
    <w:p w14:paraId="5273928B" w14:textId="116F9642" w:rsidR="00420FBB" w:rsidRPr="00420FBB" w:rsidRDefault="00420FBB" w:rsidP="00420FB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20FBB">
        <w:rPr>
          <w:b/>
          <w:bCs/>
          <w:color w:val="000000"/>
          <w:sz w:val="28"/>
          <w:szCs w:val="28"/>
          <w:lang w:val="ru-RU"/>
        </w:rPr>
        <w:t>Дата выполнения работы:</w:t>
      </w:r>
      <w:r w:rsidRPr="00420FB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13.12.2022</w:t>
      </w:r>
    </w:p>
    <w:p w14:paraId="36C9CA8B" w14:textId="77777777" w:rsidR="00420FBB" w:rsidRPr="00420FBB" w:rsidRDefault="00420FBB" w:rsidP="00420F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 w:rsidRPr="00420FBB">
        <w:rPr>
          <w:rFonts w:ascii="Times New Roman" w:hAnsi="Times New Roman" w:cs="Times New Roman"/>
          <w:color w:val="000000"/>
          <w:sz w:val="28"/>
          <w:szCs w:val="28"/>
        </w:rPr>
        <w:t xml:space="preserve"> «Редактирование функциональной и бизнес моделей в соответствии с внесенными в ТЗ изменениями»</w:t>
      </w:r>
    </w:p>
    <w:p w14:paraId="766C0D7C" w14:textId="77777777" w:rsidR="00420FBB" w:rsidRPr="00420FBB" w:rsidRDefault="00420FBB" w:rsidP="00420FBB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 w:rsidRPr="00420FBB">
        <w:rPr>
          <w:b/>
          <w:color w:val="000000"/>
          <w:sz w:val="28"/>
          <w:szCs w:val="28"/>
          <w:lang w:val="ru-RU"/>
        </w:rPr>
        <w:t>Задание 1</w:t>
      </w:r>
    </w:p>
    <w:p w14:paraId="2A4E49D4" w14:textId="77777777" w:rsidR="00420FBB" w:rsidRPr="00420FBB" w:rsidRDefault="00420FBB" w:rsidP="00420FBB">
      <w:pPr>
        <w:spacing w:after="0" w:line="240" w:lineRule="auto"/>
        <w:jc w:val="center"/>
        <w:rPr>
          <w:rStyle w:val="FontStyle190"/>
          <w:rFonts w:eastAsia="Times New Roman"/>
          <w:b/>
          <w:bCs/>
          <w:i w:val="0"/>
          <w:iCs w:val="0"/>
          <w:sz w:val="28"/>
          <w:szCs w:val="28"/>
        </w:rPr>
      </w:pPr>
      <w:r w:rsidRPr="00420FBB">
        <w:rPr>
          <w:rStyle w:val="FontStyle190"/>
          <w:rFonts w:eastAsia="Times New Roman"/>
          <w:b/>
          <w:bCs/>
          <w:sz w:val="28"/>
          <w:szCs w:val="28"/>
        </w:rPr>
        <w:t>ТЕХНИЧЕСКОЕ ЗАДАНИЕ</w:t>
      </w:r>
    </w:p>
    <w:p w14:paraId="1873268E" w14:textId="77777777" w:rsidR="00420FBB" w:rsidRPr="00420FBB" w:rsidRDefault="00420FBB" w:rsidP="00420FBB">
      <w:pPr>
        <w:numPr>
          <w:ilvl w:val="0"/>
          <w:numId w:val="14"/>
        </w:numPr>
        <w:spacing w:after="0" w:line="240" w:lineRule="auto"/>
        <w:ind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Общие сведения </w:t>
      </w:r>
    </w:p>
    <w:p w14:paraId="149AD594" w14:textId="77777777" w:rsidR="00420FBB" w:rsidRPr="00420FBB" w:rsidRDefault="00420FBB" w:rsidP="00420FBB">
      <w:pPr>
        <w:numPr>
          <w:ilvl w:val="1"/>
          <w:numId w:val="9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Формулировка задания </w:t>
      </w:r>
    </w:p>
    <w:p w14:paraId="130046E4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Разработать программный продукт (ПП), предназначенный для автоматизации работы учебного отдела. ПП должен обеспечивать ведение базы данных, учет учебного процесса. </w:t>
      </w:r>
    </w:p>
    <w:p w14:paraId="0CAC4E2E" w14:textId="77777777" w:rsidR="00420FBB" w:rsidRPr="00420FBB" w:rsidRDefault="00420FBB" w:rsidP="00420FBB">
      <w:pPr>
        <w:numPr>
          <w:ilvl w:val="1"/>
          <w:numId w:val="9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Цели, достигаемые разработкой </w:t>
      </w:r>
    </w:p>
    <w:p w14:paraId="493FFAC6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Автоматизация обработки информации и документооборота учреждений образования, занимающегося обучением людей.  </w:t>
      </w:r>
    </w:p>
    <w:p w14:paraId="36846362" w14:textId="77777777" w:rsidR="00420FBB" w:rsidRPr="00420FBB" w:rsidRDefault="00420FBB" w:rsidP="00420FBB">
      <w:pPr>
        <w:numPr>
          <w:ilvl w:val="1"/>
          <w:numId w:val="9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Категории пользователей </w:t>
      </w:r>
    </w:p>
    <w:p w14:paraId="0FE57E32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ПП должен быть рассчитан на заведующего учебным отделом.  </w:t>
      </w:r>
    </w:p>
    <w:p w14:paraId="7227049A" w14:textId="77777777" w:rsidR="00420FBB" w:rsidRPr="00420FBB" w:rsidRDefault="00420FBB" w:rsidP="00420FBB">
      <w:pPr>
        <w:numPr>
          <w:ilvl w:val="1"/>
          <w:numId w:val="9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Наименование организации заказчика </w:t>
      </w:r>
    </w:p>
    <w:p w14:paraId="5DE869E0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Заказчиком на разработку данного ПП является Учреждение образования «Столинский государственный аграрно-экономический колледж». </w:t>
      </w:r>
    </w:p>
    <w:p w14:paraId="38329FCD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(225503 г. </w:t>
      </w:r>
      <w:proofErr w:type="spellStart"/>
      <w:r w:rsidRPr="00420FBB">
        <w:rPr>
          <w:rFonts w:ascii="Times New Roman" w:hAnsi="Times New Roman" w:cs="Times New Roman"/>
          <w:sz w:val="28"/>
          <w:szCs w:val="28"/>
        </w:rPr>
        <w:t>Столин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 xml:space="preserve">, ул. Советская 133, тел/ факс </w:t>
      </w:r>
      <w:hyperlink r:id="rId5" w:history="1">
        <w:r w:rsidRPr="00420FBB">
          <w:rPr>
            <w:rStyle w:val="a7"/>
            <w:rFonts w:ascii="Times New Roman" w:hAnsi="Times New Roman" w:cs="Times New Roman"/>
            <w:sz w:val="28"/>
            <w:szCs w:val="28"/>
          </w:rPr>
          <w:t>8 01655 62-269</w:t>
        </w:r>
      </w:hyperlink>
      <w:r w:rsidRPr="00420FB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92944C2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1.5 Основания для проведения работ </w:t>
      </w:r>
    </w:p>
    <w:p w14:paraId="0F3F6C52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Основанием для разработки данного ПП является договор между </w:t>
      </w:r>
    </w:p>
    <w:p w14:paraId="0F2B2EDA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Заказчиком (Учреждение образования «Столинский государственный аграрно-экономический колледж») и Разработчиком (ООО «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20FBB">
        <w:rPr>
          <w:rFonts w:ascii="Times New Roman" w:hAnsi="Times New Roman" w:cs="Times New Roman"/>
          <w:sz w:val="28"/>
          <w:szCs w:val="28"/>
        </w:rPr>
        <w:t>-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420FBB">
        <w:rPr>
          <w:rFonts w:ascii="Times New Roman" w:hAnsi="Times New Roman" w:cs="Times New Roman"/>
          <w:sz w:val="28"/>
          <w:szCs w:val="28"/>
        </w:rPr>
        <w:t xml:space="preserve">») от </w:t>
      </w:r>
    </w:p>
    <w:p w14:paraId="06B1295B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26.10.2021 г. </w:t>
      </w:r>
    </w:p>
    <w:p w14:paraId="558C3876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EEDBD" w14:textId="77777777" w:rsidR="00420FBB" w:rsidRPr="00420FBB" w:rsidRDefault="00420FBB" w:rsidP="00420FBB">
      <w:pPr>
        <w:widowControl w:val="0"/>
        <w:numPr>
          <w:ilvl w:val="0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Описание предметной области </w:t>
      </w:r>
    </w:p>
    <w:p w14:paraId="77D37AEC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F94F7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2.1 Описание процессов </w:t>
      </w:r>
    </w:p>
    <w:p w14:paraId="61A28A7D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7D78B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Учреждение образования «Столинский государственный аграрно-экономический колледж») выполняет следующею функцию: обучение высококвалифицированных специалистов.</w:t>
      </w:r>
    </w:p>
    <w:p w14:paraId="4904CC2F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ПП должен осуществлять корректировку базы данных, учет процесса образования в учреждении, заключение договоров.</w:t>
      </w:r>
    </w:p>
    <w:p w14:paraId="5819F500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С помощью разрабатываемого ПП должен осуществляться учет и обработка, как первичных документов: договоров с другими учреждениями образования, так и выходных: выдача дипломов.</w:t>
      </w:r>
    </w:p>
    <w:p w14:paraId="76D8D73D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Доступ к информации имеет администратор после успешного завершения процедуры авторизации.  </w:t>
      </w:r>
    </w:p>
    <w:p w14:paraId="77C641FB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lastRenderedPageBreak/>
        <w:t xml:space="preserve">ПП должен осуществлять ведение БД, обработку запросов на поиск и фильтрацию информации по следующим критериям: дате поступления в учреждения, по выпуску из учреждения, по Ф.И.О. </w:t>
      </w:r>
    </w:p>
    <w:p w14:paraId="0BDE4015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2.2 Состав данных и алгоритмы обработки информации </w:t>
      </w:r>
    </w:p>
    <w:p w14:paraId="684D2FE1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Входными данными для разрабатываемого ПП являются: </w:t>
      </w:r>
    </w:p>
    <w:p w14:paraId="7432CB2A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параметры настройки, перечисленные в разделе «Функциональные требования»; </w:t>
      </w:r>
    </w:p>
    <w:p w14:paraId="5BA8F0D5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данные, вводимые пользователем, в таблицы БД; </w:t>
      </w:r>
    </w:p>
    <w:p w14:paraId="7B2C0ED7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критерии поиска, фильтрации; – тип формируемого документа; </w:t>
      </w:r>
    </w:p>
    <w:p w14:paraId="64424AC9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Выходными данными разрабатываемого ПП являются: </w:t>
      </w:r>
    </w:p>
    <w:p w14:paraId="5E3BE473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информация, отображаемая на экран по запросу пользователя; </w:t>
      </w:r>
    </w:p>
    <w:p w14:paraId="3AB7EB0A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документы, создаваемые разработанным ПП (структура документации приведена в приложениях А-Д). </w:t>
      </w:r>
    </w:p>
    <w:p w14:paraId="3CC0C19D" w14:textId="77777777" w:rsidR="00420FBB" w:rsidRPr="00420FBB" w:rsidRDefault="00420FBB" w:rsidP="00420FBB">
      <w:pPr>
        <w:spacing w:after="0" w:line="240" w:lineRule="auto"/>
        <w:ind w:left="726" w:right="463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Постоянными данными являются: – шаблоны документов, – БД. </w:t>
      </w:r>
    </w:p>
    <w:p w14:paraId="49D07BDA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создавать и модифицировать перечисленные ниже БД. </w:t>
      </w:r>
    </w:p>
    <w:p w14:paraId="5E2C2F8A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БД учащихся, содержащая две таблицы: </w:t>
      </w:r>
    </w:p>
    <w:p w14:paraId="602896B3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таблица поступающих учащихся: Ф.И.О., основные документы (Средний бал, место проживания, паспорт/свидетельство о рождении/ксерокопия паспорта), цена, дата подачи заявления;</w:t>
      </w:r>
    </w:p>
    <w:p w14:paraId="102A3B81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таблица выпускающихся учащихся: </w:t>
      </w:r>
      <w:proofErr w:type="gramStart"/>
      <w:r w:rsidRPr="00420FBB">
        <w:rPr>
          <w:rFonts w:ascii="Times New Roman" w:hAnsi="Times New Roman" w:cs="Times New Roman"/>
          <w:sz w:val="28"/>
          <w:szCs w:val="28"/>
        </w:rPr>
        <w:t>Ф.И.О. ,</w:t>
      </w:r>
      <w:proofErr w:type="gramEnd"/>
      <w:r w:rsidRPr="00420FBB">
        <w:rPr>
          <w:rFonts w:ascii="Times New Roman" w:hAnsi="Times New Roman" w:cs="Times New Roman"/>
          <w:sz w:val="28"/>
          <w:szCs w:val="28"/>
        </w:rPr>
        <w:t xml:space="preserve"> диплом об окончании УО. </w:t>
      </w:r>
    </w:p>
    <w:p w14:paraId="3F397B9C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БД запасных частей, содержащая две таблицы: </w:t>
      </w:r>
    </w:p>
    <w:p w14:paraId="1B47EEE9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таблица учета учащихся, которых отчислили, или по своему желанию отчислились из УО.</w:t>
      </w:r>
    </w:p>
    <w:p w14:paraId="31A50EF4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таблица учета учащихся, которые на данные момент находятся в академическом отпуске. </w:t>
      </w:r>
    </w:p>
    <w:p w14:paraId="243B63DC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</w:p>
    <w:p w14:paraId="1572B1C3" w14:textId="77777777" w:rsidR="00420FBB" w:rsidRPr="00420FBB" w:rsidRDefault="00420FBB" w:rsidP="00420FBB">
      <w:pPr>
        <w:numPr>
          <w:ilvl w:val="1"/>
          <w:numId w:val="10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Недостатки существующих проектных решений </w:t>
      </w:r>
    </w:p>
    <w:p w14:paraId="6C1A3A36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8288C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На данный момент существует только 1 аналог с похожим функционалом: 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20FBB">
        <w:rPr>
          <w:rFonts w:ascii="Times New Roman" w:hAnsi="Times New Roman" w:cs="Times New Roman"/>
          <w:sz w:val="28"/>
          <w:szCs w:val="28"/>
        </w:rPr>
        <w:t xml:space="preserve">. Однако этот ПП не обеспечивают полноценного учета всей деятельности Заказчика, а лишь автоматизируют учет отдельных ее частей. 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20FBB">
        <w:rPr>
          <w:rFonts w:ascii="Times New Roman" w:hAnsi="Times New Roman" w:cs="Times New Roman"/>
          <w:sz w:val="28"/>
          <w:szCs w:val="28"/>
        </w:rPr>
        <w:t xml:space="preserve"> может вести базу данных учащихся. Ни один из приведенных выше аналогов не осуществляет фильтрацию данных по всем необходимым Заказчику критериям. </w:t>
      </w:r>
    </w:p>
    <w:p w14:paraId="16785150" w14:textId="77777777" w:rsidR="00420FBB" w:rsidRPr="00420FBB" w:rsidRDefault="00420FBB" w:rsidP="00420FBB">
      <w:pPr>
        <w:numPr>
          <w:ilvl w:val="1"/>
          <w:numId w:val="10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Текущий уровень автоматизации </w:t>
      </w:r>
    </w:p>
    <w:p w14:paraId="20D4245C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На данный момент Заказчик не располагает каким-либо ПП, обеспечивающим полноценную автоматизацию всей его деятельности. Заказчик располагает оборудованием: </w:t>
      </w:r>
    </w:p>
    <w:p w14:paraId="05839D0A" w14:textId="77777777" w:rsidR="00420FBB" w:rsidRPr="00420FBB" w:rsidRDefault="00420FBB" w:rsidP="00420FBB">
      <w:pPr>
        <w:numPr>
          <w:ilvl w:val="0"/>
          <w:numId w:val="5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0FBB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420FBB">
        <w:rPr>
          <w:rFonts w:ascii="Times New Roman" w:hAnsi="Times New Roman" w:cs="Times New Roman"/>
          <w:sz w:val="28"/>
          <w:szCs w:val="28"/>
        </w:rPr>
        <w:t>компьютеров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0FBB">
        <w:rPr>
          <w:rFonts w:ascii="Times New Roman" w:hAnsi="Times New Roman" w:cs="Times New Roman"/>
          <w:sz w:val="28"/>
          <w:szCs w:val="28"/>
        </w:rPr>
        <w:t>Р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 xml:space="preserve">-III-500 (4GbRAM RIMM), Windows 7, Microsoft office 2012; – 4 </w:t>
      </w:r>
      <w:r w:rsidRPr="00420FBB">
        <w:rPr>
          <w:rFonts w:ascii="Times New Roman" w:hAnsi="Times New Roman" w:cs="Times New Roman"/>
          <w:sz w:val="28"/>
          <w:szCs w:val="28"/>
        </w:rPr>
        <w:t>компьютера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0FBB">
        <w:rPr>
          <w:rFonts w:ascii="Times New Roman" w:hAnsi="Times New Roman" w:cs="Times New Roman"/>
          <w:sz w:val="28"/>
          <w:szCs w:val="28"/>
        </w:rPr>
        <w:t>П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 xml:space="preserve">-133 (16RAM 4VRAM), Windows 10, Microsoft office </w:t>
      </w:r>
    </w:p>
    <w:p w14:paraId="252C4447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lastRenderedPageBreak/>
        <w:t xml:space="preserve">2016. </w:t>
      </w:r>
    </w:p>
    <w:p w14:paraId="2E4421C0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Требования к разработке </w:t>
      </w:r>
    </w:p>
    <w:p w14:paraId="06CF80F2" w14:textId="77777777" w:rsidR="00420FBB" w:rsidRPr="00420FBB" w:rsidRDefault="00420FBB" w:rsidP="00420FBB">
      <w:pPr>
        <w:numPr>
          <w:ilvl w:val="1"/>
          <w:numId w:val="14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Информационная модель </w:t>
      </w:r>
    </w:p>
    <w:p w14:paraId="61926E3F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Информационная модель представлена на рисунке 3.1. </w:t>
      </w:r>
    </w:p>
    <w:p w14:paraId="499C58C7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6A7BB" w14:textId="77777777" w:rsidR="00420FBB" w:rsidRPr="00420FBB" w:rsidRDefault="00420FBB" w:rsidP="00420FBB">
      <w:pPr>
        <w:spacing w:after="0" w:line="240" w:lineRule="auto"/>
        <w:ind w:right="212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15E9A" wp14:editId="75D71475">
            <wp:extent cx="324802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77D1" w14:textId="77777777" w:rsidR="00420FBB" w:rsidRPr="00420FBB" w:rsidRDefault="00420FBB" w:rsidP="00420FBB">
      <w:pPr>
        <w:spacing w:after="0" w:line="240" w:lineRule="auto"/>
        <w:ind w:right="1895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Рисунок 3.1 – Информационная модель проекта </w:t>
      </w:r>
    </w:p>
    <w:p w14:paraId="0CCA6053" w14:textId="77777777" w:rsidR="00420FBB" w:rsidRPr="00420FBB" w:rsidRDefault="00420FBB" w:rsidP="00420FBB">
      <w:pPr>
        <w:numPr>
          <w:ilvl w:val="1"/>
          <w:numId w:val="14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Структура меню </w:t>
      </w:r>
    </w:p>
    <w:p w14:paraId="4ADE09FF" w14:textId="77777777" w:rsidR="00420FBB" w:rsidRPr="00420FBB" w:rsidRDefault="00420FBB" w:rsidP="00420FBB">
      <w:pPr>
        <w:spacing w:after="0" w:line="240" w:lineRule="auto"/>
        <w:ind w:left="1138" w:right="4697" w:hanging="422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Обучающихся в УО</w:t>
      </w:r>
      <w:proofErr w:type="gramStart"/>
      <w:r w:rsidRPr="00420FBB">
        <w:rPr>
          <w:rFonts w:ascii="Times New Roman" w:hAnsi="Times New Roman" w:cs="Times New Roman"/>
          <w:sz w:val="28"/>
          <w:szCs w:val="28"/>
        </w:rPr>
        <w:t>: Вывести</w:t>
      </w:r>
      <w:proofErr w:type="gramEnd"/>
      <w:r w:rsidRPr="00420FBB">
        <w:rPr>
          <w:rFonts w:ascii="Times New Roman" w:hAnsi="Times New Roman" w:cs="Times New Roman"/>
          <w:sz w:val="28"/>
          <w:szCs w:val="28"/>
        </w:rPr>
        <w:t xml:space="preserve"> список </w:t>
      </w:r>
    </w:p>
    <w:p w14:paraId="43325E2B" w14:textId="77777777" w:rsidR="00420FBB" w:rsidRPr="00420FBB" w:rsidRDefault="00420FBB" w:rsidP="00420FBB">
      <w:pPr>
        <w:spacing w:after="0" w:line="240" w:lineRule="auto"/>
        <w:ind w:left="716" w:right="4536" w:firstLine="422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Внесение изменений: Учащиеся находящиеся в академическом </w:t>
      </w:r>
      <w:proofErr w:type="gramStart"/>
      <w:r w:rsidRPr="00420FBB">
        <w:rPr>
          <w:rFonts w:ascii="Times New Roman" w:hAnsi="Times New Roman" w:cs="Times New Roman"/>
          <w:sz w:val="28"/>
          <w:szCs w:val="28"/>
        </w:rPr>
        <w:t>отпуске:  Вывести</w:t>
      </w:r>
      <w:proofErr w:type="gramEnd"/>
      <w:r w:rsidRPr="00420FBB">
        <w:rPr>
          <w:rFonts w:ascii="Times New Roman" w:hAnsi="Times New Roman" w:cs="Times New Roman"/>
          <w:sz w:val="28"/>
          <w:szCs w:val="28"/>
        </w:rPr>
        <w:t xml:space="preserve"> список </w:t>
      </w:r>
    </w:p>
    <w:p w14:paraId="7E536BFD" w14:textId="77777777" w:rsidR="00420FBB" w:rsidRPr="00420FBB" w:rsidRDefault="00420FBB" w:rsidP="00420FBB">
      <w:pPr>
        <w:spacing w:after="0" w:line="240" w:lineRule="auto"/>
        <w:ind w:left="1148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Отчисленные учащиеся</w:t>
      </w:r>
      <w:proofErr w:type="gramStart"/>
      <w:r w:rsidRPr="00420FBB">
        <w:rPr>
          <w:rFonts w:ascii="Times New Roman" w:hAnsi="Times New Roman" w:cs="Times New Roman"/>
          <w:sz w:val="28"/>
          <w:szCs w:val="28"/>
        </w:rPr>
        <w:t>: Вывести</w:t>
      </w:r>
      <w:proofErr w:type="gramEnd"/>
      <w:r w:rsidRPr="00420FBB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14:paraId="6162B6FA" w14:textId="77777777" w:rsidR="00420FBB" w:rsidRPr="00420FBB" w:rsidRDefault="00420FBB" w:rsidP="00420FBB">
      <w:pPr>
        <w:spacing w:after="0" w:line="240" w:lineRule="auto"/>
        <w:ind w:left="1148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Внесение изменений  </w:t>
      </w:r>
    </w:p>
    <w:p w14:paraId="23128E95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Документы </w:t>
      </w:r>
    </w:p>
    <w:p w14:paraId="19F4A3FA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                    Просмотр созданных  </w:t>
      </w:r>
    </w:p>
    <w:p w14:paraId="594369FD" w14:textId="77777777" w:rsidR="00420FBB" w:rsidRPr="00420FBB" w:rsidRDefault="00420FBB" w:rsidP="00420FBB">
      <w:pPr>
        <w:spacing w:after="0" w:line="240" w:lineRule="auto"/>
        <w:ind w:left="1148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 Создать новый </w:t>
      </w:r>
    </w:p>
    <w:p w14:paraId="0A45E348" w14:textId="77777777" w:rsidR="00420FBB" w:rsidRPr="00420FBB" w:rsidRDefault="00420FBB" w:rsidP="00420FBB">
      <w:pPr>
        <w:spacing w:after="0" w:line="240" w:lineRule="auto"/>
        <w:ind w:left="1432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Договор учащегося о поступлении в УО</w:t>
      </w:r>
    </w:p>
    <w:p w14:paraId="362D08DD" w14:textId="77777777" w:rsidR="00420FBB" w:rsidRPr="00420FBB" w:rsidRDefault="00420FBB" w:rsidP="00420FBB">
      <w:pPr>
        <w:spacing w:after="0" w:line="240" w:lineRule="auto"/>
        <w:ind w:left="1432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Договор </w:t>
      </w:r>
    </w:p>
    <w:p w14:paraId="78B9D99A" w14:textId="77777777" w:rsidR="00420FBB" w:rsidRPr="00420FBB" w:rsidRDefault="00420FBB" w:rsidP="00420FBB">
      <w:pPr>
        <w:spacing w:after="0" w:line="240" w:lineRule="auto"/>
        <w:ind w:left="1148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Внесение изменений </w:t>
      </w:r>
    </w:p>
    <w:p w14:paraId="0CDDE88D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            Поисковая система </w:t>
      </w:r>
    </w:p>
    <w:p w14:paraId="382F2996" w14:textId="77777777" w:rsidR="00420FBB" w:rsidRPr="00420FBB" w:rsidRDefault="00420FBB" w:rsidP="00420FBB">
      <w:pPr>
        <w:spacing w:after="0" w:line="240" w:lineRule="auto"/>
        <w:ind w:left="1432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Поиск учащегося</w:t>
      </w:r>
    </w:p>
    <w:p w14:paraId="045B3A76" w14:textId="77777777" w:rsidR="00420FBB" w:rsidRPr="00420FBB" w:rsidRDefault="00420FBB" w:rsidP="00420FBB">
      <w:pPr>
        <w:spacing w:after="0" w:line="240" w:lineRule="auto"/>
        <w:ind w:left="519" w:right="2058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  <w:t xml:space="preserve"> По Ф.И.О.</w:t>
      </w:r>
    </w:p>
    <w:p w14:paraId="3ADE619D" w14:textId="77777777" w:rsidR="00420FBB" w:rsidRPr="00420FBB" w:rsidRDefault="00420FBB" w:rsidP="00420FBB">
      <w:pPr>
        <w:spacing w:after="0" w:line="240" w:lineRule="auto"/>
        <w:ind w:left="519" w:right="2058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  <w:t>По дате поступления</w:t>
      </w:r>
    </w:p>
    <w:p w14:paraId="005385FA" w14:textId="77777777" w:rsidR="00420FBB" w:rsidRPr="00420FBB" w:rsidRDefault="00420FBB" w:rsidP="00420FBB">
      <w:pPr>
        <w:spacing w:after="0" w:line="240" w:lineRule="auto"/>
        <w:ind w:left="519" w:right="2058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</w:r>
      <w:r w:rsidRPr="00420FBB">
        <w:rPr>
          <w:rFonts w:ascii="Times New Roman" w:hAnsi="Times New Roman" w:cs="Times New Roman"/>
          <w:sz w:val="28"/>
          <w:szCs w:val="28"/>
        </w:rPr>
        <w:tab/>
        <w:t>По выпуску из УО</w:t>
      </w:r>
    </w:p>
    <w:p w14:paraId="1F47754E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               Сохранить  </w:t>
      </w:r>
    </w:p>
    <w:p w14:paraId="136BEEA2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420FB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AE6EAE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3.3 Функциональные требования </w:t>
      </w:r>
    </w:p>
    <w:p w14:paraId="74D8DB08" w14:textId="77777777" w:rsidR="00420FBB" w:rsidRPr="00420FBB" w:rsidRDefault="00420FBB" w:rsidP="00420FBB">
      <w:pPr>
        <w:spacing w:after="0" w:line="240" w:lineRule="auto"/>
        <w:ind w:left="726" w:right="862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Разрабатываемое ПО должно реализовать следующие функции 1. Ведение базы данных по продаже автомобилей. </w:t>
      </w:r>
    </w:p>
    <w:p w14:paraId="3E57A93C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Функция предназначена для: </w:t>
      </w:r>
    </w:p>
    <w:p w14:paraId="440428DB" w14:textId="77777777" w:rsidR="00420FBB" w:rsidRPr="00420FBB" w:rsidRDefault="00420FBB" w:rsidP="00420FBB">
      <w:pPr>
        <w:numPr>
          <w:ilvl w:val="0"/>
          <w:numId w:val="11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ведение учета поступления учащихся, включающего все реквизиты учащегося, дату подписания договора, а также формирование такого договора; </w:t>
      </w:r>
    </w:p>
    <w:p w14:paraId="6EA02D07" w14:textId="77777777" w:rsidR="00420FBB" w:rsidRPr="00420FBB" w:rsidRDefault="00420FBB" w:rsidP="00420FBB">
      <w:pPr>
        <w:numPr>
          <w:ilvl w:val="0"/>
          <w:numId w:val="15"/>
        </w:numPr>
        <w:spacing w:after="0" w:line="240" w:lineRule="auto"/>
        <w:ind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Ведение базы данных по учащихся, находящихся в академическом отпуске. </w:t>
      </w:r>
    </w:p>
    <w:p w14:paraId="11EC4CB9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lastRenderedPageBreak/>
        <w:t>Данная функция должна осуществлять следующие виды учета: ведение учета выхода в академический отпуск, включающего все реквизиты учащегося, причину ухода в отпуск.</w:t>
      </w:r>
    </w:p>
    <w:p w14:paraId="31480D54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Учет сдачи выполненных работ, формирует перечень выполненных работ; </w:t>
      </w:r>
    </w:p>
    <w:p w14:paraId="34342B3B" w14:textId="77777777" w:rsidR="00420FBB" w:rsidRPr="00420FBB" w:rsidRDefault="00420FBB" w:rsidP="00420FBB">
      <w:pPr>
        <w:numPr>
          <w:ilvl w:val="0"/>
          <w:numId w:val="15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Контроль сроков выполнения работ. </w:t>
      </w:r>
    </w:p>
    <w:p w14:paraId="506B367F" w14:textId="77777777" w:rsidR="00420FBB" w:rsidRPr="00420FBB" w:rsidRDefault="00420FBB" w:rsidP="00420FBB">
      <w:pPr>
        <w:numPr>
          <w:ilvl w:val="0"/>
          <w:numId w:val="15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Ведение БД учащихся.  </w:t>
      </w:r>
    </w:p>
    <w:p w14:paraId="3C168B97" w14:textId="77777777" w:rsidR="00420FBB" w:rsidRPr="00420FBB" w:rsidRDefault="00420FBB" w:rsidP="00420FBB">
      <w:pPr>
        <w:numPr>
          <w:ilvl w:val="0"/>
          <w:numId w:val="15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Поиск, фильтрация. Формирует списки и осуществляет поиск по заданным критериям. </w:t>
      </w:r>
    </w:p>
    <w:p w14:paraId="47F5F772" w14:textId="77777777" w:rsidR="00420FBB" w:rsidRPr="00420FBB" w:rsidRDefault="00420FBB" w:rsidP="00420FBB">
      <w:pPr>
        <w:numPr>
          <w:ilvl w:val="0"/>
          <w:numId w:val="15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Формирование документации. </w:t>
      </w:r>
    </w:p>
    <w:p w14:paraId="4222B737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3.4 Требования к информационному обеспечению </w:t>
      </w:r>
    </w:p>
    <w:p w14:paraId="48DB9AE9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Разрабатываемый ПП должен: </w:t>
      </w:r>
    </w:p>
    <w:p w14:paraId="2BD2C5FF" w14:textId="77777777" w:rsidR="00420FBB" w:rsidRPr="00420FBB" w:rsidRDefault="00420FBB" w:rsidP="00420FBB">
      <w:pPr>
        <w:numPr>
          <w:ilvl w:val="0"/>
          <w:numId w:val="6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сохранять данные, вводимые пользователем; </w:t>
      </w:r>
    </w:p>
    <w:p w14:paraId="500289F3" w14:textId="77777777" w:rsidR="00420FBB" w:rsidRPr="00420FBB" w:rsidRDefault="00420FBB" w:rsidP="00420FBB">
      <w:pPr>
        <w:numPr>
          <w:ilvl w:val="0"/>
          <w:numId w:val="6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формировать и сохранять отчетные документы; </w:t>
      </w:r>
    </w:p>
    <w:p w14:paraId="0C72FF9B" w14:textId="77777777" w:rsidR="00420FBB" w:rsidRPr="00420FBB" w:rsidRDefault="00420FBB" w:rsidP="00420FBB">
      <w:pPr>
        <w:numPr>
          <w:ilvl w:val="0"/>
          <w:numId w:val="6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содержать необходимые классификаторы и таблицы; </w:t>
      </w:r>
    </w:p>
    <w:p w14:paraId="32C485FF" w14:textId="77777777" w:rsidR="00420FBB" w:rsidRPr="00420FBB" w:rsidRDefault="00420FBB" w:rsidP="00420FBB">
      <w:pPr>
        <w:numPr>
          <w:ilvl w:val="0"/>
          <w:numId w:val="6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иметь изменяемые настройки поиска, классификации данных, сопровождаемые кратким описанием; </w:t>
      </w:r>
    </w:p>
    <w:p w14:paraId="38555351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</w:p>
    <w:p w14:paraId="3C6A0F6F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3.5 Требования к пользовательскому интерфейсу </w:t>
      </w:r>
    </w:p>
    <w:p w14:paraId="4BDEFA54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Разрабатываемый ПП должен быть обеспечен упрощенной формой интерфейса: </w:t>
      </w:r>
    </w:p>
    <w:p w14:paraId="44363CA9" w14:textId="77777777" w:rsidR="00420FBB" w:rsidRPr="00420FBB" w:rsidRDefault="00420FBB" w:rsidP="00420FBB">
      <w:pPr>
        <w:numPr>
          <w:ilvl w:val="0"/>
          <w:numId w:val="6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глубина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14:paraId="6FC1F88E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14:paraId="7F6965A1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14:paraId="096CD00C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При необходимости интерфейс изменяется только Разработчиком. </w:t>
      </w:r>
    </w:p>
    <w:p w14:paraId="2E7607E5" w14:textId="77777777" w:rsidR="00420FBB" w:rsidRPr="00420FBB" w:rsidRDefault="00420FBB" w:rsidP="00420FBB">
      <w:pPr>
        <w:numPr>
          <w:ilvl w:val="1"/>
          <w:numId w:val="12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Требования к алгоритмам. </w:t>
      </w:r>
    </w:p>
    <w:p w14:paraId="0119A420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 </w:t>
      </w:r>
    </w:p>
    <w:p w14:paraId="4FBA217D" w14:textId="77777777" w:rsidR="00420FBB" w:rsidRPr="00420FBB" w:rsidRDefault="00420FBB" w:rsidP="00420FBB">
      <w:pPr>
        <w:numPr>
          <w:ilvl w:val="1"/>
          <w:numId w:val="12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Прочие требования </w:t>
      </w:r>
    </w:p>
    <w:p w14:paraId="32A3854A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Разрабатываемый ПП должен функционировать в ОС </w:t>
      </w:r>
      <w:proofErr w:type="spellStart"/>
      <w:r w:rsidRPr="00420FB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 xml:space="preserve"> 9x, 10, 8.1, 8, 7, NT, 2K. </w:t>
      </w:r>
    </w:p>
    <w:p w14:paraId="463D34C2" w14:textId="77777777" w:rsidR="00420FBB" w:rsidRPr="00420FBB" w:rsidRDefault="00420FBB" w:rsidP="00420FBB">
      <w:p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Другие ОС не поддерживают формат создаваемых файлов в процессе работы с ПП. </w:t>
      </w:r>
    </w:p>
    <w:p w14:paraId="351DDE41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Хранение данных пользователя должно производиться в файлах с встроенной защитой, не подлежащих удалению без пароля Администратора (приложение Е). </w:t>
      </w:r>
    </w:p>
    <w:p w14:paraId="55E42D0B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lastRenderedPageBreak/>
        <w:t xml:space="preserve">ПП должен использовать нижние регистры памяти, что обеспечивает защиту от сбоев на 95 %. </w:t>
      </w:r>
    </w:p>
    <w:p w14:paraId="2DA0D923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Каждая созданная таблица должна записываться на HDD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 </w:t>
      </w:r>
    </w:p>
    <w:p w14:paraId="0EB6DAE6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proofErr w:type="spellStart"/>
      <w:r w:rsidRPr="00420FBB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>». Сетевой обмен происходит за счет передачи/ получения файлов с таким же расширением от других систем, для этого необходимо всю нужную информацию другой БД сохранить в файл с расширением «</w:t>
      </w:r>
      <w:proofErr w:type="spellStart"/>
      <w:r w:rsidRPr="00420FB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>» (текстовый), затем переименовать текстовый файл с расширением «</w:t>
      </w:r>
      <w:proofErr w:type="spellStart"/>
      <w:r w:rsidRPr="00420FBB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 xml:space="preserve">». После этого полученный файл поместить в директорию:  </w:t>
      </w:r>
    </w:p>
    <w:p w14:paraId="17F87276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0FBB">
        <w:rPr>
          <w:rFonts w:ascii="Times New Roman" w:hAnsi="Times New Roman" w:cs="Times New Roman"/>
          <w:sz w:val="28"/>
          <w:szCs w:val="28"/>
        </w:rPr>
        <w:t>:\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20FB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20FBB">
        <w:rPr>
          <w:rFonts w:ascii="Times New Roman" w:hAnsi="Times New Roman" w:cs="Times New Roman"/>
          <w:sz w:val="28"/>
          <w:szCs w:val="28"/>
          <w:lang w:val="en-US"/>
        </w:rPr>
        <w:t>AutoServAutomatisation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>\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0FBB">
        <w:rPr>
          <w:rFonts w:ascii="Times New Roman" w:hAnsi="Times New Roman" w:cs="Times New Roman"/>
          <w:sz w:val="28"/>
          <w:szCs w:val="28"/>
        </w:rPr>
        <w:t>\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420FBB">
        <w:rPr>
          <w:rFonts w:ascii="Times New Roman" w:hAnsi="Times New Roman" w:cs="Times New Roman"/>
          <w:sz w:val="28"/>
          <w:szCs w:val="28"/>
        </w:rPr>
        <w:t>\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20FBB">
        <w:rPr>
          <w:rFonts w:ascii="Times New Roman" w:hAnsi="Times New Roman" w:cs="Times New Roman"/>
          <w:sz w:val="28"/>
          <w:szCs w:val="28"/>
        </w:rPr>
        <w:t>\</w:t>
      </w:r>
      <w:r w:rsidRPr="00420FBB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Pr="00420F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4BE898" w14:textId="77777777" w:rsidR="00420FBB" w:rsidRPr="00420FBB" w:rsidRDefault="00420FBB" w:rsidP="00420FBB">
      <w:pPr>
        <w:numPr>
          <w:ilvl w:val="0"/>
          <w:numId w:val="14"/>
        </w:numPr>
        <w:spacing w:after="0" w:line="240" w:lineRule="auto"/>
        <w:ind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Порядок контроля и обеспечения качества </w:t>
      </w:r>
    </w:p>
    <w:p w14:paraId="4826CCE2" w14:textId="77777777" w:rsidR="00420FBB" w:rsidRPr="00420FBB" w:rsidRDefault="00420FBB" w:rsidP="00420FBB">
      <w:pPr>
        <w:spacing w:after="0" w:line="240" w:lineRule="auto"/>
        <w:ind w:left="720"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4.1Экспертиза </w:t>
      </w:r>
    </w:p>
    <w:p w14:paraId="138EE6C0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14:paraId="6C3715C2" w14:textId="77777777" w:rsidR="00420FBB" w:rsidRPr="00420FBB" w:rsidRDefault="00420FBB" w:rsidP="00420FBB">
      <w:pPr>
        <w:widowControl w:val="0"/>
        <w:numPr>
          <w:ilvl w:val="1"/>
          <w:numId w:val="1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</w:p>
    <w:p w14:paraId="184AB4A8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14:paraId="05014A35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Тестирование проводится Разработчиком по предложенной схеме Заказчика: </w:t>
      </w:r>
    </w:p>
    <w:p w14:paraId="1D887712" w14:textId="77777777" w:rsidR="00420FBB" w:rsidRPr="00420FBB" w:rsidRDefault="00420FBB" w:rsidP="00420FBB">
      <w:pPr>
        <w:numPr>
          <w:ilvl w:val="0"/>
          <w:numId w:val="7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создается БД небольшого объема по всем таблицам и пунктам меню; </w:t>
      </w:r>
    </w:p>
    <w:p w14:paraId="174CC0A3" w14:textId="77777777" w:rsidR="00420FBB" w:rsidRPr="00420FBB" w:rsidRDefault="00420FBB" w:rsidP="00420FBB">
      <w:pPr>
        <w:numPr>
          <w:ilvl w:val="0"/>
          <w:numId w:val="7"/>
        </w:numPr>
        <w:spacing w:after="0" w:line="24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14:paraId="7686F18C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D7AE0" w14:textId="77777777" w:rsidR="00420FBB" w:rsidRPr="00420FBB" w:rsidRDefault="00420FBB" w:rsidP="00420FBB">
      <w:pPr>
        <w:spacing w:after="0" w:line="240" w:lineRule="auto"/>
        <w:ind w:left="726"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b/>
          <w:sz w:val="28"/>
          <w:szCs w:val="28"/>
        </w:rPr>
        <w:t>4.3</w:t>
      </w:r>
      <w:r w:rsidRPr="00420FBB">
        <w:rPr>
          <w:rFonts w:ascii="Times New Roman" w:hAnsi="Times New Roman" w:cs="Times New Roman"/>
          <w:sz w:val="28"/>
          <w:szCs w:val="28"/>
        </w:rPr>
        <w:t xml:space="preserve"> Опытная эксплуатация </w:t>
      </w:r>
    </w:p>
    <w:p w14:paraId="7E8FB651" w14:textId="77777777" w:rsidR="00420FBB" w:rsidRPr="00420FBB" w:rsidRDefault="00420FBB" w:rsidP="00420FBB">
      <w:pPr>
        <w:spacing w:after="0" w:line="240" w:lineRule="auto"/>
        <w:ind w:left="716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 Опытная эксплуатация проводится Заказчиком, при контроле Разработчика, в соответствии с договором. </w:t>
      </w:r>
    </w:p>
    <w:p w14:paraId="6A52448C" w14:textId="77777777" w:rsidR="00420FBB" w:rsidRPr="00420FBB" w:rsidRDefault="00420FBB" w:rsidP="00420FBB">
      <w:pPr>
        <w:numPr>
          <w:ilvl w:val="0"/>
          <w:numId w:val="13"/>
        </w:numPr>
        <w:spacing w:after="0" w:line="240" w:lineRule="auto"/>
        <w:ind w:right="67" w:hanging="2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Требования к документированию </w:t>
      </w:r>
    </w:p>
    <w:p w14:paraId="711CAA43" w14:textId="77777777" w:rsidR="00420FBB" w:rsidRPr="00420FBB" w:rsidRDefault="00420FBB" w:rsidP="00420FBB">
      <w:pPr>
        <w:numPr>
          <w:ilvl w:val="1"/>
          <w:numId w:val="13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Требования к справочной система </w:t>
      </w:r>
    </w:p>
    <w:p w14:paraId="73BCD2C2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14:paraId="2DEE5796" w14:textId="77777777" w:rsidR="00420FBB" w:rsidRPr="00420FBB" w:rsidRDefault="00420FBB" w:rsidP="00420FBB">
      <w:pPr>
        <w:numPr>
          <w:ilvl w:val="1"/>
          <w:numId w:val="13"/>
        </w:numPr>
        <w:spacing w:after="0" w:line="24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Требования к документации пользователя </w:t>
      </w:r>
    </w:p>
    <w:p w14:paraId="2BA2D9C1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14:paraId="218886CC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Разработанный ПП сопровождается полным пакетом документов, предусмотренным ГОСТ 7685 – 2000, а именно: лицензионное право </w:t>
      </w:r>
      <w:r w:rsidRPr="00420FBB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использования,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 </w:t>
      </w:r>
    </w:p>
    <w:p w14:paraId="0DA8171B" w14:textId="77777777" w:rsidR="00420FBB" w:rsidRPr="00420FBB" w:rsidRDefault="00420FBB" w:rsidP="00420FB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420FBB">
        <w:rPr>
          <w:b/>
          <w:color w:val="000000"/>
          <w:sz w:val="28"/>
          <w:szCs w:val="28"/>
          <w:lang w:val="ru-RU"/>
        </w:rPr>
        <w:t>ИЗМЕНЕНИЯ В ТЕХНИЧЕСКОМ ЗАДАНИИ</w:t>
      </w:r>
    </w:p>
    <w:p w14:paraId="048B15DE" w14:textId="77777777" w:rsidR="00420FBB" w:rsidRPr="00420FBB" w:rsidRDefault="00420FBB" w:rsidP="00420FBB">
      <w:pPr>
        <w:pStyle w:val="a5"/>
        <w:ind w:left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1.2 Цели, достигаемые разработкой</w:t>
      </w:r>
    </w:p>
    <w:p w14:paraId="66D29BD2" w14:textId="77777777" w:rsidR="00420FBB" w:rsidRPr="00420FBB" w:rsidRDefault="00420FBB" w:rsidP="00420FBB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20FBB">
        <w:rPr>
          <w:color w:val="000000"/>
          <w:sz w:val="28"/>
          <w:szCs w:val="28"/>
          <w:lang w:val="ru-RU"/>
        </w:rPr>
        <w:t>Изменений не было</w:t>
      </w:r>
    </w:p>
    <w:p w14:paraId="38B0ADA4" w14:textId="77777777" w:rsidR="00420FBB" w:rsidRPr="00420FBB" w:rsidRDefault="00420FBB" w:rsidP="00420FBB">
      <w:pPr>
        <w:pStyle w:val="a3"/>
        <w:spacing w:before="0" w:beforeAutospacing="0" w:after="0" w:afterAutospacing="0"/>
        <w:ind w:left="780"/>
        <w:jc w:val="both"/>
        <w:rPr>
          <w:sz w:val="28"/>
          <w:szCs w:val="28"/>
          <w:lang w:val="ru-RU"/>
        </w:rPr>
      </w:pPr>
      <w:r w:rsidRPr="00420FBB">
        <w:rPr>
          <w:color w:val="000000"/>
          <w:sz w:val="28"/>
          <w:szCs w:val="28"/>
          <w:lang w:val="ru-RU"/>
        </w:rPr>
        <w:t xml:space="preserve">2.1 Функции ПП: </w:t>
      </w:r>
      <w:r w:rsidRPr="00420FBB">
        <w:rPr>
          <w:sz w:val="28"/>
          <w:szCs w:val="28"/>
          <w:lang w:val="ru-RU"/>
        </w:rPr>
        <w:t>Доступ к информации можно получить в любом месте</w:t>
      </w:r>
    </w:p>
    <w:p w14:paraId="6D024B0F" w14:textId="77777777" w:rsidR="00420FBB" w:rsidRPr="00420FBB" w:rsidRDefault="00420FBB" w:rsidP="00420FBB">
      <w:pPr>
        <w:pStyle w:val="a5"/>
        <w:ind w:left="7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2.3 Недостатки существующих проектных решений</w:t>
      </w:r>
    </w:p>
    <w:p w14:paraId="0C068087" w14:textId="77777777" w:rsidR="00420FBB" w:rsidRPr="00420FBB" w:rsidRDefault="00420FBB" w:rsidP="00420FBB">
      <w:pPr>
        <w:spacing w:after="0" w:line="240" w:lineRule="auto"/>
        <w:ind w:left="-10"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На данный момент программа прошла тестирование и недостатков не обнаружено.</w:t>
      </w:r>
    </w:p>
    <w:p w14:paraId="707D7B1B" w14:textId="77777777" w:rsidR="00420FBB" w:rsidRPr="00420FBB" w:rsidRDefault="00420FBB" w:rsidP="00420FBB">
      <w:pPr>
        <w:pStyle w:val="a4"/>
        <w:spacing w:after="0" w:line="240" w:lineRule="auto"/>
        <w:ind w:left="0" w:right="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 xml:space="preserve">2. Ведение базы данных по просмотру учащихся. </w:t>
      </w:r>
    </w:p>
    <w:p w14:paraId="18E8A044" w14:textId="77777777" w:rsidR="00420FBB" w:rsidRPr="00420FBB" w:rsidRDefault="00420FBB" w:rsidP="00420FBB">
      <w:pPr>
        <w:pStyle w:val="a4"/>
        <w:spacing w:after="0" w:line="240" w:lineRule="auto"/>
        <w:ind w:left="0" w:right="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Функция предназначена для:</w:t>
      </w:r>
    </w:p>
    <w:p w14:paraId="2F590215" w14:textId="77777777" w:rsidR="00420FBB" w:rsidRPr="00420FBB" w:rsidRDefault="00420FBB" w:rsidP="00420FBB">
      <w:pPr>
        <w:pStyle w:val="a4"/>
        <w:numPr>
          <w:ilvl w:val="0"/>
          <w:numId w:val="5"/>
        </w:numPr>
        <w:spacing w:after="0" w:line="24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просмотра списков учащихся.</w:t>
      </w:r>
    </w:p>
    <w:p w14:paraId="04B1AE02" w14:textId="77777777" w:rsidR="00420FBB" w:rsidRPr="00420FBB" w:rsidRDefault="00420FBB" w:rsidP="00420FBB">
      <w:pPr>
        <w:pStyle w:val="a4"/>
        <w:spacing w:after="0" w:line="240" w:lineRule="auto"/>
        <w:ind w:left="0" w:right="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color w:val="000000"/>
          <w:sz w:val="28"/>
          <w:szCs w:val="28"/>
        </w:rPr>
        <w:t>Требования к информационному обеспечению.</w:t>
      </w:r>
    </w:p>
    <w:p w14:paraId="2F6D360E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1. Требования по составу и структуре входных данных, включая:</w:t>
      </w:r>
    </w:p>
    <w:p w14:paraId="0BBF7AD3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– данные, вводимые пользователем при работе с функциями, перечисленными в разделе «Функциональные требования»; – данные, хранящиеся в БД системы.</w:t>
      </w:r>
    </w:p>
    <w:p w14:paraId="4BD7ABEC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2. Требования по составу и структуре выходных данных.</w:t>
      </w:r>
    </w:p>
    <w:p w14:paraId="2BEB4A36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3. Требования по организации обмена данными между компонентами (модулями) системы.</w:t>
      </w:r>
    </w:p>
    <w:p w14:paraId="7C8ACC69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4. Требования по организации обмена данными с другими программами (включая экспорт/импорт данных).</w:t>
      </w:r>
    </w:p>
    <w:p w14:paraId="73D0CD54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5. Требования по использованию общегосударственных (отраслевых) классификаторов, справочников, перечней.</w:t>
      </w:r>
    </w:p>
    <w:p w14:paraId="2C621304" w14:textId="77777777" w:rsidR="00420FBB" w:rsidRPr="00420FBB" w:rsidRDefault="00420FBB" w:rsidP="00420FB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6. Требования по изменению (дополнению) параметров настройки. Требования по изменению (дополнению) других таблиц БД. Требования по использованию конкретных СУБД.</w:t>
      </w:r>
    </w:p>
    <w:p w14:paraId="498051E6" w14:textId="77777777" w:rsidR="00420FBB" w:rsidRPr="00420FBB" w:rsidRDefault="00420FBB" w:rsidP="00420FBB">
      <w:pPr>
        <w:pStyle w:val="a4"/>
        <w:spacing w:after="0" w:line="240" w:lineRule="auto"/>
        <w:ind w:left="0" w:right="67"/>
        <w:jc w:val="both"/>
        <w:rPr>
          <w:rFonts w:ascii="Times New Roman" w:hAnsi="Times New Roman" w:cs="Times New Roman"/>
          <w:sz w:val="28"/>
          <w:szCs w:val="28"/>
        </w:rPr>
      </w:pPr>
    </w:p>
    <w:p w14:paraId="5AD2CF67" w14:textId="77777777" w:rsidR="00420FBB" w:rsidRPr="00420FBB" w:rsidRDefault="00420FBB" w:rsidP="00420FBB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420FBB">
        <w:rPr>
          <w:b/>
          <w:color w:val="000000"/>
          <w:sz w:val="28"/>
          <w:szCs w:val="28"/>
          <w:lang w:val="ru-RU"/>
        </w:rPr>
        <w:t>Задание 2</w:t>
      </w:r>
    </w:p>
    <w:p w14:paraId="646B7D01" w14:textId="77777777" w:rsidR="00420FBB" w:rsidRPr="00420FBB" w:rsidRDefault="00420FBB" w:rsidP="00420FBB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420FBB">
        <w:rPr>
          <w:color w:val="000000"/>
          <w:sz w:val="28"/>
          <w:szCs w:val="28"/>
          <w:lang w:val="ru-RU"/>
        </w:rPr>
        <w:t>Не редактировал “сущность-связь”.</w:t>
      </w:r>
    </w:p>
    <w:p w14:paraId="0AA7805C" w14:textId="77777777" w:rsidR="00420FBB" w:rsidRPr="00420FBB" w:rsidRDefault="00420FBB" w:rsidP="00420FB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20FBB">
        <w:rPr>
          <w:color w:val="000000"/>
          <w:sz w:val="28"/>
          <w:szCs w:val="28"/>
          <w:lang w:val="ru-RU"/>
        </w:rPr>
        <w:t>Не редактировал модель потоков данных.</w:t>
      </w:r>
    </w:p>
    <w:p w14:paraId="56F3F99A" w14:textId="77777777" w:rsidR="00420FBB" w:rsidRPr="00420FBB" w:rsidRDefault="00420FBB" w:rsidP="00420FB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</w:p>
    <w:p w14:paraId="68BB5AEA" w14:textId="77777777" w:rsidR="00420FBB" w:rsidRPr="00420FBB" w:rsidRDefault="00420FBB" w:rsidP="00420FBB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 w:rsidRPr="00420FBB">
        <w:rPr>
          <w:b/>
          <w:color w:val="000000"/>
          <w:sz w:val="28"/>
          <w:szCs w:val="28"/>
          <w:lang w:val="ru-RU"/>
        </w:rPr>
        <w:t>Задание 3</w:t>
      </w:r>
    </w:p>
    <w:p w14:paraId="769BB845" w14:textId="77777777" w:rsidR="00420FBB" w:rsidRPr="00420FBB" w:rsidRDefault="00420FBB" w:rsidP="00420FB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420FBB">
        <w:rPr>
          <w:color w:val="000000"/>
          <w:sz w:val="28"/>
          <w:szCs w:val="28"/>
          <w:lang w:val="ru-RU"/>
        </w:rPr>
        <w:t>Ответил на контрольные вопросы.</w:t>
      </w:r>
    </w:p>
    <w:p w14:paraId="4EF9132C" w14:textId="77777777" w:rsidR="00420FBB" w:rsidRPr="00420FBB" w:rsidRDefault="00420FBB" w:rsidP="00420FB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Этапы проекта в соответствии с каскадной моделью:</w:t>
      </w:r>
    </w:p>
    <w:p w14:paraId="44614C3C" w14:textId="77777777" w:rsidR="00420FBB" w:rsidRPr="00420FBB" w:rsidRDefault="00420FBB" w:rsidP="00420F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14:paraId="63B67E0D" w14:textId="77777777" w:rsidR="00420FBB" w:rsidRPr="00420FBB" w:rsidRDefault="00420FBB" w:rsidP="00420F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Проектирование;</w:t>
      </w:r>
    </w:p>
    <w:p w14:paraId="6B0E93E8" w14:textId="77777777" w:rsidR="00420FBB" w:rsidRPr="00420FBB" w:rsidRDefault="00420FBB" w:rsidP="00420F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Реализация;</w:t>
      </w:r>
    </w:p>
    <w:p w14:paraId="294D2DA8" w14:textId="77777777" w:rsidR="00420FBB" w:rsidRPr="00420FBB" w:rsidRDefault="00420FBB" w:rsidP="00420F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10DD61F9" w14:textId="77777777" w:rsidR="00420FBB" w:rsidRPr="00420FBB" w:rsidRDefault="00420FBB" w:rsidP="00420F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Внедрение;</w:t>
      </w:r>
    </w:p>
    <w:p w14:paraId="18043C11" w14:textId="77777777" w:rsidR="00420FBB" w:rsidRPr="00420FBB" w:rsidRDefault="00420FBB" w:rsidP="00420F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14:paraId="75810AE6" w14:textId="77777777" w:rsidR="00420FBB" w:rsidRPr="00420FBB" w:rsidRDefault="00420FBB" w:rsidP="00420FB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Техническое задание должно содержать следующие разделы:</w:t>
      </w:r>
    </w:p>
    <w:p w14:paraId="728C18A1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введение;</w:t>
      </w:r>
    </w:p>
    <w:p w14:paraId="0399DB18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lastRenderedPageBreak/>
        <w:t>основания для разработки;</w:t>
      </w:r>
    </w:p>
    <w:p w14:paraId="4076CBE9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14:paraId="28797938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изделию;</w:t>
      </w:r>
    </w:p>
    <w:p w14:paraId="572C2F6F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требования к программной документации;</w:t>
      </w:r>
    </w:p>
    <w:p w14:paraId="5524AA36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14:paraId="7AA2C13D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14:paraId="50DC4961" w14:textId="77777777" w:rsidR="00420FBB" w:rsidRPr="00420FBB" w:rsidRDefault="00420FBB" w:rsidP="00420FB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порядок контроля и приемки;</w:t>
      </w:r>
    </w:p>
    <w:p w14:paraId="2DF7F0C5" w14:textId="77777777" w:rsidR="00420FBB" w:rsidRPr="00420FBB" w:rsidRDefault="00420FBB" w:rsidP="00420FB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BDC89F0" w14:textId="77777777" w:rsidR="00420FBB" w:rsidRPr="00420FBB" w:rsidRDefault="00420FBB" w:rsidP="00420FBB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1. Описание внешней информационной среды, с которой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взаимодействовать разрабатываемое программное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обеспечение. Должны быть определены все используемые каналы ввода и вывода и все информационные объекты, к которым будет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применяться разрабатываемое ПС, а также существенные связи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 этими информационными объектами.</w:t>
      </w:r>
    </w:p>
    <w:p w14:paraId="76A483E4" w14:textId="77777777" w:rsidR="00420FBB" w:rsidRPr="00420FBB" w:rsidRDefault="00420FBB" w:rsidP="00420FBB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2. Определение функций программного обеспечения,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определенных на множестве состояний этой информационной среды. Вводятся обозначения всех определяемых функций,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специфицируются их входные данные и результаты выполнения, с указанием типов данных и заданий всех ограничений, которым должны удовлетворять эти данные и результаты. Определяется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каждой из этих функций.</w:t>
      </w:r>
    </w:p>
    <w:p w14:paraId="2064BB84" w14:textId="77777777" w:rsidR="00420FBB" w:rsidRPr="00420FBB" w:rsidRDefault="00420FBB" w:rsidP="00420FBB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исключительных ситуаций, если таковые могут возникнуть при выполнении программ, и реакций на эти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ситуации, которые должны обеспечить соответствующие программы. Должны быть перечислены все существенные случаи, когда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420FB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не сможет нормально выполнить ту или иную свою функцию. Для каждого такого случая должна быть определена реакция программы.</w:t>
      </w:r>
    </w:p>
    <w:p w14:paraId="537A69D4" w14:textId="77777777" w:rsidR="00420FBB" w:rsidRPr="00420FBB" w:rsidRDefault="00420FBB" w:rsidP="00420FB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Эксплуатационные требования:</w:t>
      </w:r>
    </w:p>
    <w:p w14:paraId="1A3AD0AC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Правильность;</w:t>
      </w:r>
    </w:p>
    <w:p w14:paraId="5D64041D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Универсальность;</w:t>
      </w:r>
    </w:p>
    <w:p w14:paraId="60FEBE20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Надежность;</w:t>
      </w:r>
    </w:p>
    <w:p w14:paraId="27D0B98D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20FBB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420FBB">
        <w:rPr>
          <w:rFonts w:ascii="Times New Roman" w:hAnsi="Times New Roman" w:cs="Times New Roman"/>
          <w:sz w:val="28"/>
          <w:szCs w:val="28"/>
        </w:rPr>
        <w:t>;</w:t>
      </w:r>
    </w:p>
    <w:p w14:paraId="0D6B2D98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Точность результатов;</w:t>
      </w:r>
    </w:p>
    <w:p w14:paraId="63C0CBC0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Защищённость;</w:t>
      </w:r>
    </w:p>
    <w:p w14:paraId="7655730B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Программная совместимость;</w:t>
      </w:r>
    </w:p>
    <w:p w14:paraId="472B5539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Аппаратная совместимость;</w:t>
      </w:r>
    </w:p>
    <w:p w14:paraId="647138A8" w14:textId="77777777" w:rsidR="00420FBB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Эффективность;</w:t>
      </w:r>
    </w:p>
    <w:p w14:paraId="4BE3E24E" w14:textId="4F301280" w:rsidR="0053339F" w:rsidRPr="00420FBB" w:rsidRDefault="00420FBB" w:rsidP="00420FBB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FBB">
        <w:rPr>
          <w:rFonts w:ascii="Times New Roman" w:hAnsi="Times New Roman" w:cs="Times New Roman"/>
          <w:sz w:val="28"/>
          <w:szCs w:val="28"/>
        </w:rPr>
        <w:t>Адаптируемость.</w:t>
      </w:r>
    </w:p>
    <w:sectPr w:rsidR="0053339F" w:rsidRPr="0042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5A32"/>
    <w:multiLevelType w:val="multilevel"/>
    <w:tmpl w:val="C274795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75372"/>
    <w:multiLevelType w:val="hybridMultilevel"/>
    <w:tmpl w:val="1828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6575"/>
    <w:multiLevelType w:val="multilevel"/>
    <w:tmpl w:val="08587784"/>
    <w:lvl w:ilvl="0">
      <w:start w:val="5"/>
      <w:numFmt w:val="decimal"/>
      <w:lvlText w:val="%1"/>
      <w:lvlJc w:val="left"/>
      <w:pPr>
        <w:ind w:left="8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53747B"/>
    <w:multiLevelType w:val="hybridMultilevel"/>
    <w:tmpl w:val="E6D403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C15A1"/>
    <w:multiLevelType w:val="hybridMultilevel"/>
    <w:tmpl w:val="54D2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432A66"/>
    <w:multiLevelType w:val="hybridMultilevel"/>
    <w:tmpl w:val="8D96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150AE"/>
    <w:multiLevelType w:val="hybridMultilevel"/>
    <w:tmpl w:val="C5CE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A69F9"/>
    <w:multiLevelType w:val="multilevel"/>
    <w:tmpl w:val="4D261B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BDB183C"/>
    <w:multiLevelType w:val="multilevel"/>
    <w:tmpl w:val="CCC0881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4A258D"/>
    <w:multiLevelType w:val="hybridMultilevel"/>
    <w:tmpl w:val="217E6B16"/>
    <w:lvl w:ilvl="0" w:tplc="989895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5440FB"/>
    <w:multiLevelType w:val="hybridMultilevel"/>
    <w:tmpl w:val="3474B9DE"/>
    <w:lvl w:ilvl="0" w:tplc="F19EF06A">
      <w:start w:val="2"/>
      <w:numFmt w:val="decimal"/>
      <w:lvlText w:val="%1."/>
      <w:lvlJc w:val="left"/>
      <w:pPr>
        <w:ind w:left="10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" w15:restartNumberingAfterBreak="0">
    <w:nsid w:val="7D113BEC"/>
    <w:multiLevelType w:val="multilevel"/>
    <w:tmpl w:val="FF20F55A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6A"/>
    <w:rsid w:val="00420FBB"/>
    <w:rsid w:val="0053339F"/>
    <w:rsid w:val="006D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0BA3"/>
  <w15:chartTrackingRefBased/>
  <w15:docId w15:val="{81429928-77AB-4E92-B97F-B0F40626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42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420FBB"/>
    <w:pPr>
      <w:ind w:left="720"/>
      <w:contextualSpacing/>
    </w:pPr>
  </w:style>
  <w:style w:type="character" w:customStyle="1" w:styleId="FontStyle190">
    <w:name w:val="Font Style190"/>
    <w:basedOn w:val="a0"/>
    <w:uiPriority w:val="99"/>
    <w:rsid w:val="00420FBB"/>
    <w:rPr>
      <w:rFonts w:ascii="Times New Roman" w:hAnsi="Times New Roman" w:cs="Times New Roman"/>
      <w:i/>
      <w:iCs/>
      <w:spacing w:val="-20"/>
      <w:sz w:val="24"/>
      <w:szCs w:val="24"/>
    </w:rPr>
  </w:style>
  <w:style w:type="paragraph" w:styleId="a5">
    <w:name w:val="No Spacing"/>
    <w:aliases w:val="список"/>
    <w:link w:val="a6"/>
    <w:uiPriority w:val="99"/>
    <w:qFormat/>
    <w:rsid w:val="00420FB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aliases w:val="список Знак"/>
    <w:link w:val="a5"/>
    <w:uiPriority w:val="99"/>
    <w:locked/>
    <w:rsid w:val="00420FBB"/>
    <w:rPr>
      <w:rFonts w:eastAsiaTheme="minorEastAsia"/>
      <w:lang w:eastAsia="ru-RU"/>
    </w:rPr>
  </w:style>
  <w:style w:type="character" w:styleId="a7">
    <w:name w:val="Hyperlink"/>
    <w:uiPriority w:val="99"/>
    <w:unhideWhenUsed/>
    <w:rsid w:val="00420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client=opera-gx&amp;q=%D1%81%D0%B3%D0%B0%D1%8D%D0%BA&amp;sourceid=opera&amp;ie=UTF-8&amp;o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2022-12-15T08:06:00Z</dcterms:created>
  <dcterms:modified xsi:type="dcterms:W3CDTF">2022-12-15T08:08:00Z</dcterms:modified>
</cp:coreProperties>
</file>