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EchoGlove 产业级商业计划书 V2.0</w:t>
      </w:r>
    </w:p>
    <w:p>
      <w:pPr>
        <w:pStyle w:val="Date"/>
      </w:pPr>
      <w:r>
        <w:t xml:space="preserve">2026-07-23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echoglove-产业级商业计划书-v20"/>
    <w:p>
      <w:pPr>
        <w:pStyle w:val="Heading1"/>
      </w:pPr>
      <w:r>
        <w:t xml:space="preserve">EchoGlove 产业级商业计划书 V2.0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: V2.0 (产业级, 替代旧版大学生创新大赛级BP)</w:t>
      </w:r>
      <w:r>
        <w:t xml:space="preserve"> </w:t>
      </w:r>
      <w:r>
        <w:rPr>
          <w:bCs/>
          <w:b/>
        </w:rPr>
        <w:t xml:space="preserve">日期</w:t>
      </w:r>
      <w:r>
        <w:t xml:space="preserve">: 2026-07-23</w:t>
      </w:r>
      <w:r>
        <w:t xml:space="preserve"> </w:t>
      </w:r>
      <w:r>
        <w:rPr>
          <w:bCs/>
          <w:b/>
        </w:rPr>
        <w:t xml:space="preserve">用途</w:t>
      </w:r>
      <w:r>
        <w:t xml:space="preserve">: 具身智能探月社区(北京海淀中关村具身智能创新产业园) / WRC / 京东 战略合作"专属直通送审通道"展位</w:t>
      </w:r>
      <w:r>
        <w:t xml:space="preserve"> </w:t>
      </w:r>
      <w:r>
        <w:rPr>
          <w:bCs/>
          <w:b/>
        </w:rPr>
        <w:t xml:space="preserve">状态</w:t>
      </w:r>
      <w:r>
        <w:t xml:space="preserve">: V2.0 审核修正版 → 改写 Word</w:t>
      </w:r>
      <w:r>
        <w:t xml:space="preserve"> </w:t>
      </w:r>
      <w:r>
        <w:rPr>
          <w:bCs/>
          <w:b/>
        </w:rPr>
        <w:t xml:space="preserve">真实性原则</w:t>
      </w:r>
      <w:r>
        <w:t xml:space="preserve">: 全文按"已实现 / 工程可实现(6-12月) / 需研发验证 / 长期方向"四级标注, 不写想象中的能力</w:t>
      </w:r>
    </w:p>
    <w:p>
      <w:r>
        <w:pict>
          <v:rect style="width:0;height:1.5pt" o:hralign="center" o:hrstd="t" o:hr="t"/>
        </w:pict>
      </w:r>
    </w:p>
    <w:bookmarkStart w:id="20" w:name="战略冻结点索引"/>
    <w:p>
      <w:pPr>
        <w:pStyle w:val="Heading2"/>
      </w:pPr>
      <w:r>
        <w:t xml:space="preserve">战略冻结点索引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主航道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具身智能人机交互入口公司 (三战略融合, 以具身智能为主)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视觉主导 + 可穿戴增强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具身智能遥操作/数据采集优先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双表示层 (MANO Layer + Robot Action Layer)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对外定位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具身智能数据采集与人机交互基础设施 (非纯机器人设备)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数据战略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Core + Commercial Data Asset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 (消费) + Pro (企业/科研) 双线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第一代视觉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不进入硬件, 预留外接 EGO Camera 接口, 后期 AI 眼镜融合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手语模型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保留但战略降级 (Hand Token 的一种解释方式)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Pro视觉接口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双生态兼容 (USB-C/WiFi/BT + ROS2/Ethernet/USB3 Vision)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第1章-执行摘要"/>
    <w:p>
      <w:pPr>
        <w:pStyle w:val="Heading2"/>
      </w:pPr>
      <w:r>
        <w:t xml:space="preserve">第1章 执行摘要</w:t>
      </w:r>
    </w:p>
    <w:p>
      <w:pPr>
        <w:pStyle w:val="FirstParagraph"/>
      </w:pPr>
      <w:r>
        <w:rPr>
          <w:bCs/>
          <w:b/>
        </w:rPr>
        <w:t xml:space="preserve">EchoGlove</w:t>
      </w:r>
      <w:r>
        <w:t xml:space="preserve"> </w:t>
      </w:r>
      <w:r>
        <w:t xml:space="preserve">是一套面向具身智能时代的</w:t>
      </w:r>
      <w:r>
        <w:rPr>
          <w:bCs/>
          <w:b/>
        </w:rPr>
        <w:t xml:space="preserve">低成本多模态手部感知与遥操作基础设施</w:t>
      </w:r>
      <w:r>
        <w:t xml:space="preserve">。通过可穿戴硬件(柔性传感+IMU+力)与边缘AI融合, 实时重建人体手部状态, 以</w:t>
      </w:r>
      <w:r>
        <w:rPr>
          <w:bCs/>
          <w:b/>
        </w:rPr>
        <w:t xml:space="preserve">双表示层</w:t>
      </w:r>
      <w:r>
        <w:t xml:space="preserve">(MANO数字人参数 + 机器人动作向量)统一输出, 为VLA/WAM/遥操作/数字孪生/手语翻译提供高保真人类动作数据入口。</w:t>
      </w:r>
    </w:p>
    <w:p>
      <w:pPr>
        <w:pStyle w:val="BodyText"/>
      </w:pPr>
      <w:r>
        <w:rPr>
          <w:bCs/>
          <w:b/>
        </w:rPr>
        <w:t xml:space="preserve">核心论点</w:t>
      </w:r>
      <w:r>
        <w:t xml:space="preserve">: 具身智能(Physical AI)的最大瓶颈不是移动, 而是</w:t>
      </w:r>
      <w:r>
        <w:rPr>
          <w:bCs/>
          <w:b/>
        </w:rPr>
        <w:t xml:space="preserve">Manipulation(操作)</w:t>
      </w:r>
      <w:r>
        <w:t xml:space="preserve">。操作学习需要大量人类示教数据, 而现有采集手段(UMI/ALOHA)成本高、缺人体本体感觉与触觉。EchoGlove 以可穿戴形态填补"低成本人体手部意图捕捉"空白, 定位为</w:t>
      </w:r>
      <w:r>
        <w:rPr>
          <w:bCs/>
          <w:b/>
        </w:rPr>
        <w:t xml:space="preserve">Human Hand Intelligence Layer</w:t>
      </w:r>
      <w:r>
        <w:t xml:space="preserve">——介于机器人本体/基础模型与应用之间的数据入口层。</w:t>
      </w:r>
    </w:p>
    <w:p>
      <w:pPr>
        <w:pStyle w:val="BodyText"/>
      </w:pPr>
      <w:r>
        <w:rPr>
          <w:bCs/>
          <w:b/>
        </w:rPr>
        <w:t xml:space="preserve">三大痛点对应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听障沟通壁垒 → 手语翻译(首个商业验证场景)</w:t>
      </w:r>
    </w:p>
    <w:p>
      <w:pPr>
        <w:numPr>
          <w:ilvl w:val="0"/>
          <w:numId w:val="1001"/>
        </w:numPr>
        <w:pStyle w:val="Compact"/>
      </w:pPr>
      <w:r>
        <w:t xml:space="preserve">专业动捕设备成本高昂(Manus/SenseGlove 数千~数万元) → Lite版 &lt;¥500 BOM</w:t>
      </w:r>
    </w:p>
    <w:p>
      <w:pPr>
        <w:numPr>
          <w:ilvl w:val="0"/>
          <w:numId w:val="1001"/>
        </w:numPr>
        <w:pStyle w:val="Compact"/>
      </w:pPr>
      <w:r>
        <w:t xml:space="preserve">纯视觉方案遮挡/无接触力/无本体状态 → glove+vision互补融合</w:t>
      </w:r>
    </w:p>
    <w:p>
      <w:pPr>
        <w:pStyle w:val="FirstParagraph"/>
      </w:pPr>
      <w:r>
        <w:rPr>
          <w:bCs/>
          <w:b/>
        </w:rPr>
        <w:t xml:space="preserve">技术真实性现状</w:t>
      </w:r>
      <w:r>
        <w:t xml:space="preserve">(投资人必读):</w:t>
      </w:r>
    </w:p>
    <w:p>
      <w:pPr>
        <w:numPr>
          <w:ilvl w:val="0"/>
          <w:numId w:val="1002"/>
        </w:numPr>
        <w:pStyle w:val="Compact"/>
      </w:pPr>
      <w:r>
        <w:t xml:space="preserve">✅ 已实测: flex 内置ADC1采集、S3 ESP-NOW通信、P4 UART接收+USB-CDC输出、P4 standalone mock链路</w:t>
      </w:r>
    </w:p>
    <w:p>
      <w:pPr>
        <w:numPr>
          <w:ilvl w:val="0"/>
          <w:numId w:val="1002"/>
        </w:numPr>
        <w:pStyle w:val="Compact"/>
      </w:pPr>
      <w:r>
        <w:t xml:space="preserve">🟡 工程可实现(6-12月): LSM6DSV16X IMU驱动、S3→P4有线UART、ROS2 SDK、MANO双表示层、MediaPipe+glove融合</w:t>
      </w:r>
    </w:p>
    <w:p>
      <w:pPr>
        <w:numPr>
          <w:ilvl w:val="0"/>
          <w:numId w:val="1002"/>
        </w:numPr>
        <w:pStyle w:val="Compact"/>
      </w:pPr>
      <w:r>
        <w:t xml:space="preserve">🔬 需研发验证: 连续手语benchmark、多模态时间同步、柔性传感器量产一致性</w:t>
      </w:r>
    </w:p>
    <w:p>
      <w:pPr>
        <w:numPr>
          <w:ilvl w:val="0"/>
          <w:numId w:val="1002"/>
        </w:numPr>
        <w:pStyle w:val="Compact"/>
      </w:pPr>
      <w:r>
        <w:t xml:space="preserve">🌌 长期方向: Human Hand Foundation Model (2028+)</w:t>
      </w:r>
    </w:p>
    <w:p>
      <w:pPr>
        <w:pStyle w:val="FirstParagraph"/>
      </w:pPr>
      <w:r>
        <w:rPr>
          <w:bCs/>
          <w:b/>
        </w:rPr>
        <w:t xml:space="preserve">商业闭环</w:t>
      </w:r>
      <w:r>
        <w:t xml:space="preserve">: 硬件销售(Lite消费/Pro企业) + SDK授权(Unity/ROS2/Python/TFLite/PyTorch) + 数据服务(Open基础数据+商业行业数据) + 行业方案(无障碍/XR/机器人)。</w:t>
      </w:r>
    </w:p>
    <w:p>
      <w:pPr>
        <w:pStyle w:val="BodyText"/>
      </w:pPr>
      <w:r>
        <w:rPr>
          <w:bCs/>
          <w:b/>
        </w:rPr>
        <w:t xml:space="preserve">本轮诉求</w:t>
      </w:r>
      <w:r>
        <w:t xml:space="preserve">: 借中关村/WRC/京东直通通道, 寻求产业合作(数据采集联调、机器人厂商SDK对接、量产供应链)与战略融资, 推进V7原型落地与首批行业数据集建设。</w:t>
      </w:r>
    </w:p>
    <w:p>
      <w:r>
        <w:pict>
          <v:rect style="width:0;height:1.5pt" o:hralign="center" o:hrstd="t" o:hr="t"/>
        </w:pict>
      </w:r>
    </w:p>
    <w:bookmarkEnd w:id="21"/>
    <w:bookmarkStart w:id="26" w:name="第2章-市场机会"/>
    <w:p>
      <w:pPr>
        <w:pStyle w:val="Heading2"/>
      </w:pPr>
      <w:r>
        <w:t xml:space="preserve">第2章 市场机会</w:t>
      </w:r>
    </w:p>
    <w:bookmarkStart w:id="22" w:name="Xbb89ea4a165078b2b527c569fab43e2523f30db"/>
    <w:p>
      <w:pPr>
        <w:pStyle w:val="Heading3"/>
      </w:pPr>
      <w:r>
        <w:t xml:space="preserve">2.1 Physical AI 成为下一阶段AI基础设施</w:t>
      </w:r>
    </w:p>
    <w:p>
      <w:pPr>
        <w:pStyle w:val="FirstParagraph"/>
      </w:pPr>
      <w:r>
        <w:t xml:space="preserve">AI演进: 互联网数据→LLM→文本智能; 现实世界数据→多模态模型→</w:t>
      </w:r>
      <w:r>
        <w:rPr>
          <w:bCs/>
          <w:b/>
        </w:rPr>
        <w:t xml:space="preserve">具身智能</w:t>
      </w:r>
      <w:r>
        <w:t xml:space="preserve">。核心变化: AI需理解空间、物体、人类动作、操作过程。具身智能市场(机器人+智能硬件)预期千亿级, 数据采集与交互入口是上游刚需。</w:t>
      </w:r>
    </w:p>
    <w:bookmarkEnd w:id="22"/>
    <w:bookmarkStart w:id="23" w:name="X378d1ad97bd925ea47f4445616fddaa83b1c7f9"/>
    <w:p>
      <w:pPr>
        <w:pStyle w:val="Heading3"/>
      </w:pPr>
      <w:r>
        <w:t xml:space="preserve">2.2 "手"是具身智能关键入口</w:t>
      </w:r>
    </w:p>
    <w:p>
      <w:pPr>
        <w:pStyle w:val="FirstParagraph"/>
      </w:pPr>
      <w:r>
        <w:t xml:space="preserve">机器人最大难点是操作而非移动。一次"拿杯子"包含视觉判断→腕调整→指展开→接触→力控→抓取→移动→释放, 手部状态贯穿始终。未来机器人训练需大量Human Demonstration Data, EchoGlove提供:</w:t>
      </w:r>
      <w:r>
        <w:t xml:space="preserve"> </w:t>
      </w:r>
      <w:r>
        <w:rPr>
          <w:bCs/>
          <w:b/>
        </w:rPr>
        <w:t xml:space="preserve">Human Hand State + Environment Context + Action Sequence</w:t>
      </w:r>
      <w:r>
        <w:t xml:space="preserve">。</w:t>
      </w:r>
    </w:p>
    <w:bookmarkEnd w:id="23"/>
    <w:bookmarkStart w:id="24" w:name="X1ce39c042410bcd49365decaeb954260ceda36a"/>
    <w:p>
      <w:pPr>
        <w:pStyle w:val="Heading3"/>
      </w:pPr>
      <w:r>
        <w:t xml:space="preserve">2.3 三大目标市场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规模/特征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EchoGlove切入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具身智能遥操作/数据采集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高客单、强生态、刚需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Pro版 + 数据服务 + ROS2/VLA接口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(主航道)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手部MOCAP/数字内容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对标Rokoko/Manus, 中等规模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Lite/Pro + Unity/Unreal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无障碍手语翻译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社会价值高, 商业天花板较低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Lite消费版 + 公益/政府/医疗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(首个验证场景)</w:t>
            </w:r>
          </w:p>
        </w:tc>
      </w:tr>
    </w:tbl>
    <w:bookmarkEnd w:id="24"/>
    <w:bookmarkStart w:id="25" w:name="X6587a13723121fa05c8e5640aa95b9bbba6e137"/>
    <w:p>
      <w:pPr>
        <w:pStyle w:val="Heading3"/>
      </w:pPr>
      <w:r>
        <w:t xml:space="preserve">2.4 竞争空白(详见第6章)</w:t>
      </w:r>
    </w:p>
    <w:p>
      <w:pPr>
        <w:pStyle w:val="FirstParagraph"/>
      </w:pPr>
      <w:r>
        <w:t xml:space="preserve">现有方案非此即彼: 数据手套贵且偏XR(Manus)、视觉方案无接触力(MediaPipe)、机器人采集平台贵且重(ALOHA/UMI)。</w:t>
      </w:r>
      <w:r>
        <w:rPr>
          <w:bCs/>
          <w:b/>
        </w:rPr>
        <w:t xml:space="preserve">无人同时做到: 低成本 + 可穿戴 + 本体感觉+力 + 视觉融合 + 双表示层标准化 + 开放生态</w:t>
      </w:r>
      <w:r>
        <w:t xml:space="preserve">——这是EchoGlove的定位区间。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第3章-产品体系"/>
    <w:p>
      <w:pPr>
        <w:pStyle w:val="Heading2"/>
      </w:pPr>
      <w:r>
        <w:t xml:space="preserve">第3章 产品体系</w:t>
      </w:r>
    </w:p>
    <w:bookmarkStart w:id="27" w:name="X4528ee9a03a21fb88181cde27645bb9c7af1abc"/>
    <w:p>
      <w:pPr>
        <w:pStyle w:val="Heading3"/>
      </w:pPr>
      <w:r>
        <w:t xml:space="preserve">3.1 双产品线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EchoGlove 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EchoGlove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规模化消费入口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具身智能数据入口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ESP32-S3 N16R8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ESP32-P4 (主) + ESP32-S3 (节点)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5×Flex✅ + LSM6DSV16X IMU🟡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高精度IMU🟡 + 柔性eSkin🔬 + 力接口🔬 + EGO Camera接口🟡 + Depth接口🔬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BLE/WiFi🟡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ESP-NOW✅ + 有线UART🟡 + USB-C✅ + (生产)WiFi/UDP🟡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(预留)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外接EGO Camera (D7, 第一代不内置)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BOM目标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&lt;¥500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 (TBD, 量级¥1-2k)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11维/hand + 手语分类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双表示层 (MANO + Robot Action)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听障/教育/XR/消费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机器人厂商/AI公司/科研/工业遥操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H2 原型 / 2027 量产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</w:tr>
    </w:tbl>
    <w:bookmarkEnd w:id="27"/>
    <w:bookmarkStart w:id="28" w:name="X42b564f9f4d5370a16e60cb6ca468f4f1a000e7"/>
    <w:p>
      <w:pPr>
        <w:pStyle w:val="Heading3"/>
      </w:pPr>
      <w:r>
        <w:t xml:space="preserve">3.2 双表示层 (核心壁垒, D3)</w:t>
      </w:r>
    </w:p>
    <w:p>
      <w:pPr>
        <w:pStyle w:val="FirstParagraph"/>
      </w:pPr>
      <w:r>
        <w:rPr>
          <w:bCs/>
          <w:b/>
        </w:rPr>
        <w:t xml:space="preserve">Layer A — MANO数字人表示</w:t>
      </w:r>
      <w:r>
        <w:t xml:space="preserve">: MANO参数 + 21关节位置 + 网格形变 + 手部位姿。服务Unity/Unreal/Blender/XR/数字人/手语动画。兼容现有数字化生态。</w:t>
      </w:r>
    </w:p>
    <w:p>
      <w:pPr>
        <w:pStyle w:val="BodyText"/>
      </w:pPr>
      <w:r>
        <w:rPr>
          <w:bCs/>
          <w:b/>
        </w:rPr>
        <w:t xml:space="preserve">Layer B — 机器人动作表示</w:t>
      </w:r>
      <w:r>
        <w:t xml:space="preserve">: 关节角向量 + 6DoF腕位姿 + 速度/加速度 + 接触状态 + 力估计。服务ROS2/机械臂/灵巧手/夹爪/VLA/RL/ACT。机器人不需要"这是什么手势", 需要"手处于什么状态"。</w:t>
      </w:r>
    </w:p>
    <w:p>
      <w:pPr>
        <w:pStyle w:val="BodyText"/>
      </w:pPr>
      <w:r>
        <w:rPr>
          <w:bCs/>
          <w:b/>
        </w:rPr>
        <w:t xml:space="preserve">统一中间表示</w:t>
      </w:r>
      <w:r>
        <w:t xml:space="preserve">: Sensor → Hand Encoder →</w:t>
      </w:r>
      <w:r>
        <w:t xml:space="preserve"> </w:t>
      </w:r>
      <w:r>
        <w:rPr>
          <w:bCs/>
          <w:b/>
        </w:rPr>
        <w:t xml:space="preserve">Hand State Token</w:t>
      </w:r>
      <w:r>
        <w:t xml:space="preserve"> </w:t>
      </w:r>
      <w:r>
        <w:t xml:space="preserve">→ 双输出。手语、动捕、遥操作都是Token的不同解释。</w:t>
      </w:r>
    </w:p>
    <w:bookmarkEnd w:id="28"/>
    <w:bookmarkStart w:id="29" w:name="X6bae271f7ff5e2db0fff25dd271933d0e939e2a"/>
    <w:p>
      <w:pPr>
        <w:pStyle w:val="Heading3"/>
      </w:pPr>
      <w:r>
        <w:t xml:space="preserve">3.3 Pro视觉接口 (D9 双生态兼容)</w:t>
      </w:r>
    </w:p>
    <w:p>
      <w:pPr>
        <w:numPr>
          <w:ilvl w:val="0"/>
          <w:numId w:val="1003"/>
        </w:numPr>
        <w:pStyle w:val="Compact"/>
      </w:pPr>
      <w:r>
        <w:t xml:space="preserve">消费侧: USB-C / WiFi / BT (接AI眼镜, 后期融合)</w:t>
      </w:r>
    </w:p>
    <w:p>
      <w:pPr>
        <w:numPr>
          <w:ilvl w:val="0"/>
          <w:numId w:val="1003"/>
        </w:numPr>
        <w:pStyle w:val="Compact"/>
      </w:pPr>
      <w:r>
        <w:t xml:space="preserve">机器人侧: ROS2 / Ethernet / USB3 Vision / MIPI</w:t>
      </w:r>
    </w:p>
    <w:p>
      <w:pPr>
        <w:numPr>
          <w:ilvl w:val="0"/>
          <w:numId w:val="1003"/>
        </w:numPr>
        <w:pStyle w:val="Compact"/>
      </w:pPr>
      <w:r>
        <w:t xml:space="preserve">第一代: 仅预留接口与协议栈, 不内置相机模组 (D7)</w:t>
      </w:r>
    </w:p>
    <w:bookmarkEnd w:id="29"/>
    <w:bookmarkStart w:id="30" w:name="X05f83497c09d8cafc9b4f1c2fdd9a101aa7dc1b"/>
    <w:p>
      <w:pPr>
        <w:pStyle w:val="Heading3"/>
      </w:pPr>
      <w:r>
        <w:t xml:space="preserve">3.4 硬件资产复用判断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双芯架构合理, 成本低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 (Pro主控)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400MHz RV32 + 32MB PSRAM, 适合边缘推理与显示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LSM6DSV16X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保留/升级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工业级IMU, SFLP融合, $2-4, 值得保留甚至升9轴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2.2" Flex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Lite保留 / Pro升级eSkin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Flex一致性/老化/标定/无力信息是最大风险, Pro必须升级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ADS1115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已移除(V6)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ADC1替代, 节省BOM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UWB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重新论证(结论: Pro可选/Lite不做)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egocentric VLA下可能冗余(视觉可给位姿), 增BOM成本; Pro可选定位增强, Lite不做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第4章-技术壁垒"/>
    <w:p>
      <w:pPr>
        <w:pStyle w:val="Heading2"/>
      </w:pPr>
      <w:r>
        <w:t xml:space="preserve">第4章 技术壁垒</w:t>
      </w:r>
    </w:p>
    <w:bookmarkStart w:id="32" w:name="Xf74d8f8dee62101cd0239748d601cad4b4100d8"/>
    <w:p>
      <w:pPr>
        <w:pStyle w:val="Heading3"/>
      </w:pPr>
      <w:r>
        <w:t xml:space="preserve">4.1 五层壁垒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低成本多模态硬件</w:t>
      </w:r>
      <w:r>
        <w:t xml:space="preserve">: ESP32双芯 + LSM6DSV16X + 柔性传感, BOM显著低于Manus/SenseGlove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双表示层数据标准</w:t>
      </w:r>
      <w:r>
        <w:t xml:space="preserve">(核心): 竞品只输出动作或姿态, EchoGlove输出统一的Human Representation可同时驱动数字人与机器人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数据闭环</w:t>
      </w:r>
      <w:r>
        <w:t xml:space="preserve">: 设备→采集→训练→模型→SDK→应用→用户→数据 飞轮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开放生态</w:t>
      </w:r>
      <w:r>
        <w:t xml:space="preserve">: 兼容PyTorch/TFLite/ROS2/Unity/Unreal/MANO/MediaPipe/LucidVR(opengloves)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人类操作数据资产</w:t>
      </w:r>
      <w:r>
        <w:t xml:space="preserve">(长期): 目标成为手部操作数据的"ImageNet"</w:t>
      </w:r>
    </w:p>
    <w:bookmarkEnd w:id="32"/>
    <w:bookmarkStart w:id="33" w:name="X4e6fa128c8082aad1a36cda0a21768bf7fa7736"/>
    <w:p>
      <w:pPr>
        <w:pStyle w:val="Heading3"/>
      </w:pPr>
      <w:r>
        <w:t xml:space="preserve">4.2 技术架构 (V7 目标)</w:t>
      </w:r>
    </w:p>
    <w:p>
      <w:pPr>
        <w:pStyle w:val="SourceCode"/>
      </w:pPr>
      <w:r>
        <w:rPr>
          <w:rStyle w:val="VerbatimChar"/>
        </w:rPr>
        <w:t xml:space="preserve">Human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多模态输入: Flex/eSkin + IMU(6/9DoF) + Force + EGO Camera + Depth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边缘计算: ESP32-S3 Lite / ESP32-P4 Pro / FreeRTOS / TinyML(传感器预处理)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 Foundation Representation: Hand State Token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双输出: [MANO Layer→Unity/Unreal/XR/手语] + [Robot Layer→ROS2/IK/MPC/RL/VLA/ACT]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应用: 数字人 / 机器人遥操 / MOCAP / 手语翻译 / 康复</w:t>
      </w:r>
    </w:p>
    <w:bookmarkEnd w:id="33"/>
    <w:bookmarkStart w:id="34" w:name="Xd290256bb23966f8460d59b526ba3436ec07671"/>
    <w:p>
      <w:pPr>
        <w:pStyle w:val="Heading3"/>
      </w:pPr>
      <w:r>
        <w:t xml:space="preserve">4.3 算法架构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手语模型(保留, D8)</w:t>
      </w:r>
      <w:r>
        <w:t xml:space="preserve">: Sensor序列→Temporal Encoder→Hand Representation→Language Decoder→手语NLP。手语降级为Token解释方式之一。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动捕/遥操</w:t>
      </w:r>
      <w:r>
        <w:t xml:space="preserve">: Sensor Encoder + Vision Encoder + Transformer Fusion + Action Head。支持长序列任务理解(取→移→旋→放)。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VLA接口</w:t>
      </w:r>
      <w:r>
        <w:t xml:space="preserve">: EchoGlove不直接竞争VLA, 定位为Human Action Data Provider, 输出Human Action Token喂给VLA/Diffusion Policy/ACT。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端侧分工(诚实)</w:t>
      </w:r>
      <w:r>
        <w:t xml:space="preserve">: 传感器预处理在MCU端侧(TinyML); 完整Transformer/Fusion推理在edge gateway/移动/云——不在ESP32上跑完整大模型。</w:t>
      </w:r>
    </w:p>
    <w:bookmarkEnd w:id="34"/>
    <w:bookmarkStart w:id="35" w:name="X56045939e157288ee62f604245088d5e52535d2"/>
    <w:p>
      <w:pPr>
        <w:pStyle w:val="Heading3"/>
      </w:pPr>
      <w:r>
        <w:t xml:space="preserve">4.4 CV+深度融合方案</w:t>
      </w:r>
    </w:p>
    <w:p>
      <w:pPr>
        <w:pStyle w:val="FirstParagraph"/>
      </w:pPr>
      <w:r>
        <w:t xml:space="preserve">表述: "主动感知(可穿戴本体传感)+被动感知(视觉)融合"。视觉给World State(物体/环境/手物关系), 手套给Hand State(关节/力/接触/遮挡后状态)。第一代不内置CV(D7), 通过Pro双生态接口(D9)外接, 后期AI眼镜融合。深度方案选型见第7章roadmap。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第5章-商业模式"/>
    <w:p>
      <w:pPr>
        <w:pStyle w:val="Heading2"/>
      </w:pPr>
      <w:r>
        <w:t xml:space="preserve">第5章 商业模式</w:t>
      </w:r>
    </w:p>
    <w:bookmarkStart w:id="37" w:name="X2a3d0ca7fabb886b43913ee02d3ed7fe07e0838"/>
    <w:p>
      <w:pPr>
        <w:pStyle w:val="Heading3"/>
      </w:pPr>
      <w:r>
        <w:t xml:space="preserve">5.1 四收入模型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硬件销售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Lite(消费)/Pro(企业科研)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C端/B端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Unity/ROS2/Python/TFLite/PyTorch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XR/机器人/AI公司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Open基础数据 + 商业行业数据 + 行业采集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机器人/AI/医疗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2027起 (长期价值最大)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无障碍(政府/公益/医疗) + XR数字人 + 机器人遥操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政府/企业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2026起</w:t>
            </w:r>
          </w:p>
        </w:tc>
      </w:tr>
    </w:tbl>
    <w:bookmarkEnd w:id="37"/>
    <w:bookmarkStart w:id="38" w:name="X0ac116f993f7a7cc7555498b99f783fd2512a42"/>
    <w:p>
      <w:pPr>
        <w:pStyle w:val="Heading3"/>
      </w:pPr>
      <w:r>
        <w:t xml:space="preserve">5.2 数据战略 (D5 Open Core)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Layer 1 开放基础数据</w:t>
      </w:r>
      <w:r>
        <w:t xml:space="preserve">: Raw Sensor(IMU/Flex/eSkin/Camera/Depth) + 标定 + MANO基础动作。用途: 学术/算法/开源社区/Benchmark。建影响力。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Layer 2 开发者SDK</w:t>
      </w:r>
      <w:r>
        <w:t xml:space="preserve">: Python</w:t>
      </w:r>
      <w:r>
        <w:t xml:space="preserve"> </w:t>
      </w:r>
      <w:r>
        <w:rPr>
          <w:rStyle w:val="VerbatimChar"/>
        </w:rPr>
        <w:t xml:space="preserve">get_hand_state()</w:t>
      </w:r>
      <w:r>
        <w:t xml:space="preserve"> </w:t>
      </w:r>
      <w:r>
        <w:t xml:space="preserve">/ ROS2 topic / Unity MANO rig / TFLite端侧部署。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Layer 3 商业数据资产</w:t>
      </w:r>
      <w:r>
        <w:t xml:space="preserve">(壁垒, 不公开): 工业操作(装配/插拔/抓取/检测/维修)、机器人训练示教、医疗康复、专业连续手语。</w:t>
      </w:r>
    </w:p>
    <w:bookmarkEnd w:id="38"/>
    <w:bookmarkStart w:id="39" w:name="X36ecccaf2bec155ba48d4bd68d2f9c5ec2bd813"/>
    <w:p>
      <w:pPr>
        <w:pStyle w:val="Heading3"/>
      </w:pPr>
      <w:r>
        <w:t xml:space="preserve">5.3 数据飞轮</w:t>
      </w:r>
    </w:p>
    <w:p>
      <w:pPr>
        <w:pStyle w:val="FirstParagraph"/>
      </w:pPr>
      <w:r>
        <w:t xml:space="preserve">硬件→数据采集→AI训练→更好模型→更多应用→更多用户→更多数据。平台型公司核心。</w:t>
      </w:r>
    </w:p>
    <w:bookmarkEnd w:id="39"/>
    <w:bookmarkStart w:id="40" w:name="Xfa44f37c54b6388c46a571a72543dd114ae7adb"/>
    <w:p>
      <w:pPr>
        <w:pStyle w:val="Heading3"/>
      </w:pPr>
      <w:r>
        <w:t xml:space="preserve">5.4 不做什么 (战略边界)</w:t>
      </w:r>
    </w:p>
    <w:p>
      <w:pPr>
        <w:numPr>
          <w:ilvl w:val="0"/>
          <w:numId w:val="1007"/>
        </w:numPr>
        <w:pStyle w:val="Compact"/>
      </w:pPr>
      <w:r>
        <w:t xml:space="preserve">❌ 不做机器人本体(机械臂/灵巧手/整机) — 资本重周期长</w:t>
      </w:r>
    </w:p>
    <w:p>
      <w:pPr>
        <w:numPr>
          <w:ilvl w:val="0"/>
          <w:numId w:val="1007"/>
        </w:numPr>
        <w:pStyle w:val="Compact"/>
      </w:pPr>
      <w:r>
        <w:t xml:space="preserve">❌ 不做高端光学动捕替代(数十万元级)</w:t>
      </w:r>
    </w:p>
    <w:p>
      <w:pPr>
        <w:numPr>
          <w:ilvl w:val="0"/>
          <w:numId w:val="1007"/>
        </w:numPr>
        <w:pStyle w:val="Compact"/>
      </w:pPr>
      <w:r>
        <w:t xml:space="preserve">❌ 不做单纯手语硬件(手语是首个场景非终局)</w:t>
      </w:r>
    </w:p>
    <w:p>
      <w:pPr>
        <w:numPr>
          <w:ilvl w:val="0"/>
          <w:numId w:val="1007"/>
        </w:numPr>
        <w:pStyle w:val="Compact"/>
      </w:pPr>
      <w:r>
        <w:t xml:space="preserve">❌ 不直接竞争VLA(做数据入口不做策略模型)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9" w:name="第6章-竞争分析"/>
    <w:p>
      <w:pPr>
        <w:pStyle w:val="Heading2"/>
      </w:pPr>
      <w:r>
        <w:t xml:space="preserve">第6章 竞争分析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Cs/>
          <w:b/>
        </w:rPr>
        <w:t xml:space="preserve">已完成</w:t>
      </w:r>
      <w:r>
        <w:t xml:space="preserve">: 四类竞品并行研究已落盘</w:t>
      </w:r>
      <w:r>
        <w:t xml:space="preserve"> </w:t>
      </w:r>
      <w:r>
        <w:rPr>
          <w:rStyle w:val="VerbatimChar"/>
        </w:rPr>
        <w:t xml:space="preserve">docs/BP/research_1~4_*.md</w:t>
      </w:r>
      <w:r>
        <w:t xml:space="preserve">(数据手套/视觉手部追踪/机器人数据采集平台/学术算法与人体模型), 本章为送审精简版, 完整定量矩阵与来源见附录研究文档。覆盖: Manus/SenseGlove/HaptX/CyberGlove/Rokoko/Noitom/LucidVR/StretchSense; MediaPipe/Ultraleap/Meta/Apple/Move AI; UMI/ALOHA/GELLO/DexCap/AnyTeleop/TeleMoMa/TeleVision/Franka-DROID/RH20T/π0/OpenX; MANO/SMPL-X/MS-MANO/manopth/CorrNet/DSTA-SLR/PenSLR。</w:t>
      </w:r>
    </w:p>
    <w:bookmarkStart w:id="42" w:name="X0d960f4827063639c3fa896ce54cc9317569a0a"/>
    <w:p>
      <w:pPr>
        <w:pStyle w:val="Heading3"/>
      </w:pPr>
      <w:r>
        <w:t xml:space="preserve">6.1 竞争格局总览</w:t>
      </w:r>
    </w:p>
    <w:p>
      <w:pPr>
        <w:pStyle w:val="FirstParagraph"/>
      </w:pPr>
      <w:r>
        <w:t xml:space="preserve">竞品分四类: ①专业数据手套 ②视觉手部追踪 ③机器人数据采集平台 ④学术算法与人体模型。完整定量矩阵见附录研究文档(</w:t>
      </w:r>
      <w:r>
        <w:rPr>
          <w:rStyle w:val="VerbatimChar"/>
        </w:rPr>
        <w:t xml:space="preserve">docs/BP/research_1~4_*.md</w:t>
      </w:r>
      <w:r>
        <w:t xml:space="preserve">)。下表为送审精简版(机器人平台研究全表 15 项, 本章精简 10 项)。</w:t>
      </w:r>
    </w:p>
    <w:bookmarkEnd w:id="42"/>
    <w:bookmarkStart w:id="43" w:name="X3fc6bdbf9582b700bedd58723c7caa79f686a2c"/>
    <w:p>
      <w:pPr>
        <w:pStyle w:val="Heading3"/>
      </w:pPr>
      <w:r>
        <w:t xml:space="preserve">6.2 专业数据手套 (商用)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精度(公开)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力/触觉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空白点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Manus Metagloves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EMF电磁追踪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定性"毫米级"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仅Haptic变体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Unity/Unreal/OpenXR/ROS2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€4,500+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价格高/无数据平台/消费级缺位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SenseGlove Nova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线缆伸缩(4指,小指不追踪)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有(磁摩擦刹车20N/指)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Unity/Unreal, ROS未公开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€3,999-6,299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小指不追踪/无数据集/ROS缺位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HaptX 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磁式动捕+微流控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0.3mm 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有(178N/手,135触觉点)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Unity/Unreal/ROS1&amp;2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~$5,000(非官方)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纯高端/重/价格不透明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CyberGlove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HyperSensor flex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&lt;1°分辨率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VirtualHand C++(老旧)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询价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SDK过时(WinXP/Vista)/无现代引擎/无开源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Rokoko Smartgloves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IMU+可选EMF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定性"毫米"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Unity/Unreal/ROS/Blender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~$2,500(375,000日元)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无触觉/无数据集/OpenXR缺位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Noitom PN3/Studio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9轴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未公开(手指)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Roll/Pitch1°/Yaw2°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Axis Studio(专有)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询价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手指DoF不透明/闭源/无数据平台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StretchSense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柔性电容拉伸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0.6%追踪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"平台无关"细节不透明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$895/双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无触觉/SDK不透明/无开源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LucidVR/lucidgloves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电位器+伺服力反馈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有(5×9g舵机)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SteamVR/OpenVR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~$60 DIY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无精度数据/工程化弱/无平台</w:t>
            </w:r>
          </w:p>
        </w:tc>
      </w:tr>
    </w:tbl>
    <w:bookmarkEnd w:id="43"/>
    <w:bookmarkStart w:id="44" w:name="X15c19ff214368e3b20363c5936887b9db8ee457"/>
    <w:p>
      <w:pPr>
        <w:pStyle w:val="Heading3"/>
      </w:pPr>
      <w:r>
        <w:t xml:space="preserve">6.3 视觉手部追踪 (纯CV)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精度(公开)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接触力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致命局限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RGB单目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21(z相对深度)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z非绝对6DoF/遮挡退化/依赖光照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Ultraleap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IR双目立体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27关节26+DoF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未公开(近场亚mm)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专用IR硬件/&lt;60cm/视场有限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 Quest Hand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IR+RGB透视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21(24DoF)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仅Quest生态/FOV内/无全局6DoF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Vision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RGB+IR阵列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26(6DoF/关节)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未公开(亚度级三方)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仅VP/FOV外丢失/闭源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 AI/Move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全身(非手部专注)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非实时(云端)/手指精度有限/按秒计费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OpenXR/Unity XR 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26关节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未公开(典型5-15mm)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纯接口无实现/依赖头显/无独立部署</w:t>
            </w:r>
          </w:p>
        </w:tc>
      </w:tr>
    </w:tbl>
    <w:bookmarkEnd w:id="44"/>
    <w:bookmarkStart w:id="45" w:name="X83e1061ade51c1c3bb666cd08a87aee7b528fac"/>
    <w:p>
      <w:pPr>
        <w:pStyle w:val="Heading3"/>
      </w:pPr>
      <w:r>
        <w:t xml:space="preserve">6.4 机器人数据采集平台 (EchoGlove主航道竞争区)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力/触觉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VLA/DP/ACT兼容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关键空白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手持夹爪+GoPro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6DoF末端(VI-SLAM)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~$2,195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Diffusion Policy原生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无本体感觉/无力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ALOHA/Mobile ALOHA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双臂主从机械臂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关节角14DoF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~$20k-32k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ACT原生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无灵巧手/无触觉/重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3D打印桌面主控臂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关节角6-7DoF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部分(重力补偿)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&lt;$300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非可穿戴/桌面固定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DexCap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手套</w:t>
            </w:r>
            <w:r>
              <w:t xml:space="preserve">(Rokoko EMF)+胸前RGB-D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指尖+6DoF手部位姿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Diffusion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手套但</w:t>
            </w:r>
            <w:r>
              <w:rPr>
                <w:bCs/>
                <w:b/>
              </w:rPr>
              <w:t xml:space="preserve">无力触觉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AnyTeleop/TeleMoMa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视觉/VR/键鼠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关节角/末端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纯视觉路线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TeleVision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VR(AVP)+人形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绝对关节位置28D/19D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否(论文明确缺haptic)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AVP~$3,500+人形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缺haptic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Franka/DROID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单臂7DoF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6DoF末端+gripper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机器人侧扭矩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~$30-40k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DP/ACT/VLA事实标准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机器人侧力非人手侧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RH20T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机械臂+触觉设备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关节角+TCP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</w:t>
            </w:r>
            <w:r>
              <w:t xml:space="preserve">(F/T+指尖触觉阵列)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珍贵正因含F/T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π0 (Physical Intelligence)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机械臂7构型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关节角18D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未公开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VLA+Flow 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10k小时私有数据,不开源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X-Embodiment/DROID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多机器人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7D末端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主流数据集无力字段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RT-2/VLA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无力/触觉标准化</w:t>
            </w:r>
          </w:p>
        </w:tc>
      </w:tr>
    </w:tbl>
    <w:bookmarkEnd w:id="45"/>
    <w:bookmarkStart w:id="46" w:name="X16e217af85a468af6bc9ffdc3e55110487b9325"/>
    <w:p>
      <w:pPr>
        <w:pStyle w:val="Heading3"/>
      </w:pPr>
      <w:r>
        <w:t xml:space="preserve">6.5 竞争空白综合判断 (EchoGlove切入逻辑)</w:t>
      </w:r>
    </w:p>
    <w:p>
      <w:pPr>
        <w:pStyle w:val="FirstParagraph"/>
      </w:pPr>
      <w:r>
        <w:rPr>
          <w:bCs/>
          <w:b/>
        </w:rPr>
        <w:t xml:space="preserve">结构性空白①——"手套形态+人手侧力/触觉"三元组无直接竞品</w:t>
      </w:r>
      <w:r>
        <w:t xml:space="preserve">: 研究全表 15 个机器人平台/数据集中, 力信号仅 Baxter(SEA 扭矩)/Franka(关节扭矩)/RH20T(F/T+指尖触觉阵列)/LEAP(电流环近似)四家有且</w:t>
      </w:r>
      <w:r>
        <w:rPr>
          <w:bCs/>
          <w:b/>
        </w:rPr>
        <w:t xml:space="preserve">全是机器人侧</w:t>
      </w:r>
      <w:r>
        <w:t xml:space="preserve">(Baxter/LEAP 见</w:t>
      </w:r>
      <w:r>
        <w:t xml:space="preserve"> </w:t>
      </w:r>
      <w:r>
        <w:rPr>
          <w:rStyle w:val="VerbatimChar"/>
        </w:rPr>
        <w:t xml:space="preserve">research_3</w:t>
      </w:r>
      <w:r>
        <w:t xml:space="preserve"> </w:t>
      </w:r>
      <w:r>
        <w:t xml:space="preserve">全表, 本章精简表未列);</w:t>
      </w:r>
      <w:r>
        <w:t xml:space="preserve"> </w:t>
      </w:r>
      <w:r>
        <w:rPr>
          <w:bCs/>
          <w:b/>
        </w:rPr>
        <w:t xml:space="preserve">无一家提供人手侧力/触觉流</w:t>
      </w:r>
      <w:r>
        <w:t xml:space="preserve">——DexCap 是手套但无力触觉, AnyTeleop/TeleMoMa 纯视觉, TeleVision 论文明确承认缺 haptic。EchoGlove"可穿戴+本体感觉+力/触觉"在公开生态中独占。</w:t>
      </w:r>
    </w:p>
    <w:p>
      <w:pPr>
        <w:pStyle w:val="BodyText"/>
      </w:pPr>
      <w:r>
        <w:rPr>
          <w:bCs/>
          <w:b/>
        </w:rPr>
        <w:t xml:space="preserve">结构性空白②——价格带断层</w:t>
      </w:r>
      <w:r>
        <w:t xml:space="preserve">: 高端€4,500-</w:t>
      </w:r>
      <m:oMath>
        <m:r>
          <m:t>5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+</m:t>
        </m:r>
        <m:r>
          <m:t>纯</m:t>
        </m:r>
        <m:r>
          <m:t>企</m:t>
        </m:r>
        <m:r>
          <m:t>业</m:t>
        </m:r>
        <m:r>
          <m:rPr>
            <m:sty m:val="p"/>
          </m:rPr>
          <m:t>,</m:t>
        </m:r>
        <m:r>
          <m:t>低</m:t>
        </m:r>
        <m:r>
          <m:t>端</m:t>
        </m:r>
      </m:oMath>
      <w:r>
        <w:t xml:space="preserve">60 DIY工程化弱;</w:t>
      </w:r>
      <w:r>
        <w:t xml:space="preserve"> </w:t>
      </w:r>
      <w:r>
        <w:rPr>
          <w:bCs/>
          <w:b/>
        </w:rPr>
        <w:t xml:space="preserve">$200-800成品化+精度承诺消费级几乎无人占据</w:t>
      </w:r>
      <w:r>
        <w:t xml:space="preserve">。π0已证明10000小时数据是VLA上限决定因素, 低成本是规模化采集唯一路径。</w:t>
      </w:r>
    </w:p>
    <w:p>
      <w:pPr>
        <w:pStyle w:val="BodyText"/>
      </w:pPr>
      <w:r>
        <w:rPr>
          <w:bCs/>
          <w:b/>
        </w:rPr>
        <w:t xml:space="preserve">结构性空白③——纯CV物理天花板</w:t>
      </w:r>
      <w:r>
        <w:t xml:space="preserve">: 接触力=0(全域空白)、遮挡脆弱、无绝对6DoF世界位姿、光照依赖、本体状态缺失。这是</w:t>
      </w:r>
      <w:r>
        <w:rPr>
          <w:bCs/>
          <w:b/>
        </w:rPr>
        <w:t xml:space="preserve">测量模态差距, 非参数优化差距, 无法被CV算法迭代弥补</w:t>
      </w:r>
      <w:r>
        <w:t xml:space="preserve">。EchoGlove glove+vision融合补齐CV物理盲区。</w:t>
      </w:r>
    </w:p>
    <w:p>
      <w:pPr>
        <w:pStyle w:val="BodyText"/>
      </w:pPr>
      <w:r>
        <w:rPr>
          <w:bCs/>
          <w:b/>
        </w:rPr>
        <w:t xml:space="preserve">结构性空白④——数据平台蓝海</w:t>
      </w:r>
      <w:r>
        <w:t xml:space="preserve">: 所有竞品"卖硬件+SDK", 无一家把"采集→标注→数据集→模型评估"作产品闭环。OpenX/DROID主流数据集</w:t>
      </w:r>
      <w:r>
        <w:rPr>
          <w:bCs/>
          <w:b/>
        </w:rPr>
        <w:t xml:space="preserve">根本无力/触觉字段</w:t>
      </w:r>
      <w:r>
        <w:t xml:space="preserve">——EchoGlove推动力/触觉数据标准化(扩展RLDS schema)既是劣势也是卡位机会。</w:t>
      </w:r>
    </w:p>
    <w:p>
      <w:pPr>
        <w:pStyle w:val="BodyText"/>
      </w:pPr>
      <w:r>
        <w:rPr>
          <w:bCs/>
          <w:b/>
        </w:rPr>
        <w:t xml:space="preserve">结构性空白⑤——多场景+国产化</w:t>
      </w:r>
      <w:r>
        <w:t xml:space="preserve">: 无一产品同时覆盖手势识别+康复+VR/MR+机器人遥操+数据采集; Noitom虽国产但闭源/价格不透明/无数据平台。EchoGlove国产+开源+数据平台在京东/WRC/国产替代语境下无直接对手。</w:t>
      </w:r>
    </w:p>
    <w:bookmarkEnd w:id="46"/>
    <w:bookmarkStart w:id="47" w:name="Xf5a0975a28082f1221a5d51d26b98d2669517e2"/>
    <w:p>
      <w:pPr>
        <w:pStyle w:val="Heading3"/>
      </w:pPr>
      <w:r>
        <w:t xml:space="preserve">6.6 学术对标 (BP技术章节可引SOTA)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手部模型</w:t>
      </w:r>
      <w:r>
        <w:t xml:space="preserve">: MANO(778顶点/16关节, 研究许可商用需Max Planck授权) + MS-MANO(CVPR2024, 肌肉骨骼+Unity集成) + manopth(PyTorch可微层) + SMPL-X(10475顶点/54关节全身)。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连续手语SOTA</w:t>
      </w:r>
      <w:r>
        <w:t xml:space="preserve">: CorrNet(CVPR2023) PHOENIX-2014-T Test WER 20.5%;</w:t>
      </w:r>
      <w:r>
        <w:t xml:space="preserve"> </w:t>
      </w:r>
      <w:r>
        <w:rPr>
          <w:bCs/>
          <w:b/>
        </w:rPr>
        <w:t xml:space="preserve">DSTA-SLR(COLING2024)纯骨架输入轻量更快——与EchoGlove传感器驱动骨架天然契合, 端侧部署优势</w:t>
      </w:r>
      <w:r>
        <w:t xml:space="preserve">; PenSLR(手套式IMU+柔性)词准确率94.58-96.70%; MDPI Sensors 23/6693 Attention-BiLSTM手套98.85%。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柔性传感精度基准</w:t>
      </w:r>
      <w:r>
        <w:t xml:space="preserve">: Nature Comm. s41467-024-50101-w 拉伸手套关节角误差4.16°/指尖3D位置4.02mm——直接论证柔性传感手套可达毫米/度级精度。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传感器选型结论</w:t>
      </w:r>
      <w:r>
        <w:t xml:space="preserve">: 综合精度/量产/寿命,</w:t>
      </w:r>
      <w:r>
        <w:t xml:space="preserve"> </w:t>
      </w:r>
      <w:r>
        <w:rPr>
          <w:bCs/>
          <w:b/>
        </w:rPr>
        <w:t xml:space="preserve">电容式+导电浆(石墨基)为EchoGlove主推</w:t>
      </w:r>
      <w:r>
        <w:t xml:space="preserve">; 压电(PVDF)做动态事件补充; 磁感应做拇指对掌高精度关节。压阻式低成本但迟滞大需算法补偿。</w:t>
      </w:r>
    </w:p>
    <w:bookmarkEnd w:id="47"/>
    <w:bookmarkStart w:id="48" w:name="Xf94385c7d2f9f0c45599f1b0659346e2d8cef50"/>
    <w:p>
      <w:pPr>
        <w:pStyle w:val="Heading3"/>
      </w:pPr>
      <w:r>
        <w:t xml:space="preserve">6.7 EchoGlove 一句话定位</w:t>
      </w:r>
    </w:p>
    <w:p>
      <w:pPr>
        <w:pStyle w:val="BlockText"/>
      </w:pPr>
      <w:r>
        <w:t xml:space="preserve">EchoGlove是具身智能时代的"Human Data Capture Layer"——以百美元级可穿戴手套, 补齐当前UMI/ALOHA/DexCap生态缺失的"人手侧本体感觉+力/触觉"数据流, 为π0/OpenVLA/RT-2等VLA基础模型提供规模化、低成本、力控密集的高质量人类演示数据, 卡位具身智能人机交互入口与遥操作数据采集主航道。</w:t>
      </w:r>
    </w:p>
    <w:p>
      <w:pPr>
        <w:pStyle w:val="BlockText"/>
      </w:pPr>
      <w:r>
        <w:t xml:space="preserve">注: 竞品硬指标均来自官方源(2026-07-23抓取), 未公开项如实标注, 未编造。Manus/Noitom/CyberGlove价格不透明, BP引用注明"询价/订阅制"。完整矩阵+来源见</w:t>
      </w:r>
      <w:r>
        <w:t xml:space="preserve"> </w:t>
      </w:r>
      <w:r>
        <w:rPr>
          <w:rStyle w:val="VerbatimChar"/>
        </w:rPr>
        <w:t xml:space="preserve">docs/BP/research_1~4_*.md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第7章-研发路线图"/>
    <w:p>
      <w:pPr>
        <w:pStyle w:val="Heading2"/>
      </w:pPr>
      <w:r>
        <w:t xml:space="preserve">第7章 研发路线图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关键交付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 架构启动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Pro架构定型、外接EGO Camera接口与D9双生态协议栈设计、ROS2 SDK骨架、LSM6DSV16X驱动攻关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工程可实现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Lite原型定型 + Pro原型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Lite原型定型、MANO双表示层、MediaPipe+glove融合验证、连续手语benchmark建立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工程可实现+需验证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Robotics Platform + 数据平台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机器人遥操作、VLA数据采集、机械臂示教联调、Open Core数据平台上线、首批商业行业数据集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需研发验证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Hand Foundation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人体手部智能数据基础设施、力反馈、AI眼镜深度融合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长期方向</w:t>
            </w:r>
          </w:p>
        </w:tc>
      </w:tr>
    </w:tbl>
    <w:p>
      <w:pPr>
        <w:pStyle w:val="BodyText"/>
      </w:pPr>
      <w:r>
        <w:rPr>
          <w:bCs/>
          <w:b/>
        </w:rPr>
        <w:t xml:space="preserve">传感器升级路线</w:t>
      </w:r>
      <w:r>
        <w:t xml:space="preserve">: Lite保留Flex(成本) → Pro升级柔性电阻/电容eSkin(主力) → 力传感接入 → (远期)sEMG。深度相机选型(结构光/双目/ToF)在2026 Q4融合验证阶段定型, 开发期用 RealSense 或等同结构光模组, 量产按成本切ToF模块。</w:t>
      </w:r>
    </w:p>
    <w:p>
      <w:pPr>
        <w:pStyle w:val="BodyText"/>
      </w:pPr>
      <w:r>
        <w:rPr>
          <w:bCs/>
          <w:b/>
        </w:rPr>
        <w:t xml:space="preserve">必须补测指标(诚实)</w:t>
      </w:r>
      <w:r>
        <w:t xml:space="preserve">: 连续手语延迟/字词错误率、端到端E2E延迟、多模态时间同步精度、Flex量产一致性、IMU yaw漂移动态值。</w:t>
      </w:r>
    </w:p>
    <w:p>
      <w:r>
        <w:pict>
          <v:rect style="width:0;height:1.5pt" o:hralign="center" o:hrstd="t" o:hr="t"/>
        </w:pict>
      </w:r>
    </w:p>
    <w:bookmarkEnd w:id="50"/>
    <w:bookmarkStart w:id="55" w:name="第8章-融资与产业合作价值"/>
    <w:p>
      <w:pPr>
        <w:pStyle w:val="Heading2"/>
      </w:pPr>
      <w:r>
        <w:t xml:space="preserve">第8章 融资与产业合作价值</w:t>
      </w:r>
    </w:p>
    <w:bookmarkStart w:id="51" w:name="Xe6983fe3ca5180028d552a5c570098c125fd47a"/>
    <w:p>
      <w:pPr>
        <w:pStyle w:val="Heading3"/>
      </w:pPr>
      <w:r>
        <w:t xml:space="preserve">8.1 产业合作诉求 (面向中关村/WRC/京东)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数据采集联调</w:t>
      </w:r>
      <w:r>
        <w:t xml:space="preserve">: 与机器人/AI团队联合采集人类操作数据, 验证VLA训练有效性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SDK对接</w:t>
      </w:r>
      <w:r>
        <w:t xml:space="preserve">: 接入主流机器人/灵巧手/机械臂厂商生态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量产供应链</w:t>
      </w:r>
      <w:r>
        <w:t xml:space="preserve">: 柔性传感器量产、PCB/组装、AI眼镜模组合作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场景落地</w:t>
      </w:r>
      <w:r>
        <w:t xml:space="preserve">: 京东物流仓储遥操作/分拣示教、WRC展会演示、中关村园区企业试点</w:t>
      </w:r>
    </w:p>
    <w:bookmarkEnd w:id="51"/>
    <w:bookmarkStart w:id="52" w:name="X9b8a7773f7ca26f551c85ed9e0926e47543cba9"/>
    <w:p>
      <w:pPr>
        <w:pStyle w:val="Heading3"/>
      </w:pPr>
      <w:r>
        <w:t xml:space="preserve">8.2 对合作方价值</w:t>
      </w:r>
    </w:p>
    <w:p>
      <w:pPr>
        <w:numPr>
          <w:ilvl w:val="0"/>
          <w:numId w:val="1010"/>
        </w:numPr>
        <w:pStyle w:val="Compact"/>
      </w:pPr>
      <w:r>
        <w:t xml:space="preserve">机器人厂商: 获得低成本人类示教数据入口, 加速策略学习</w:t>
      </w:r>
    </w:p>
    <w:p>
      <w:pPr>
        <w:numPr>
          <w:ilvl w:val="0"/>
          <w:numId w:val="1010"/>
        </w:numPr>
        <w:pStyle w:val="Compact"/>
      </w:pPr>
      <w:r>
        <w:t xml:space="preserve">AI公司: 获得标准化手部状态数据(双表示层), 降低数据采集成本</w:t>
      </w:r>
    </w:p>
    <w:p>
      <w:pPr>
        <w:numPr>
          <w:ilvl w:val="0"/>
          <w:numId w:val="1010"/>
        </w:numPr>
        <w:pStyle w:val="Compact"/>
      </w:pPr>
      <w:r>
        <w:t xml:space="preserve">产业园/WRC: 培育具身智能上游数据基础设施, 形成生态锚点</w:t>
      </w:r>
    </w:p>
    <w:p>
      <w:pPr>
        <w:numPr>
          <w:ilvl w:val="0"/>
          <w:numId w:val="1010"/>
        </w:numPr>
        <w:pStyle w:val="Compact"/>
      </w:pPr>
      <w:r>
        <w:t xml:space="preserve">京东: 物流遥操作/智能分拣的人机交互入口与数据资产</w:t>
      </w:r>
    </w:p>
    <w:bookmarkEnd w:id="52"/>
    <w:bookmarkStart w:id="53" w:name="X206b853f038d125434f45ef3ce740bad0ea92fe"/>
    <w:p>
      <w:pPr>
        <w:pStyle w:val="Heading3"/>
      </w:pPr>
      <w:r>
        <w:t xml:space="preserve">8.3 融资用途</w:t>
      </w:r>
    </w:p>
    <w:p>
      <w:pPr>
        <w:pStyle w:val="FirstParagraph"/>
      </w:pPr>
      <w:r>
        <w:t xml:space="preserve">V7原型量产、首批行业数据集建设、ROS2/Unity SDK完善、核心团队(算法+硬件+量产)扩充。</w:t>
      </w:r>
    </w:p>
    <w:bookmarkEnd w:id="53"/>
    <w:bookmarkStart w:id="54" w:name="X764cf893e641b5564a591c4471aa50bdfe5c58b"/>
    <w:p>
      <w:pPr>
        <w:pStyle w:val="Heading3"/>
      </w:pPr>
      <w:r>
        <w:t xml:space="preserve">8.4 风险(诚实披露)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柔性传感器量产一致性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多供应商、eSkin升级、标定自动化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手部状态标准化被竞品抢先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双表示层+开放生态尽早占位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数据规模不足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Core建社区+商业采集并行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多模态时间同步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统一时间戳架构、硬件触发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机器人工业级精度要求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定位为数据入口非机器人本体, 规避指标绑定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附录-真实性分级说明"/>
    <w:p>
      <w:pPr>
        <w:pStyle w:val="Heading2"/>
      </w:pPr>
      <w:r>
        <w:t xml:space="preserve">附录: 真实性分级说明</w:t>
      </w:r>
    </w:p>
    <w:p>
      <w:pPr>
        <w:numPr>
          <w:ilvl w:val="0"/>
          <w:numId w:val="1011"/>
        </w:numPr>
        <w:pStyle w:val="Compact"/>
      </w:pPr>
      <w:r>
        <w:t xml:space="preserve">✅ 已实现: 代码实测通过(PROGRESS.md 2026-07-10验证)</w:t>
      </w:r>
    </w:p>
    <w:p>
      <w:pPr>
        <w:numPr>
          <w:ilvl w:val="0"/>
          <w:numId w:val="1011"/>
        </w:numPr>
        <w:pStyle w:val="Compact"/>
      </w:pPr>
      <w:r>
        <w:t xml:space="preserve">🟡 工程可实现: 6-12月, 技术路径清晰</w:t>
      </w:r>
    </w:p>
    <w:p>
      <w:pPr>
        <w:numPr>
          <w:ilvl w:val="0"/>
          <w:numId w:val="1011"/>
        </w:numPr>
        <w:pStyle w:val="Compact"/>
      </w:pPr>
      <w:r>
        <w:t xml:space="preserve">🔬 需研发验证: 需建benchmark/补测</w:t>
      </w:r>
    </w:p>
    <w:p>
      <w:pPr>
        <w:numPr>
          <w:ilvl w:val="0"/>
          <w:numId w:val="1011"/>
        </w:numPr>
        <w:pStyle w:val="Compact"/>
      </w:pPr>
      <w:r>
        <w:t xml:space="preserve">🌌 长期方向: 2028+, 战略愿景</w:t>
      </w:r>
    </w:p>
    <w:p>
      <w:pPr>
        <w:pStyle w:val="BlockText"/>
      </w:pPr>
      <w:r>
        <w:t xml:space="preserve">本BP全文遵循实事求是原则, 旧版BP中"亚秒级连续手语识别""&lt;3ms端侧推理"等未充分验证表述已降级为目标/roadmap。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EchoGlove 产业级商业计划书 V2.0</dc:title>
  <dc:creator/>
  <cp:keywords/>
  <dcterms:created xsi:type="dcterms:W3CDTF">2026-07-22T22:09:15Z</dcterms:created>
  <dcterms:modified xsi:type="dcterms:W3CDTF">2026-07-22T22:09:15Z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2026-07-23</vt:lpwstr>
  </property>
</Properties>
</file>