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1C" w:rsidRPr="00BA76D1" w:rsidRDefault="00BA76D1" w:rsidP="00BA76D1">
      <w:pPr>
        <w:jc w:val="center"/>
        <w:rPr>
          <w:b/>
        </w:rPr>
      </w:pPr>
      <w:bookmarkStart w:id="0" w:name="_GoBack"/>
      <w:r w:rsidRPr="00BA76D1">
        <w:rPr>
          <w:b/>
          <w:sz w:val="32"/>
        </w:rPr>
        <w:t>Presentación</w:t>
      </w:r>
      <w:r w:rsidR="008D5E1C" w:rsidRPr="00BA76D1">
        <w:rPr>
          <w:b/>
          <w:sz w:val="32"/>
        </w:rPr>
        <w:t xml:space="preserve"> del Proyecto final</w:t>
      </w:r>
      <w:bookmarkEnd w:id="0"/>
    </w:p>
    <w:p w:rsidR="00BA76D1" w:rsidRDefault="00BA76D1"/>
    <w:p w:rsidR="00BA76D1" w:rsidRDefault="00BA76D1">
      <w:r>
        <w:t>Grupo: Christopher Vanegas</w:t>
      </w:r>
    </w:p>
    <w:p w:rsidR="00BA76D1" w:rsidRDefault="00BA76D1">
      <w:r>
        <w:tab/>
      </w:r>
      <w:proofErr w:type="spellStart"/>
      <w:r>
        <w:t>Eileen</w:t>
      </w:r>
      <w:proofErr w:type="spellEnd"/>
      <w:r>
        <w:t xml:space="preserve"> Morales</w:t>
      </w:r>
    </w:p>
    <w:p w:rsidR="00BA76D1" w:rsidRDefault="00BA76D1">
      <w:r>
        <w:tab/>
        <w:t>Steven Miranda</w:t>
      </w:r>
    </w:p>
    <w:p w:rsidR="00BA76D1" w:rsidRPr="008D5E1C" w:rsidRDefault="00BA76D1">
      <w:r>
        <w:tab/>
        <w:t xml:space="preserve">Melissa </w:t>
      </w:r>
      <w:proofErr w:type="spellStart"/>
      <w:r>
        <w:t>Giron</w:t>
      </w:r>
      <w:proofErr w:type="spellEnd"/>
      <w:r>
        <w:t xml:space="preserve"> </w:t>
      </w:r>
    </w:p>
    <w:p w:rsidR="008D5E1C" w:rsidRPr="008D5E1C" w:rsidRDefault="008D5E1C"/>
    <w:p w:rsidR="00C210FA" w:rsidRPr="008D5E1C" w:rsidRDefault="008D5E1C">
      <w:r w:rsidRPr="008D5E1C">
        <w:t>MY TAX 1.0</w:t>
      </w:r>
    </w:p>
    <w:p w:rsidR="008D5E1C" w:rsidRDefault="008D5E1C">
      <w:r>
        <w:t xml:space="preserve">Objetivo: </w:t>
      </w:r>
    </w:p>
    <w:p w:rsidR="008D5E1C" w:rsidRDefault="008D5E1C">
      <w:r>
        <w:t xml:space="preserve">Agilizar el proceso de </w:t>
      </w:r>
      <w:proofErr w:type="spellStart"/>
      <w:r>
        <w:t>auditorias</w:t>
      </w:r>
      <w:proofErr w:type="spellEnd"/>
      <w:r>
        <w:t xml:space="preserve"> forenses y superficiales del </w:t>
      </w:r>
      <w:proofErr w:type="spellStart"/>
      <w:r>
        <w:t>calculo</w:t>
      </w:r>
      <w:proofErr w:type="spellEnd"/>
      <w:r>
        <w:t xml:space="preserve"> de impuesto sobre la renta basándose en el código Fiscal. </w:t>
      </w:r>
    </w:p>
    <w:p w:rsidR="008D5E1C" w:rsidRDefault="008D5E1C">
      <w:r>
        <w:t xml:space="preserve">Optimizado para manejar escenario con proyecciones e ingresos no devengados. </w:t>
      </w:r>
    </w:p>
    <w:p w:rsidR="008D5E1C" w:rsidRDefault="008D5E1C"/>
    <w:p w:rsidR="008D5E1C" w:rsidRDefault="008D5E1C">
      <w:r>
        <w:t>Lenguaje: Java</w:t>
      </w:r>
    </w:p>
    <w:p w:rsidR="008D5E1C" w:rsidRDefault="008D5E1C">
      <w:r>
        <w:t>Arquitectura:</w:t>
      </w:r>
      <w:r>
        <w:br/>
      </w:r>
      <w:r>
        <w:tab/>
      </w:r>
      <w:r>
        <w:tab/>
        <w:t>Diseñado para ejecutarse en equipos de 64 bits con JRE 1.8.0 como mínimo.</w:t>
      </w:r>
    </w:p>
    <w:p w:rsidR="008D5E1C" w:rsidRDefault="008D5E1C">
      <w:pPr>
        <w:rPr>
          <w:lang w:val="en-US"/>
        </w:rPr>
      </w:pPr>
      <w:r>
        <w:tab/>
      </w:r>
      <w:r>
        <w:tab/>
        <w:t>Especificaciones mínimas</w:t>
      </w:r>
      <w:r>
        <w:rPr>
          <w:lang w:val="en-US"/>
        </w:rPr>
        <w:t xml:space="preserve">: Windows 7 64 Bits, 1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Ram, 15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libres</w:t>
      </w:r>
      <w:proofErr w:type="spellEnd"/>
      <w:r>
        <w:rPr>
          <w:lang w:val="en-US"/>
        </w:rPr>
        <w:t xml:space="preserve">. </w:t>
      </w:r>
    </w:p>
    <w:p w:rsidR="008D5E1C" w:rsidRDefault="008D5E1C">
      <w:pPr>
        <w:rPr>
          <w:lang w:val="en-US"/>
        </w:rPr>
      </w:pPr>
    </w:p>
    <w:p w:rsidR="008D5E1C" w:rsidRDefault="008D5E1C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Flujo</w:t>
      </w:r>
      <w:proofErr w:type="spellEnd"/>
      <w:r>
        <w:rPr>
          <w:lang w:val="en-US"/>
        </w:rPr>
        <w:t>:</w:t>
      </w:r>
    </w:p>
    <w:p w:rsidR="008D5E1C" w:rsidRDefault="008D5E1C">
      <w:pPr>
        <w:rPr>
          <w:lang w:val="en-US"/>
        </w:rPr>
      </w:pPr>
    </w:p>
    <w:p w:rsidR="008D5E1C" w:rsidRDefault="008D5E1C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UML:</w:t>
      </w:r>
    </w:p>
    <w:p w:rsidR="008D5E1C" w:rsidRDefault="008D5E1C">
      <w:pPr>
        <w:rPr>
          <w:lang w:val="en-US"/>
        </w:rPr>
      </w:pPr>
    </w:p>
    <w:p w:rsidR="008D5E1C" w:rsidRPr="008D5E1C" w:rsidRDefault="008D5E1C">
      <w:r w:rsidRPr="008D5E1C">
        <w:t>Descripción de la utilidad:</w:t>
      </w:r>
    </w:p>
    <w:p w:rsidR="008D5E1C" w:rsidRDefault="008D5E1C" w:rsidP="008D5E1C">
      <w:pPr>
        <w:ind w:left="708"/>
      </w:pPr>
      <w:r w:rsidRPr="008D5E1C">
        <w:t xml:space="preserve">Calculo de impuestos sobre la renta en diferentes fases, actualizado con las bases legales de la </w:t>
      </w:r>
      <w:r>
        <w:t>DGI y el código fiscal.</w:t>
      </w:r>
    </w:p>
    <w:p w:rsidR="008D5E1C" w:rsidRDefault="008D5E1C"/>
    <w:p w:rsidR="008D5E1C" w:rsidRDefault="008D5E1C">
      <w:r>
        <w:t>Paquetería:</w:t>
      </w:r>
    </w:p>
    <w:p w:rsidR="008D5E1C" w:rsidRDefault="008D5E1C">
      <w:r>
        <w:tab/>
      </w:r>
      <w:proofErr w:type="spellStart"/>
      <w:r>
        <w:t>Javax</w:t>
      </w:r>
      <w:proofErr w:type="spellEnd"/>
      <w:r>
        <w:t xml:space="preserve"> </w:t>
      </w:r>
    </w:p>
    <w:p w:rsidR="008D5E1C" w:rsidRDefault="008D5E1C">
      <w:r>
        <w:tab/>
      </w:r>
      <w:proofErr w:type="spellStart"/>
      <w:r>
        <w:t>Swimg</w:t>
      </w:r>
      <w:proofErr w:type="spellEnd"/>
    </w:p>
    <w:p w:rsidR="008D5E1C" w:rsidRDefault="008D5E1C">
      <w:r>
        <w:t>Como maneja los errores:</w:t>
      </w:r>
    </w:p>
    <w:p w:rsidR="008D5E1C" w:rsidRDefault="008D5E1C">
      <w:r>
        <w:tab/>
        <w:t>No revienta.</w:t>
      </w:r>
    </w:p>
    <w:p w:rsidR="008D5E1C" w:rsidRPr="008D5E1C" w:rsidRDefault="008D5E1C"/>
    <w:sectPr w:rsidR="008D5E1C" w:rsidRPr="008D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1C"/>
    <w:rsid w:val="008D5E1C"/>
    <w:rsid w:val="00BA76D1"/>
    <w:rsid w:val="00C2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AA56"/>
  <w15:chartTrackingRefBased/>
  <w15:docId w15:val="{1522E104-5368-4778-880C-D03A76BF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Vanegas</dc:creator>
  <cp:keywords/>
  <dc:description/>
  <cp:lastModifiedBy>Christopher Vanegas</cp:lastModifiedBy>
  <cp:revision>1</cp:revision>
  <dcterms:created xsi:type="dcterms:W3CDTF">2018-08-23T22:55:00Z</dcterms:created>
  <dcterms:modified xsi:type="dcterms:W3CDTF">2018-08-23T23:08:00Z</dcterms:modified>
</cp:coreProperties>
</file>