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7AB" w:rsidRDefault="00B35D6F" w:rsidP="00B35D6F">
      <w:pPr>
        <w:jc w:val="center"/>
      </w:pPr>
      <w:r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400445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677C" w:rsidRDefault="0014677C">
          <w:pPr>
            <w:pStyle w:val="a4"/>
          </w:pPr>
          <w:r>
            <w:t>Оглавление</w:t>
          </w:r>
        </w:p>
        <w:p w:rsidR="00A56970" w:rsidRDefault="001467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136996" w:history="1">
            <w:r w:rsidR="00A56970" w:rsidRPr="006112B4">
              <w:rPr>
                <w:rStyle w:val="a3"/>
                <w:noProof/>
              </w:rPr>
              <w:t>Установка модуля</w:t>
            </w:r>
            <w:r w:rsidR="00A56970">
              <w:rPr>
                <w:noProof/>
                <w:webHidden/>
              </w:rPr>
              <w:tab/>
            </w:r>
            <w:r w:rsidR="00A56970">
              <w:rPr>
                <w:noProof/>
                <w:webHidden/>
              </w:rPr>
              <w:fldChar w:fldCharType="begin"/>
            </w:r>
            <w:r w:rsidR="00A56970">
              <w:rPr>
                <w:noProof/>
                <w:webHidden/>
              </w:rPr>
              <w:instrText xml:space="preserve"> PAGEREF _Toc429136996 \h </w:instrText>
            </w:r>
            <w:r w:rsidR="00A56970">
              <w:rPr>
                <w:noProof/>
                <w:webHidden/>
              </w:rPr>
            </w:r>
            <w:r w:rsidR="00A56970">
              <w:rPr>
                <w:noProof/>
                <w:webHidden/>
              </w:rPr>
              <w:fldChar w:fldCharType="separate"/>
            </w:r>
            <w:r w:rsidR="00A56970">
              <w:rPr>
                <w:noProof/>
                <w:webHidden/>
              </w:rPr>
              <w:t>2</w:t>
            </w:r>
            <w:r w:rsidR="00A56970">
              <w:rPr>
                <w:noProof/>
                <w:webHidden/>
              </w:rPr>
              <w:fldChar w:fldCharType="end"/>
            </w:r>
          </w:hyperlink>
        </w:p>
        <w:p w:rsidR="00A56970" w:rsidRDefault="00A569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9136997" w:history="1">
            <w:r w:rsidRPr="006112B4">
              <w:rPr>
                <w:rStyle w:val="a3"/>
                <w:noProof/>
              </w:rPr>
              <w:t xml:space="preserve">Подключение </w:t>
            </w:r>
            <w:r w:rsidRPr="006112B4">
              <w:rPr>
                <w:rStyle w:val="a3"/>
                <w:noProof/>
                <w:lang w:val="en-US"/>
              </w:rPr>
              <w:t>JavaScript</w:t>
            </w:r>
            <w:r w:rsidRPr="006112B4">
              <w:rPr>
                <w:rStyle w:val="a3"/>
                <w:noProof/>
              </w:rPr>
              <w:t xml:space="preserve">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_Toc429136997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970" w:rsidRDefault="00A569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9136998" w:history="1">
            <w:r w:rsidRPr="006112B4">
              <w:rPr>
                <w:rStyle w:val="a3"/>
                <w:noProof/>
              </w:rPr>
              <w:t>Настройка шаблонов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_Toc429136998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970" w:rsidRDefault="00A569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9136999" w:history="1">
            <w:r w:rsidRPr="006112B4">
              <w:rPr>
                <w:rStyle w:val="a3"/>
                <w:noProof/>
              </w:rPr>
              <w:t>Интеграция модуля со способами доставки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_Toc429136999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970" w:rsidRDefault="00A569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9137000" w:history="1">
            <w:r w:rsidRPr="006112B4">
              <w:rPr>
                <w:rStyle w:val="a3"/>
                <w:noProof/>
              </w:rPr>
              <w:t>Настройка платежной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_Toc429137000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77C" w:rsidRDefault="0014677C">
          <w:r>
            <w:rPr>
              <w:b/>
              <w:bCs/>
            </w:rPr>
            <w:fldChar w:fldCharType="end"/>
          </w:r>
        </w:p>
      </w:sdtContent>
    </w:sdt>
    <w:p w:rsidR="00B35D6F" w:rsidRDefault="00B35D6F" w:rsidP="00B35D6F">
      <w:pPr>
        <w:jc w:val="center"/>
      </w:pPr>
    </w:p>
    <w:p w:rsidR="00B35D6F" w:rsidRDefault="00B35D6F">
      <w:r>
        <w:br w:type="page"/>
      </w:r>
    </w:p>
    <w:p w:rsidR="00B35D6F" w:rsidRDefault="00B35D6F" w:rsidP="00B35D6F">
      <w:pPr>
        <w:pStyle w:val="1"/>
      </w:pPr>
      <w:bookmarkStart w:id="0" w:name="_Toc429136996"/>
      <w:r>
        <w:lastRenderedPageBreak/>
        <w:t>Установка модуля</w:t>
      </w:r>
      <w:bookmarkEnd w:id="0"/>
    </w:p>
    <w:p w:rsidR="00B35D6F" w:rsidRDefault="0089118A" w:rsidP="00A56970">
      <w:pPr>
        <w:ind w:firstLine="708"/>
        <w:jc w:val="both"/>
      </w:pPr>
      <w:r>
        <w:t xml:space="preserve">Скопируйте в директорию </w:t>
      </w:r>
      <w:r w:rsidRPr="0089118A">
        <w:rPr>
          <w:rFonts w:ascii="Tahoma" w:hAnsi="Tahoma" w:cs="Tahoma"/>
          <w:sz w:val="16"/>
          <w:szCs w:val="16"/>
          <w:highlight w:val="yellow"/>
          <w:lang w:val="en-US"/>
        </w:rPr>
        <w:t>applications</w:t>
      </w:r>
      <w:r w:rsidRPr="0089118A">
        <w:rPr>
          <w:rFonts w:ascii="Tahoma" w:hAnsi="Tahoma" w:cs="Tahoma"/>
          <w:sz w:val="16"/>
          <w:szCs w:val="16"/>
          <w:highlight w:val="yellow"/>
        </w:rPr>
        <w:t>/</w:t>
      </w:r>
      <w:r w:rsidRPr="0089118A">
        <w:rPr>
          <w:rFonts w:ascii="Tahoma" w:hAnsi="Tahoma" w:cs="Tahoma"/>
          <w:sz w:val="16"/>
          <w:szCs w:val="16"/>
          <w:highlight w:val="yellow"/>
          <w:lang w:val="en-US"/>
        </w:rPr>
        <w:t>modules</w:t>
      </w:r>
      <w:r w:rsidRPr="0089118A">
        <w:t xml:space="preserve"> </w:t>
      </w:r>
      <w:r>
        <w:t xml:space="preserve">модуль, который располагается в директории под названием </w:t>
      </w:r>
      <w:proofErr w:type="spellStart"/>
      <w:r>
        <w:rPr>
          <w:lang w:val="en-US"/>
        </w:rPr>
        <w:t>payqr</w:t>
      </w:r>
      <w:proofErr w:type="spellEnd"/>
      <w:r>
        <w:t>. Структура модуля представлена ниже.</w:t>
      </w:r>
    </w:p>
    <w:p w:rsidR="0089118A" w:rsidRPr="0014700E" w:rsidRDefault="0014700E" w:rsidP="0089118A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870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ule_stru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769" w:rsidRPr="0089118A" w:rsidRDefault="009C1543" w:rsidP="00A56970">
      <w:pPr>
        <w:ind w:firstLine="708"/>
        <w:jc w:val="both"/>
      </w:pPr>
      <w:r>
        <w:t>Перейдите в раздел управления сайтом</w:t>
      </w:r>
      <w:r w:rsidR="00965BF6" w:rsidRPr="00965BF6">
        <w:t xml:space="preserve"> </w:t>
      </w:r>
      <w:r w:rsidR="00965BF6">
        <w:t>и далее из меню "Модули" =</w:t>
      </w:r>
      <w:r w:rsidR="00965BF6" w:rsidRPr="00273586">
        <w:t>&gt;</w:t>
      </w:r>
      <w:r w:rsidR="00965BF6">
        <w:t xml:space="preserve"> "Все модули"</w:t>
      </w:r>
      <w:r>
        <w:t>.</w:t>
      </w:r>
      <w:r w:rsidR="00273586">
        <w:t xml:space="preserve"> Далее перейдите в раздел "Установить модули".</w:t>
      </w:r>
      <w:r>
        <w:t xml:space="preserve"> </w:t>
      </w:r>
      <w:r w:rsidR="004D1769">
        <w:t xml:space="preserve">Далее в списке модулей вы находите </w:t>
      </w:r>
      <w:proofErr w:type="spellStart"/>
      <w:r w:rsidR="004D1769">
        <w:rPr>
          <w:lang w:val="en-US"/>
        </w:rPr>
        <w:t>PayQR</w:t>
      </w:r>
      <w:proofErr w:type="spellEnd"/>
      <w:r w:rsidR="00273586">
        <w:t xml:space="preserve"> и устанавливаете модуль. После установки</w:t>
      </w:r>
      <w:r w:rsidR="004D1769" w:rsidRPr="004D1769">
        <w:t xml:space="preserve"> </w:t>
      </w:r>
      <w:r w:rsidR="00273586">
        <w:t>перейдите в раздел модули и</w:t>
      </w:r>
      <w:r w:rsidR="004D1769">
        <w:t xml:space="preserve"> активируете переключатели в 3-х позиция</w:t>
      </w:r>
      <w:r w:rsidR="00273586">
        <w:t>х</w:t>
      </w:r>
      <w:r w:rsidR="004D1769">
        <w:t>: а</w:t>
      </w:r>
      <w:r w:rsidR="004D1769" w:rsidRPr="004D1769">
        <w:t>втозагрузка</w:t>
      </w:r>
      <w:r w:rsidR="004D1769">
        <w:t xml:space="preserve">, </w:t>
      </w:r>
      <w:r w:rsidR="004D1769" w:rsidRPr="004D1769">
        <w:t>URL доступ</w:t>
      </w:r>
      <w:r w:rsidR="004D1769">
        <w:t>, п</w:t>
      </w:r>
      <w:r w:rsidR="004D1769" w:rsidRPr="004D1769">
        <w:t>оказывать в меню</w:t>
      </w:r>
      <w:r w:rsidR="004D1769">
        <w:t>.</w:t>
      </w:r>
    </w:p>
    <w:p w:rsidR="00896EC3" w:rsidRDefault="00896EC3" w:rsidP="00896EC3">
      <w:pPr>
        <w:pStyle w:val="1"/>
      </w:pPr>
      <w:bookmarkStart w:id="1" w:name="_Toc429136997"/>
      <w:r>
        <w:t xml:space="preserve">Подключение </w:t>
      </w:r>
      <w:r>
        <w:rPr>
          <w:lang w:val="en-US"/>
        </w:rPr>
        <w:t>JavaScript</w:t>
      </w:r>
      <w:r w:rsidRPr="00B37114">
        <w:t xml:space="preserve"> </w:t>
      </w:r>
      <w:r>
        <w:t>библиотеки</w:t>
      </w:r>
      <w:bookmarkEnd w:id="1"/>
    </w:p>
    <w:p w:rsidR="00B37114" w:rsidRPr="00726B97" w:rsidRDefault="00726B97" w:rsidP="00A56970">
      <w:pPr>
        <w:ind w:firstLine="708"/>
        <w:rPr>
          <w:rFonts w:ascii="Tahoma" w:hAnsi="Tahoma" w:cs="Tahoma"/>
          <w:sz w:val="16"/>
          <w:szCs w:val="16"/>
        </w:rPr>
      </w:pPr>
      <w:r>
        <w:t xml:space="preserve">В файле </w:t>
      </w:r>
      <w:proofErr w:type="spellStart"/>
      <w:r w:rsidRPr="00726B97">
        <w:rPr>
          <w:rFonts w:ascii="Tahoma" w:hAnsi="Tahoma" w:cs="Tahoma"/>
          <w:sz w:val="16"/>
          <w:szCs w:val="16"/>
          <w:highlight w:val="yellow"/>
        </w:rPr>
        <w:t>templates</w:t>
      </w:r>
      <w:proofErr w:type="spellEnd"/>
      <w:r w:rsidRPr="00726B97">
        <w:rPr>
          <w:rFonts w:ascii="Tahoma" w:hAnsi="Tahoma" w:cs="Tahoma"/>
          <w:sz w:val="16"/>
          <w:szCs w:val="16"/>
          <w:highlight w:val="yellow"/>
        </w:rPr>
        <w:t>\</w:t>
      </w:r>
      <w:r w:rsidR="00B37114" w:rsidRPr="00726B97">
        <w:rPr>
          <w:rFonts w:ascii="Tahoma" w:hAnsi="Tahoma" w:cs="Tahoma"/>
          <w:sz w:val="16"/>
          <w:szCs w:val="16"/>
          <w:highlight w:val="yellow"/>
          <w:lang w:val="en-US"/>
        </w:rPr>
        <w:t>main</w:t>
      </w:r>
      <w:r w:rsidR="00B37114" w:rsidRPr="00726B97">
        <w:rPr>
          <w:rFonts w:ascii="Tahoma" w:hAnsi="Tahoma" w:cs="Tahoma"/>
          <w:sz w:val="16"/>
          <w:szCs w:val="16"/>
          <w:highlight w:val="yellow"/>
        </w:rPr>
        <w:t>.</w:t>
      </w:r>
      <w:proofErr w:type="spellStart"/>
      <w:r w:rsidR="00B37114" w:rsidRPr="00726B97">
        <w:rPr>
          <w:rFonts w:ascii="Tahoma" w:hAnsi="Tahoma" w:cs="Tahoma"/>
          <w:sz w:val="16"/>
          <w:szCs w:val="16"/>
          <w:highlight w:val="yellow"/>
          <w:lang w:val="en-US"/>
        </w:rPr>
        <w:t>tpl</w:t>
      </w:r>
      <w:proofErr w:type="spellEnd"/>
      <w:r w:rsidR="00B37114" w:rsidRPr="00726B97">
        <w:rPr>
          <w:rFonts w:ascii="Tahoma" w:hAnsi="Tahoma" w:cs="Tahoma"/>
          <w:sz w:val="16"/>
          <w:szCs w:val="16"/>
        </w:rPr>
        <w:t xml:space="preserve"> </w:t>
      </w:r>
      <w:r>
        <w:t>в</w:t>
      </w:r>
      <w:r w:rsidR="00B37114">
        <w:t>став</w:t>
      </w:r>
      <w:r>
        <w:t>ляем в раздел</w:t>
      </w:r>
      <w:r w:rsidR="00FD031F" w:rsidRPr="00FD031F">
        <w:t xml:space="preserve"> </w:t>
      </w:r>
      <w:r>
        <w:t>заголовка</w:t>
      </w:r>
      <w:r w:rsidR="00FD031F" w:rsidRPr="00FD031F">
        <w:t xml:space="preserve"> &lt;</w:t>
      </w:r>
      <w:proofErr w:type="spellStart"/>
      <w:r w:rsidR="00FD031F" w:rsidRPr="00FD031F">
        <w:t>head</w:t>
      </w:r>
      <w:proofErr w:type="spellEnd"/>
      <w:r w:rsidR="00FD031F" w:rsidRPr="00FD031F">
        <w:t>&gt;</w:t>
      </w:r>
      <w:r w:rsidR="00FD031F">
        <w:t>…</w:t>
      </w:r>
      <w:r w:rsidR="00FD031F" w:rsidRPr="00FD031F">
        <w:t xml:space="preserve"> &lt;/</w:t>
      </w:r>
      <w:proofErr w:type="spellStart"/>
      <w:r w:rsidR="00FD031F" w:rsidRPr="00FD031F">
        <w:t>head</w:t>
      </w:r>
      <w:proofErr w:type="spellEnd"/>
      <w:r w:rsidR="00FD031F" w:rsidRPr="00FD031F">
        <w:t>&gt;</w:t>
      </w:r>
      <w:r w:rsidR="00B37114">
        <w:t xml:space="preserve"> строки из личного кабинета </w:t>
      </w:r>
      <w:proofErr w:type="spellStart"/>
      <w:r>
        <w:rPr>
          <w:lang w:val="en-US"/>
        </w:rPr>
        <w:t>PayQR</w:t>
      </w:r>
      <w:proofErr w:type="spellEnd"/>
      <w:r w:rsidRPr="00726B97">
        <w:t xml:space="preserve"> </w:t>
      </w:r>
      <w:r w:rsidR="00B37114">
        <w:t>вида</w:t>
      </w:r>
      <w:r w:rsidRPr="00726B97">
        <w:t xml:space="preserve"> </w:t>
      </w:r>
      <w:r w:rsidR="00EA4A9A" w:rsidRPr="00EA4A9A">
        <w:rPr>
          <w:rFonts w:ascii="Tahoma" w:hAnsi="Tahoma" w:cs="Tahoma"/>
          <w:sz w:val="16"/>
          <w:szCs w:val="16"/>
          <w:highlight w:val="yellow"/>
        </w:rPr>
        <w:t>&lt;</w:t>
      </w:r>
      <w:proofErr w:type="spellStart"/>
      <w:r w:rsidR="00EA4A9A" w:rsidRPr="00EA4A9A">
        <w:rPr>
          <w:rFonts w:ascii="Tahoma" w:hAnsi="Tahoma" w:cs="Tahoma"/>
          <w:sz w:val="16"/>
          <w:szCs w:val="16"/>
          <w:highlight w:val="yellow"/>
        </w:rPr>
        <w:t>script</w:t>
      </w:r>
      <w:proofErr w:type="spellEnd"/>
      <w:r w:rsidR="00EA4A9A" w:rsidRPr="00EA4A9A">
        <w:rPr>
          <w:rFonts w:ascii="Tahoma" w:hAnsi="Tahoma" w:cs="Tahoma"/>
          <w:sz w:val="16"/>
          <w:szCs w:val="16"/>
          <w:highlight w:val="yellow"/>
        </w:rPr>
        <w:t xml:space="preserve"> src="https://payqr.ru/</w:t>
      </w:r>
      <w:proofErr w:type="gramStart"/>
      <w:r w:rsidR="00EA4A9A" w:rsidRPr="00EA4A9A">
        <w:rPr>
          <w:rFonts w:ascii="Tahoma" w:hAnsi="Tahoma" w:cs="Tahoma"/>
          <w:sz w:val="16"/>
          <w:szCs w:val="16"/>
          <w:highlight w:val="yellow"/>
        </w:rPr>
        <w:t>popup.js?merchId</w:t>
      </w:r>
      <w:proofErr w:type="gramEnd"/>
      <w:r w:rsidR="00EA4A9A" w:rsidRPr="00EA4A9A">
        <w:rPr>
          <w:rFonts w:ascii="Tahoma" w:hAnsi="Tahoma" w:cs="Tahoma"/>
          <w:sz w:val="16"/>
          <w:szCs w:val="16"/>
          <w:highlight w:val="yellow"/>
        </w:rPr>
        <w:t>={getMerchantId()}"&gt;&lt;/script&gt;</w:t>
      </w:r>
    </w:p>
    <w:p w:rsidR="00B35D6F" w:rsidRDefault="00B35D6F" w:rsidP="00B35D6F">
      <w:pPr>
        <w:pStyle w:val="1"/>
      </w:pPr>
      <w:bookmarkStart w:id="2" w:name="_Toc429136998"/>
      <w:r>
        <w:t>Настройка шаблонов</w:t>
      </w:r>
      <w:bookmarkEnd w:id="2"/>
    </w:p>
    <w:p w:rsidR="0006231E" w:rsidRDefault="0006231E" w:rsidP="00F570D5">
      <w:pPr>
        <w:pStyle w:val="a5"/>
        <w:numPr>
          <w:ilvl w:val="0"/>
          <w:numId w:val="1"/>
        </w:numPr>
      </w:pPr>
      <w:r>
        <w:t xml:space="preserve">Для категории товаров используем шаблон, расположенный по пути </w:t>
      </w:r>
      <w:proofErr w:type="spellStart"/>
      <w:r w:rsidRPr="00A47199">
        <w:rPr>
          <w:rFonts w:ascii="Tahoma" w:hAnsi="Tahoma" w:cs="Tahoma"/>
          <w:sz w:val="16"/>
          <w:szCs w:val="16"/>
          <w:highlight w:val="yellow"/>
        </w:rPr>
        <w:t>templates</w:t>
      </w:r>
      <w:proofErr w:type="spellEnd"/>
      <w:r w:rsidRPr="00A47199">
        <w:rPr>
          <w:rFonts w:ascii="Tahoma" w:hAnsi="Tahoma" w:cs="Tahoma"/>
          <w:sz w:val="16"/>
          <w:szCs w:val="16"/>
          <w:highlight w:val="yellow"/>
        </w:rPr>
        <w:t>\</w:t>
      </w:r>
      <w:proofErr w:type="spellStart"/>
      <w:r w:rsidRPr="00A47199">
        <w:rPr>
          <w:rFonts w:ascii="Tahoma" w:hAnsi="Tahoma" w:cs="Tahoma"/>
          <w:sz w:val="16"/>
          <w:szCs w:val="16"/>
          <w:highlight w:val="yellow"/>
        </w:rPr>
        <w:t>fullMarket</w:t>
      </w:r>
      <w:proofErr w:type="spellEnd"/>
      <w:r w:rsidRPr="00A47199">
        <w:rPr>
          <w:rFonts w:ascii="Tahoma" w:hAnsi="Tahoma" w:cs="Tahoma"/>
          <w:sz w:val="16"/>
          <w:szCs w:val="16"/>
          <w:highlight w:val="yellow"/>
        </w:rPr>
        <w:t>\</w:t>
      </w:r>
      <w:proofErr w:type="spellStart"/>
      <w:r w:rsidRPr="00A47199">
        <w:rPr>
          <w:rFonts w:ascii="Tahoma" w:hAnsi="Tahoma" w:cs="Tahoma"/>
          <w:sz w:val="16"/>
          <w:szCs w:val="16"/>
          <w:highlight w:val="yellow"/>
        </w:rPr>
        <w:t>components</w:t>
      </w:r>
      <w:proofErr w:type="spellEnd"/>
      <w:r w:rsidRPr="00A47199">
        <w:rPr>
          <w:rFonts w:ascii="Tahoma" w:hAnsi="Tahoma" w:cs="Tahoma"/>
          <w:sz w:val="16"/>
          <w:szCs w:val="16"/>
          <w:highlight w:val="yellow"/>
        </w:rPr>
        <w:t>\</w:t>
      </w:r>
      <w:proofErr w:type="spellStart"/>
      <w:r w:rsidRPr="00A47199">
        <w:rPr>
          <w:rFonts w:ascii="Tahoma" w:hAnsi="Tahoma" w:cs="Tahoma"/>
          <w:sz w:val="16"/>
          <w:szCs w:val="16"/>
          <w:highlight w:val="yellow"/>
        </w:rPr>
        <w:t>TOpi</w:t>
      </w:r>
      <w:proofErr w:type="spellEnd"/>
      <w:r w:rsidRPr="00A47199">
        <w:rPr>
          <w:rFonts w:ascii="Tahoma" w:hAnsi="Tahoma" w:cs="Tahoma"/>
          <w:sz w:val="16"/>
          <w:szCs w:val="16"/>
          <w:highlight w:val="yellow"/>
        </w:rPr>
        <w:t>\</w:t>
      </w:r>
      <w:proofErr w:type="spellStart"/>
      <w:r w:rsidRPr="00A47199">
        <w:rPr>
          <w:rFonts w:ascii="Tahoma" w:hAnsi="Tahoma" w:cs="Tahoma"/>
          <w:sz w:val="16"/>
          <w:szCs w:val="16"/>
          <w:highlight w:val="yellow"/>
        </w:rPr>
        <w:t>assets</w:t>
      </w:r>
      <w:proofErr w:type="spellEnd"/>
      <w:r w:rsidRPr="00A47199">
        <w:rPr>
          <w:rFonts w:ascii="Tahoma" w:hAnsi="Tahoma" w:cs="Tahoma"/>
          <w:sz w:val="16"/>
          <w:szCs w:val="16"/>
          <w:highlight w:val="yellow"/>
        </w:rPr>
        <w:t>\</w:t>
      </w:r>
      <w:proofErr w:type="spellStart"/>
      <w:r w:rsidRPr="00A47199">
        <w:rPr>
          <w:rFonts w:ascii="Tahoma" w:hAnsi="Tahoma" w:cs="Tahoma"/>
          <w:sz w:val="16"/>
          <w:szCs w:val="16"/>
          <w:highlight w:val="yellow"/>
        </w:rPr>
        <w:t>one_product_item.tpl</w:t>
      </w:r>
      <w:proofErr w:type="spellEnd"/>
      <w:r>
        <w:t xml:space="preserve"> и вставляем следующ</w:t>
      </w:r>
      <w:r w:rsidR="00DE3B52">
        <w:t>ую</w:t>
      </w:r>
      <w:r>
        <w:t xml:space="preserve"> строк</w:t>
      </w:r>
      <w:r w:rsidR="00DE3B52">
        <w:t>у</w:t>
      </w:r>
      <w:r w:rsidR="003F38CB">
        <w:t xml:space="preserve"> </w:t>
      </w:r>
      <w:r w:rsidR="00F570D5" w:rsidRPr="00F570D5">
        <w:rPr>
          <w:rFonts w:ascii="Tahoma" w:hAnsi="Tahoma" w:cs="Tahoma"/>
          <w:sz w:val="16"/>
          <w:szCs w:val="16"/>
          <w:highlight w:val="yellow"/>
        </w:rPr>
        <w:t>{</w:t>
      </w:r>
      <w:proofErr w:type="spellStart"/>
      <w:r w:rsidR="00F570D5" w:rsidRPr="00F570D5">
        <w:rPr>
          <w:rFonts w:ascii="Tahoma" w:hAnsi="Tahoma" w:cs="Tahoma"/>
          <w:sz w:val="16"/>
          <w:szCs w:val="16"/>
          <w:highlight w:val="yellow"/>
        </w:rPr>
        <w:t>echo</w:t>
      </w:r>
      <w:proofErr w:type="spellEnd"/>
      <w:r w:rsidR="00F570D5" w:rsidRPr="00F570D5">
        <w:rPr>
          <w:rFonts w:ascii="Tahoma" w:hAnsi="Tahoma" w:cs="Tahoma"/>
          <w:sz w:val="16"/>
          <w:szCs w:val="16"/>
          <w:highlight w:val="yellow"/>
        </w:rPr>
        <w:t xml:space="preserve"> </w:t>
      </w:r>
      <w:proofErr w:type="spellStart"/>
      <w:proofErr w:type="gramStart"/>
      <w:r w:rsidR="00F570D5" w:rsidRPr="00F570D5">
        <w:rPr>
          <w:rFonts w:ascii="Tahoma" w:hAnsi="Tahoma" w:cs="Tahoma"/>
          <w:sz w:val="16"/>
          <w:szCs w:val="16"/>
          <w:highlight w:val="yellow"/>
        </w:rPr>
        <w:t>getButton</w:t>
      </w:r>
      <w:proofErr w:type="spellEnd"/>
      <w:r w:rsidR="00F570D5" w:rsidRPr="00F570D5">
        <w:rPr>
          <w:rFonts w:ascii="Tahoma" w:hAnsi="Tahoma" w:cs="Tahoma"/>
          <w:sz w:val="16"/>
          <w:szCs w:val="16"/>
          <w:highlight w:val="yellow"/>
        </w:rPr>
        <w:t>(</w:t>
      </w:r>
      <w:proofErr w:type="gramEnd"/>
      <w:r w:rsidR="00F570D5" w:rsidRPr="00F570D5">
        <w:rPr>
          <w:rFonts w:ascii="Tahoma" w:hAnsi="Tahoma" w:cs="Tahoma"/>
          <w:sz w:val="16"/>
          <w:szCs w:val="16"/>
          <w:highlight w:val="yellow"/>
        </w:rPr>
        <w:t>'</w:t>
      </w:r>
      <w:proofErr w:type="spellStart"/>
      <w:r w:rsidR="00F570D5" w:rsidRPr="00F570D5">
        <w:rPr>
          <w:rFonts w:ascii="Tahoma" w:hAnsi="Tahoma" w:cs="Tahoma"/>
          <w:sz w:val="16"/>
          <w:szCs w:val="16"/>
          <w:highlight w:val="yellow"/>
        </w:rPr>
        <w:t>category</w:t>
      </w:r>
      <w:proofErr w:type="spellEnd"/>
      <w:r w:rsidR="00F570D5" w:rsidRPr="00F570D5">
        <w:rPr>
          <w:rFonts w:ascii="Tahoma" w:hAnsi="Tahoma" w:cs="Tahoma"/>
          <w:sz w:val="16"/>
          <w:szCs w:val="16"/>
          <w:highlight w:val="yellow"/>
        </w:rPr>
        <w:t>', $p-&gt;</w:t>
      </w:r>
      <w:proofErr w:type="spellStart"/>
      <w:r w:rsidR="00F570D5" w:rsidRPr="00F570D5">
        <w:rPr>
          <w:rFonts w:ascii="Tahoma" w:hAnsi="Tahoma" w:cs="Tahoma"/>
          <w:sz w:val="16"/>
          <w:szCs w:val="16"/>
          <w:highlight w:val="yellow"/>
        </w:rPr>
        <w:t>getId</w:t>
      </w:r>
      <w:proofErr w:type="spellEnd"/>
      <w:r w:rsidR="00F570D5" w:rsidRPr="00F570D5">
        <w:rPr>
          <w:rFonts w:ascii="Tahoma" w:hAnsi="Tahoma" w:cs="Tahoma"/>
          <w:sz w:val="16"/>
          <w:szCs w:val="16"/>
          <w:highlight w:val="yellow"/>
        </w:rPr>
        <w:t>())}</w:t>
      </w:r>
      <w:r w:rsidR="00F570D5" w:rsidRPr="00F570D5">
        <w:rPr>
          <w:rFonts w:ascii="Tahoma" w:hAnsi="Tahoma" w:cs="Tahoma"/>
          <w:sz w:val="16"/>
          <w:szCs w:val="16"/>
        </w:rPr>
        <w:t xml:space="preserve"> </w:t>
      </w:r>
      <w:r w:rsidR="00794941">
        <w:t>результат см. на изображении</w:t>
      </w:r>
    </w:p>
    <w:p w:rsidR="00794941" w:rsidRDefault="00BE2684" w:rsidP="00794941">
      <w:pPr>
        <w:pStyle w:val="a5"/>
        <w:ind w:left="360"/>
      </w:pPr>
      <w:r>
        <w:rPr>
          <w:noProof/>
          <w:lang w:eastAsia="ru-RU"/>
        </w:rPr>
        <w:drawing>
          <wp:inline distT="0" distB="0" distL="0" distR="0">
            <wp:extent cx="5940425" cy="10642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egor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41" w:rsidRPr="00794941" w:rsidRDefault="00DE3B52" w:rsidP="00152523">
      <w:pPr>
        <w:pStyle w:val="a5"/>
        <w:numPr>
          <w:ilvl w:val="0"/>
          <w:numId w:val="1"/>
        </w:numPr>
      </w:pPr>
      <w:r>
        <w:t>Для</w:t>
      </w:r>
      <w:r w:rsidRPr="00DE3B52">
        <w:t xml:space="preserve"> </w:t>
      </w:r>
      <w:r>
        <w:t>карточки</w:t>
      </w:r>
      <w:r w:rsidRPr="00DE3B52">
        <w:t xml:space="preserve"> </w:t>
      </w:r>
      <w:r>
        <w:t>товара</w:t>
      </w:r>
      <w:r w:rsidR="008C3242">
        <w:t xml:space="preserve"> в шаблоне</w:t>
      </w:r>
      <w:r w:rsidRPr="00DE3B52">
        <w:t xml:space="preserve"> </w:t>
      </w:r>
      <w:r w:rsidRPr="00DE3B52">
        <w:rPr>
          <w:rFonts w:ascii="Tahoma" w:hAnsi="Tahoma" w:cs="Tahoma"/>
          <w:sz w:val="16"/>
          <w:szCs w:val="16"/>
          <w:highlight w:val="yellow"/>
          <w:lang w:val="en-US"/>
        </w:rPr>
        <w:t>templates</w:t>
      </w:r>
      <w:r w:rsidRPr="00DE3B52">
        <w:rPr>
          <w:rFonts w:ascii="Tahoma" w:hAnsi="Tahoma" w:cs="Tahoma"/>
          <w:sz w:val="16"/>
          <w:szCs w:val="16"/>
          <w:highlight w:val="yellow"/>
        </w:rPr>
        <w:t>\</w:t>
      </w:r>
      <w:proofErr w:type="spellStart"/>
      <w:r w:rsidRPr="00DE3B52">
        <w:rPr>
          <w:rFonts w:ascii="Tahoma" w:hAnsi="Tahoma" w:cs="Tahoma"/>
          <w:sz w:val="16"/>
          <w:szCs w:val="16"/>
          <w:highlight w:val="yellow"/>
          <w:lang w:val="en-US"/>
        </w:rPr>
        <w:t>fullMarket</w:t>
      </w:r>
      <w:proofErr w:type="spellEnd"/>
      <w:r w:rsidRPr="00DE3B52">
        <w:rPr>
          <w:rFonts w:ascii="Tahoma" w:hAnsi="Tahoma" w:cs="Tahoma"/>
          <w:sz w:val="16"/>
          <w:szCs w:val="16"/>
          <w:highlight w:val="yellow"/>
        </w:rPr>
        <w:t>\</w:t>
      </w:r>
      <w:r w:rsidRPr="00DE3B52">
        <w:rPr>
          <w:rFonts w:ascii="Tahoma" w:hAnsi="Tahoma" w:cs="Tahoma"/>
          <w:sz w:val="16"/>
          <w:szCs w:val="16"/>
          <w:highlight w:val="yellow"/>
          <w:lang w:val="en-US"/>
        </w:rPr>
        <w:t>shop</w:t>
      </w:r>
      <w:r w:rsidRPr="00DE3B52">
        <w:rPr>
          <w:rFonts w:ascii="Tahoma" w:hAnsi="Tahoma" w:cs="Tahoma"/>
          <w:sz w:val="16"/>
          <w:szCs w:val="16"/>
          <w:highlight w:val="yellow"/>
        </w:rPr>
        <w:t>\</w:t>
      </w:r>
      <w:r w:rsidRPr="00DE3B52">
        <w:rPr>
          <w:rFonts w:ascii="Tahoma" w:hAnsi="Tahoma" w:cs="Tahoma"/>
          <w:sz w:val="16"/>
          <w:szCs w:val="16"/>
          <w:highlight w:val="yellow"/>
          <w:lang w:val="en-US"/>
        </w:rPr>
        <w:t>product</w:t>
      </w:r>
      <w:r w:rsidRPr="00DE3B52">
        <w:rPr>
          <w:rFonts w:ascii="Tahoma" w:hAnsi="Tahoma" w:cs="Tahoma"/>
          <w:sz w:val="16"/>
          <w:szCs w:val="16"/>
          <w:highlight w:val="yellow"/>
        </w:rPr>
        <w:t>.</w:t>
      </w:r>
      <w:proofErr w:type="spellStart"/>
      <w:r w:rsidRPr="00DE3B52">
        <w:rPr>
          <w:rFonts w:ascii="Tahoma" w:hAnsi="Tahoma" w:cs="Tahoma"/>
          <w:sz w:val="16"/>
          <w:szCs w:val="16"/>
          <w:highlight w:val="yellow"/>
          <w:lang w:val="en-US"/>
        </w:rPr>
        <w:t>tpl</w:t>
      </w:r>
      <w:proofErr w:type="spellEnd"/>
      <w:r>
        <w:t xml:space="preserve"> </w:t>
      </w:r>
      <w:r w:rsidR="008C3242">
        <w:t xml:space="preserve">ищем строки </w:t>
      </w:r>
      <w:r>
        <w:t xml:space="preserve">и вставляем следующую строку </w:t>
      </w:r>
      <w:r w:rsidR="00152523" w:rsidRPr="00152523">
        <w:rPr>
          <w:rFonts w:ascii="Tahoma" w:hAnsi="Tahoma" w:cs="Tahoma"/>
          <w:sz w:val="16"/>
          <w:szCs w:val="16"/>
          <w:highlight w:val="yellow"/>
        </w:rPr>
        <w:t>{</w:t>
      </w:r>
      <w:proofErr w:type="spellStart"/>
      <w:r w:rsidR="00152523" w:rsidRPr="00152523">
        <w:rPr>
          <w:rFonts w:ascii="Tahoma" w:hAnsi="Tahoma" w:cs="Tahoma"/>
          <w:sz w:val="16"/>
          <w:szCs w:val="16"/>
          <w:highlight w:val="yellow"/>
        </w:rPr>
        <w:t>echo</w:t>
      </w:r>
      <w:proofErr w:type="spellEnd"/>
      <w:r w:rsidR="00152523" w:rsidRPr="00152523">
        <w:rPr>
          <w:rFonts w:ascii="Tahoma" w:hAnsi="Tahoma" w:cs="Tahoma"/>
          <w:sz w:val="16"/>
          <w:szCs w:val="16"/>
          <w:highlight w:val="yellow"/>
        </w:rPr>
        <w:t xml:space="preserve"> </w:t>
      </w:r>
      <w:proofErr w:type="spellStart"/>
      <w:proofErr w:type="gramStart"/>
      <w:r w:rsidR="00152523" w:rsidRPr="00152523">
        <w:rPr>
          <w:rFonts w:ascii="Tahoma" w:hAnsi="Tahoma" w:cs="Tahoma"/>
          <w:sz w:val="16"/>
          <w:szCs w:val="16"/>
          <w:highlight w:val="yellow"/>
        </w:rPr>
        <w:t>getButton</w:t>
      </w:r>
      <w:proofErr w:type="spellEnd"/>
      <w:r w:rsidR="00152523" w:rsidRPr="00152523">
        <w:rPr>
          <w:rFonts w:ascii="Tahoma" w:hAnsi="Tahoma" w:cs="Tahoma"/>
          <w:sz w:val="16"/>
          <w:szCs w:val="16"/>
          <w:highlight w:val="yellow"/>
        </w:rPr>
        <w:t>(</w:t>
      </w:r>
      <w:proofErr w:type="gramEnd"/>
      <w:r w:rsidR="00152523" w:rsidRPr="00152523">
        <w:rPr>
          <w:rFonts w:ascii="Tahoma" w:hAnsi="Tahoma" w:cs="Tahoma"/>
          <w:sz w:val="16"/>
          <w:szCs w:val="16"/>
          <w:highlight w:val="yellow"/>
        </w:rPr>
        <w:t>'</w:t>
      </w:r>
      <w:proofErr w:type="spellStart"/>
      <w:r w:rsidR="00152523" w:rsidRPr="00152523">
        <w:rPr>
          <w:rFonts w:ascii="Tahoma" w:hAnsi="Tahoma" w:cs="Tahoma"/>
          <w:sz w:val="16"/>
          <w:szCs w:val="16"/>
          <w:highlight w:val="yellow"/>
        </w:rPr>
        <w:t>product</w:t>
      </w:r>
      <w:proofErr w:type="spellEnd"/>
      <w:r w:rsidR="00152523" w:rsidRPr="00152523">
        <w:rPr>
          <w:rFonts w:ascii="Tahoma" w:hAnsi="Tahoma" w:cs="Tahoma"/>
          <w:sz w:val="16"/>
          <w:szCs w:val="16"/>
          <w:highlight w:val="yellow"/>
        </w:rPr>
        <w:t>', $</w:t>
      </w:r>
      <w:proofErr w:type="spellStart"/>
      <w:r w:rsidR="00152523" w:rsidRPr="00152523">
        <w:rPr>
          <w:rFonts w:ascii="Tahoma" w:hAnsi="Tahoma" w:cs="Tahoma"/>
          <w:sz w:val="16"/>
          <w:szCs w:val="16"/>
          <w:highlight w:val="yellow"/>
        </w:rPr>
        <w:t>model</w:t>
      </w:r>
      <w:proofErr w:type="spellEnd"/>
      <w:r w:rsidR="00152523" w:rsidRPr="00152523">
        <w:rPr>
          <w:rFonts w:ascii="Tahoma" w:hAnsi="Tahoma" w:cs="Tahoma"/>
          <w:sz w:val="16"/>
          <w:szCs w:val="16"/>
          <w:highlight w:val="yellow"/>
        </w:rPr>
        <w:t>-&gt;</w:t>
      </w:r>
      <w:proofErr w:type="spellStart"/>
      <w:r w:rsidR="00152523" w:rsidRPr="00152523">
        <w:rPr>
          <w:rFonts w:ascii="Tahoma" w:hAnsi="Tahoma" w:cs="Tahoma"/>
          <w:sz w:val="16"/>
          <w:szCs w:val="16"/>
          <w:highlight w:val="yellow"/>
        </w:rPr>
        <w:t>getId</w:t>
      </w:r>
      <w:proofErr w:type="spellEnd"/>
      <w:r w:rsidR="00152523" w:rsidRPr="00152523">
        <w:rPr>
          <w:rFonts w:ascii="Tahoma" w:hAnsi="Tahoma" w:cs="Tahoma"/>
          <w:sz w:val="16"/>
          <w:szCs w:val="16"/>
          <w:highlight w:val="yellow"/>
        </w:rPr>
        <w:t>())}</w:t>
      </w:r>
      <w:r w:rsidR="00152523" w:rsidRPr="00152523">
        <w:rPr>
          <w:rFonts w:ascii="Tahoma" w:hAnsi="Tahoma" w:cs="Tahoma"/>
          <w:sz w:val="16"/>
          <w:szCs w:val="16"/>
        </w:rPr>
        <w:t xml:space="preserve"> </w:t>
      </w:r>
      <w:r w:rsidR="00794941">
        <w:t>результат см. на изображении</w:t>
      </w:r>
    </w:p>
    <w:p w:rsidR="00A47199" w:rsidRPr="00AB5D26" w:rsidRDefault="005945CD" w:rsidP="00794941">
      <w:pPr>
        <w:pStyle w:val="a5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058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52" w:rsidRPr="00AB5D26" w:rsidRDefault="0087402A" w:rsidP="0087402A">
      <w:pPr>
        <w:pStyle w:val="a5"/>
        <w:numPr>
          <w:ilvl w:val="0"/>
          <w:numId w:val="1"/>
        </w:numPr>
        <w:ind w:left="0" w:firstLine="360"/>
        <w:rPr>
          <w:lang w:val="en-US"/>
        </w:rPr>
      </w:pPr>
      <w:r>
        <w:lastRenderedPageBreak/>
        <w:t>Для</w:t>
      </w:r>
      <w:r w:rsidRPr="00AB5D26">
        <w:rPr>
          <w:lang w:val="en-US"/>
        </w:rPr>
        <w:t xml:space="preserve"> </w:t>
      </w:r>
      <w:r>
        <w:t>корзины</w:t>
      </w:r>
      <w:r w:rsidRPr="00AB5D26">
        <w:rPr>
          <w:lang w:val="en-US"/>
        </w:rPr>
        <w:t xml:space="preserve"> </w:t>
      </w:r>
      <w:r>
        <w:t>товара</w:t>
      </w:r>
      <w:r w:rsidR="008C3242" w:rsidRPr="00AB5D26">
        <w:rPr>
          <w:lang w:val="en-US"/>
        </w:rPr>
        <w:t xml:space="preserve"> </w:t>
      </w:r>
      <w:r w:rsidR="008C3242">
        <w:t>в</w:t>
      </w:r>
      <w:r w:rsidR="008C3242" w:rsidRPr="00AB5D26">
        <w:rPr>
          <w:lang w:val="en-US"/>
        </w:rPr>
        <w:t xml:space="preserve"> </w:t>
      </w:r>
      <w:r w:rsidR="008C3242">
        <w:t>шаблоне</w:t>
      </w:r>
      <w:r w:rsidRPr="00AB5D26">
        <w:rPr>
          <w:lang w:val="en-US"/>
        </w:rPr>
        <w:t xml:space="preserve"> </w:t>
      </w:r>
      <w:r w:rsidRPr="00AB5D26">
        <w:rPr>
          <w:rFonts w:ascii="Tahoma" w:hAnsi="Tahoma" w:cs="Tahoma"/>
          <w:sz w:val="16"/>
          <w:szCs w:val="16"/>
          <w:highlight w:val="yellow"/>
          <w:lang w:val="en-US"/>
        </w:rPr>
        <w:t>templates\</w:t>
      </w:r>
      <w:proofErr w:type="spellStart"/>
      <w:r w:rsidRPr="00AB5D26">
        <w:rPr>
          <w:rFonts w:ascii="Tahoma" w:hAnsi="Tahoma" w:cs="Tahoma"/>
          <w:sz w:val="16"/>
          <w:szCs w:val="16"/>
          <w:highlight w:val="yellow"/>
          <w:lang w:val="en-US"/>
        </w:rPr>
        <w:t>fullMarket</w:t>
      </w:r>
      <w:proofErr w:type="spellEnd"/>
      <w:r w:rsidRPr="00AB5D26">
        <w:rPr>
          <w:rFonts w:ascii="Tahoma" w:hAnsi="Tahoma" w:cs="Tahoma"/>
          <w:sz w:val="16"/>
          <w:szCs w:val="16"/>
          <w:highlight w:val="yellow"/>
          <w:lang w:val="en-US"/>
        </w:rPr>
        <w:t>\shop\</w:t>
      </w:r>
      <w:proofErr w:type="spellStart"/>
      <w:r w:rsidRPr="00AB5D26">
        <w:rPr>
          <w:rFonts w:ascii="Tahoma" w:hAnsi="Tahoma" w:cs="Tahoma"/>
          <w:sz w:val="16"/>
          <w:szCs w:val="16"/>
          <w:highlight w:val="yellow"/>
          <w:lang w:val="en-US"/>
        </w:rPr>
        <w:t>cart_popup.tpl</w:t>
      </w:r>
      <w:proofErr w:type="spellEnd"/>
      <w:r w:rsidRPr="00AB5D26">
        <w:rPr>
          <w:lang w:val="en-US"/>
        </w:rPr>
        <w:t xml:space="preserve"> </w:t>
      </w:r>
      <w:r>
        <w:t>и</w:t>
      </w:r>
      <w:r w:rsidRPr="00AB5D26">
        <w:rPr>
          <w:lang w:val="en-US"/>
        </w:rPr>
        <w:t xml:space="preserve"> </w:t>
      </w:r>
      <w:r>
        <w:t>вставляем</w:t>
      </w:r>
      <w:r w:rsidRPr="00AB5D26">
        <w:rPr>
          <w:lang w:val="en-US"/>
        </w:rPr>
        <w:t xml:space="preserve"> </w:t>
      </w:r>
      <w:r>
        <w:t>следующую</w:t>
      </w:r>
      <w:r w:rsidRPr="00AB5D26">
        <w:rPr>
          <w:lang w:val="en-US"/>
        </w:rPr>
        <w:t xml:space="preserve"> </w:t>
      </w:r>
      <w:r>
        <w:t>строку</w:t>
      </w:r>
      <w:r w:rsidRPr="00AB5D26">
        <w:rPr>
          <w:lang w:val="en-US"/>
        </w:rPr>
        <w:t xml:space="preserve"> </w:t>
      </w:r>
      <w:r w:rsidRPr="00AB5D26">
        <w:rPr>
          <w:rFonts w:ascii="Tahoma" w:hAnsi="Tahoma" w:cs="Tahoma"/>
          <w:sz w:val="16"/>
          <w:szCs w:val="16"/>
          <w:highlight w:val="yellow"/>
          <w:lang w:val="en-US"/>
        </w:rPr>
        <w:t xml:space="preserve">{echo </w:t>
      </w:r>
      <w:proofErr w:type="spellStart"/>
      <w:r w:rsidRPr="00AB5D26">
        <w:rPr>
          <w:rFonts w:ascii="Tahoma" w:hAnsi="Tahoma" w:cs="Tahoma"/>
          <w:sz w:val="16"/>
          <w:szCs w:val="16"/>
          <w:highlight w:val="yellow"/>
          <w:lang w:val="en-US"/>
        </w:rPr>
        <w:t>getButton</w:t>
      </w:r>
      <w:proofErr w:type="spellEnd"/>
      <w:r w:rsidRPr="00AB5D26">
        <w:rPr>
          <w:rFonts w:ascii="Tahoma" w:hAnsi="Tahoma" w:cs="Tahoma"/>
          <w:sz w:val="16"/>
          <w:szCs w:val="16"/>
          <w:highlight w:val="yellow"/>
          <w:lang w:val="en-US"/>
        </w:rPr>
        <w:t>('</w:t>
      </w:r>
      <w:r>
        <w:rPr>
          <w:rFonts w:ascii="Tahoma" w:hAnsi="Tahoma" w:cs="Tahoma"/>
          <w:sz w:val="16"/>
          <w:szCs w:val="16"/>
          <w:highlight w:val="yellow"/>
          <w:lang w:val="en-US"/>
        </w:rPr>
        <w:t>cart</w:t>
      </w:r>
      <w:r w:rsidRPr="00AB5D26">
        <w:rPr>
          <w:rFonts w:ascii="Tahoma" w:hAnsi="Tahoma" w:cs="Tahoma"/>
          <w:sz w:val="16"/>
          <w:szCs w:val="16"/>
          <w:highlight w:val="yellow"/>
          <w:lang w:val="en-US"/>
        </w:rPr>
        <w:t>')}</w:t>
      </w:r>
      <w:r w:rsidR="00AB5D26">
        <w:rPr>
          <w:rFonts w:ascii="Tahoma" w:hAnsi="Tahoma" w:cs="Tahoma"/>
          <w:sz w:val="16"/>
          <w:szCs w:val="16"/>
          <w:lang w:val="en-US"/>
        </w:rPr>
        <w:t xml:space="preserve"> </w:t>
      </w:r>
      <w:r w:rsidR="00AB5D26">
        <w:t>результат</w:t>
      </w:r>
      <w:r w:rsidR="00AB5D26" w:rsidRPr="00AB5D26">
        <w:rPr>
          <w:lang w:val="en-US"/>
        </w:rPr>
        <w:t xml:space="preserve"> </w:t>
      </w:r>
      <w:r w:rsidR="00AB5D26">
        <w:t>см</w:t>
      </w:r>
      <w:r w:rsidR="00AB5D26" w:rsidRPr="00AB5D26">
        <w:rPr>
          <w:lang w:val="en-US"/>
        </w:rPr>
        <w:t xml:space="preserve">. </w:t>
      </w:r>
      <w:r w:rsidR="00AB5D26">
        <w:t>на</w:t>
      </w:r>
      <w:r w:rsidR="00AB5D26" w:rsidRPr="00AB5D26">
        <w:rPr>
          <w:lang w:val="en-US"/>
        </w:rPr>
        <w:t xml:space="preserve"> </w:t>
      </w:r>
      <w:r w:rsidR="00AB5D26">
        <w:t>изображении</w:t>
      </w:r>
    </w:p>
    <w:p w:rsidR="00AB5D26" w:rsidRPr="00AB5D26" w:rsidRDefault="00B36FAE" w:rsidP="00AB5D26">
      <w:pPr>
        <w:pStyle w:val="a5"/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002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D6F" w:rsidRDefault="003E5308" w:rsidP="00B35D6F">
      <w:pPr>
        <w:pStyle w:val="1"/>
      </w:pPr>
      <w:bookmarkStart w:id="3" w:name="_Toc429136999"/>
      <w:r>
        <w:t>Интеграция модуля со способами доставки</w:t>
      </w:r>
      <w:bookmarkEnd w:id="3"/>
    </w:p>
    <w:p w:rsidR="002764AD" w:rsidRDefault="00AF46D2" w:rsidP="00FC19C8">
      <w:pPr>
        <w:spacing w:before="240"/>
        <w:ind w:firstLine="709"/>
        <w:jc w:val="both"/>
      </w:pPr>
      <w:r>
        <w:t xml:space="preserve">Важная особенность </w:t>
      </w:r>
      <w:r>
        <w:rPr>
          <w:lang w:val="en-US"/>
        </w:rPr>
        <w:t>CMS</w:t>
      </w:r>
      <w:r w:rsidRPr="00AF46D2">
        <w:t xml:space="preserve"> </w:t>
      </w:r>
      <w:r>
        <w:t xml:space="preserve">обусловливается тем, что после добавления в </w:t>
      </w:r>
      <w:r>
        <w:rPr>
          <w:lang w:val="en-US"/>
        </w:rPr>
        <w:t>CMS</w:t>
      </w:r>
      <w:r w:rsidRPr="00AF46D2">
        <w:t xml:space="preserve"> </w:t>
      </w:r>
      <w:r>
        <w:t>нового способа доставки, платежный сервис не определяет ее. Чтобы разрешить данную проблему, необходимо удалить и заново установить модуль.</w:t>
      </w:r>
    </w:p>
    <w:p w:rsidR="00BB71FC" w:rsidRDefault="00BB71FC" w:rsidP="00BB71FC">
      <w:pPr>
        <w:pStyle w:val="1"/>
      </w:pPr>
      <w:bookmarkStart w:id="4" w:name="_Toc429137000"/>
      <w:r>
        <w:t>Настройка платежной системы</w:t>
      </w:r>
      <w:bookmarkEnd w:id="4"/>
    </w:p>
    <w:p w:rsidR="00FB5A5E" w:rsidRPr="00FB5A5E" w:rsidRDefault="00FB5A5E" w:rsidP="00FB5A5E">
      <w:r>
        <w:tab/>
        <w:t xml:space="preserve">Перейдите </w:t>
      </w:r>
      <w:r w:rsidR="0023669B">
        <w:t>в настройку модуля.</w:t>
      </w:r>
      <w:r w:rsidR="00037089">
        <w:t xml:space="preserve"> Вы увидите следующий вид модуля</w:t>
      </w:r>
    </w:p>
    <w:p w:rsidR="00BB71FC" w:rsidRDefault="00A56970" w:rsidP="00BB71FC">
      <w:r>
        <w:tab/>
      </w:r>
      <w:r w:rsidR="004D6D9C">
        <w:rPr>
          <w:noProof/>
          <w:lang w:eastAsia="ru-RU"/>
        </w:rPr>
        <w:drawing>
          <wp:inline distT="0" distB="0" distL="0" distR="0">
            <wp:extent cx="5057115" cy="428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070" cy="428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5E" w:rsidRDefault="00813A10" w:rsidP="00FB5A5E">
      <w:r>
        <w:lastRenderedPageBreak/>
        <w:t>Дале в интерфейсе формы вам предстоит</w:t>
      </w:r>
      <w:r w:rsidR="00FB5A5E">
        <w:t xml:space="preserve"> настроить кнопку и внести все необходимые реквизиты:</w:t>
      </w:r>
    </w:p>
    <w:p w:rsidR="00FB5A5E" w:rsidRDefault="00FB5A5E" w:rsidP="00FB5A5E">
      <w:pPr>
        <w:pStyle w:val="a5"/>
        <w:numPr>
          <w:ilvl w:val="0"/>
          <w:numId w:val="2"/>
        </w:numPr>
      </w:pPr>
      <w:proofErr w:type="spellStart"/>
      <w:r w:rsidRPr="0012428D">
        <w:t>PayQR</w:t>
      </w:r>
      <w:proofErr w:type="spellEnd"/>
      <w:r w:rsidRPr="0012428D">
        <w:t xml:space="preserve"> код магазина</w:t>
      </w:r>
      <w:r>
        <w:t>;</w:t>
      </w:r>
    </w:p>
    <w:p w:rsidR="00FB5A5E" w:rsidRDefault="00FB5A5E" w:rsidP="00FB5A5E">
      <w:pPr>
        <w:pStyle w:val="a5"/>
        <w:numPr>
          <w:ilvl w:val="0"/>
          <w:numId w:val="2"/>
        </w:numPr>
      </w:pPr>
      <w:proofErr w:type="spellStart"/>
      <w:r w:rsidRPr="0012428D">
        <w:t>PayQR</w:t>
      </w:r>
      <w:proofErr w:type="spellEnd"/>
      <w:r w:rsidRPr="0012428D">
        <w:t xml:space="preserve"> </w:t>
      </w:r>
      <w:proofErr w:type="spellStart"/>
      <w:r w:rsidRPr="0012428D">
        <w:t>secret</w:t>
      </w:r>
      <w:proofErr w:type="spellEnd"/>
      <w:r w:rsidRPr="0012428D">
        <w:t xml:space="preserve"> </w:t>
      </w:r>
      <w:proofErr w:type="spellStart"/>
      <w:r w:rsidRPr="0012428D">
        <w:t>key</w:t>
      </w:r>
      <w:proofErr w:type="spellEnd"/>
      <w:r w:rsidRPr="0012428D">
        <w:t xml:space="preserve"> </w:t>
      </w:r>
      <w:proofErr w:type="spellStart"/>
      <w:r w:rsidRPr="0012428D">
        <w:t>in</w:t>
      </w:r>
      <w:proofErr w:type="spellEnd"/>
      <w:r>
        <w:t>;</w:t>
      </w:r>
    </w:p>
    <w:p w:rsidR="00FB5A5E" w:rsidRDefault="00FB5A5E" w:rsidP="00FB5A5E">
      <w:pPr>
        <w:pStyle w:val="a5"/>
        <w:numPr>
          <w:ilvl w:val="0"/>
          <w:numId w:val="2"/>
        </w:numPr>
      </w:pPr>
      <w:proofErr w:type="spellStart"/>
      <w:r w:rsidRPr="0012428D">
        <w:t>PayQR</w:t>
      </w:r>
      <w:proofErr w:type="spellEnd"/>
      <w:r w:rsidRPr="0012428D">
        <w:t xml:space="preserve"> </w:t>
      </w:r>
      <w:proofErr w:type="spellStart"/>
      <w:r w:rsidRPr="0012428D">
        <w:t>secret</w:t>
      </w:r>
      <w:proofErr w:type="spellEnd"/>
      <w:r w:rsidRPr="0012428D">
        <w:t xml:space="preserve"> </w:t>
      </w:r>
      <w:proofErr w:type="spellStart"/>
      <w:r w:rsidRPr="0012428D">
        <w:t>key</w:t>
      </w:r>
      <w:proofErr w:type="spellEnd"/>
      <w:r w:rsidRPr="0012428D">
        <w:t xml:space="preserve"> </w:t>
      </w:r>
      <w:proofErr w:type="spellStart"/>
      <w:r w:rsidRPr="0012428D">
        <w:t>out</w:t>
      </w:r>
      <w:proofErr w:type="spellEnd"/>
      <w:r>
        <w:t>;</w:t>
      </w:r>
    </w:p>
    <w:p w:rsidR="00FB5A5E" w:rsidRPr="00B16A44" w:rsidRDefault="00FB5A5E" w:rsidP="00FB5A5E">
      <w:pPr>
        <w:pStyle w:val="a5"/>
      </w:pPr>
      <w:r>
        <w:t xml:space="preserve">Перечисленные опции вы найдете в личном кабинете по адресу </w:t>
      </w:r>
      <w:hyperlink r:id="rId13" w:history="1">
        <w:r w:rsidRPr="007D6420">
          <w:rPr>
            <w:rStyle w:val="a3"/>
          </w:rPr>
          <w:t>https://payqr.ru/biz/</w:t>
        </w:r>
      </w:hyperlink>
      <w:r>
        <w:t xml:space="preserve"> в разделе "Магазины" -</w:t>
      </w:r>
      <w:r w:rsidRPr="0012428D">
        <w:t xml:space="preserve">&gt; </w:t>
      </w:r>
      <w:r>
        <w:t>"Взаимодействие".</w:t>
      </w:r>
    </w:p>
    <w:p w:rsidR="00FB5A5E" w:rsidRDefault="00FB5A5E" w:rsidP="00FB5A5E">
      <w:r>
        <w:t>Так же в разделе "Взаимодействие" внесите в поле "</w:t>
      </w:r>
      <w:r>
        <w:rPr>
          <w:lang w:val="en-US"/>
        </w:rPr>
        <w:t>URL</w:t>
      </w:r>
      <w:r w:rsidRPr="000577D3">
        <w:t xml:space="preserve"> </w:t>
      </w:r>
      <w:r>
        <w:t>для уведомлений" строчку</w:t>
      </w:r>
      <w:r w:rsidR="00813A10">
        <w:t xml:space="preserve"> "</w:t>
      </w:r>
      <w:r w:rsidR="00813A10">
        <w:rPr>
          <w:lang w:val="en-US"/>
        </w:rPr>
        <w:t>URL</w:t>
      </w:r>
      <w:r w:rsidR="00813A10" w:rsidRPr="00813A10">
        <w:t xml:space="preserve"> </w:t>
      </w:r>
      <w:proofErr w:type="spellStart"/>
      <w:r w:rsidR="00813A10">
        <w:rPr>
          <w:lang w:val="en-US"/>
        </w:rPr>
        <w:t>PayQR</w:t>
      </w:r>
      <w:proofErr w:type="spellEnd"/>
      <w:r w:rsidR="00813A10" w:rsidRPr="00813A10">
        <w:t xml:space="preserve"> </w:t>
      </w:r>
      <w:r w:rsidR="00813A10">
        <w:t>обработчика"</w:t>
      </w:r>
      <w:r w:rsidR="00AE102B">
        <w:t xml:space="preserve"> из формы настройки </w:t>
      </w:r>
      <w:proofErr w:type="spellStart"/>
      <w:r w:rsidR="00AE102B">
        <w:rPr>
          <w:lang w:val="en-US"/>
        </w:rPr>
        <w:t>PayQR</w:t>
      </w:r>
      <w:proofErr w:type="spellEnd"/>
      <w:r w:rsidR="00AE102B" w:rsidRPr="00AE102B">
        <w:t xml:space="preserve"> </w:t>
      </w:r>
      <w:r w:rsidR="00AE102B">
        <w:t>модуля на вашем сайте</w:t>
      </w:r>
      <w:r>
        <w:t>.</w:t>
      </w:r>
    </w:p>
    <w:p w:rsidR="001B0541" w:rsidRDefault="001B0541" w:rsidP="001B0541">
      <w:pPr>
        <w:ind w:firstLine="708"/>
        <w:rPr>
          <w:lang w:val="en-US"/>
        </w:rPr>
      </w:pPr>
      <w:r w:rsidRPr="001B0541">
        <w:rPr>
          <w:color w:val="FFFFFF" w:themeColor="background1"/>
          <w:highlight w:val="red"/>
        </w:rPr>
        <w:t>Внимание</w:t>
      </w:r>
      <w:r>
        <w:t xml:space="preserve">, чтобы увидеть лог работы модуля, откройте доступ на запись в корень сайта для файла </w:t>
      </w:r>
      <w:proofErr w:type="spellStart"/>
      <w:r>
        <w:rPr>
          <w:lang w:val="en-US"/>
        </w:rPr>
        <w:t>payqr</w:t>
      </w:r>
      <w:proofErr w:type="spellEnd"/>
      <w:r w:rsidRPr="001B0541">
        <w:t>.</w:t>
      </w:r>
      <w:r>
        <w:rPr>
          <w:lang w:val="en-US"/>
        </w:rPr>
        <w:t>log</w:t>
      </w:r>
    </w:p>
    <w:p w:rsidR="002B4DCF" w:rsidRDefault="002B4DCF" w:rsidP="001B0541">
      <w:pPr>
        <w:ind w:firstLine="708"/>
        <w:rPr>
          <w:lang w:val="en-US"/>
        </w:rPr>
      </w:pPr>
      <w:r>
        <w:t xml:space="preserve">Стоит учесть, что платежный сервис </w:t>
      </w:r>
      <w:r w:rsidR="003D695A">
        <w:t xml:space="preserve">работает исключительно </w:t>
      </w:r>
      <w:r w:rsidR="004251C1">
        <w:t>с</w:t>
      </w:r>
      <w:r w:rsidR="003D695A">
        <w:t xml:space="preserve"> российски</w:t>
      </w:r>
      <w:r w:rsidR="004251C1">
        <w:t>ми</w:t>
      </w:r>
      <w:r w:rsidR="003D695A">
        <w:t xml:space="preserve"> рубля</w:t>
      </w:r>
      <w:r w:rsidR="004251C1">
        <w:t>ми</w:t>
      </w:r>
      <w:r w:rsidR="003D695A">
        <w:t xml:space="preserve">, поэтому вам необходимо установить в качестве валюты по умолчанию "рубли". Для это вам стоит перейти </w:t>
      </w:r>
      <w:r w:rsidR="002C6656">
        <w:t>в настройках сайта "Настройки" =</w:t>
      </w:r>
      <w:r w:rsidR="002C6656" w:rsidRPr="002C6656">
        <w:t>&gt; "</w:t>
      </w:r>
      <w:r w:rsidR="002C6656">
        <w:t>Валюты</w:t>
      </w:r>
      <w:r w:rsidR="002C6656" w:rsidRPr="002C6656">
        <w:t>"</w:t>
      </w:r>
      <w:r w:rsidR="002C6656">
        <w:t>.</w:t>
      </w:r>
    </w:p>
    <w:p w:rsidR="003232B7" w:rsidRPr="003232B7" w:rsidRDefault="003232B7" w:rsidP="001B0541">
      <w:pPr>
        <w:ind w:firstLine="708"/>
      </w:pPr>
      <w:r>
        <w:t xml:space="preserve">На момент разработки модуля, </w:t>
      </w:r>
      <w:r w:rsidR="00E7604E">
        <w:t xml:space="preserve">все </w:t>
      </w:r>
      <w:proofErr w:type="spellStart"/>
      <w:r w:rsidR="00E7604E">
        <w:t>ценообразущие</w:t>
      </w:r>
      <w:proofErr w:type="spellEnd"/>
      <w:r w:rsidR="00E7604E">
        <w:t xml:space="preserve"> механизмы</w:t>
      </w:r>
      <w:r>
        <w:t xml:space="preserve"> в </w:t>
      </w:r>
      <w:r>
        <w:rPr>
          <w:lang w:val="en-US"/>
        </w:rPr>
        <w:t>CMS</w:t>
      </w:r>
      <w:r w:rsidRPr="003232B7">
        <w:t xml:space="preserve"> </w:t>
      </w:r>
      <w:r w:rsidR="00E7604E">
        <w:t xml:space="preserve">работают </w:t>
      </w:r>
      <w:r w:rsidR="000B03C3">
        <w:t>по принципу</w:t>
      </w:r>
      <w:r w:rsidR="00D670DD">
        <w:t xml:space="preserve"> </w:t>
      </w:r>
      <w:r w:rsidR="000B03C3">
        <w:t>преобразования</w:t>
      </w:r>
      <w:r w:rsidR="00D670DD">
        <w:t xml:space="preserve"> основной валюты доллары США в </w:t>
      </w:r>
      <w:r w:rsidR="000B03C3">
        <w:t xml:space="preserve">рабочую </w:t>
      </w:r>
      <w:r w:rsidR="00D670DD">
        <w:t>валюту</w:t>
      </w:r>
      <w:bookmarkStart w:id="5" w:name="_GoBack"/>
      <w:bookmarkEnd w:id="5"/>
      <w:r>
        <w:t>.</w:t>
      </w:r>
    </w:p>
    <w:p w:rsidR="004D6D9C" w:rsidRPr="004D6D9C" w:rsidRDefault="004D6D9C" w:rsidP="00BB71FC"/>
    <w:sectPr w:rsidR="004D6D9C" w:rsidRPr="004D6D9C" w:rsidSect="003D695A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A53" w:rsidRDefault="00D15A53" w:rsidP="003D695A">
      <w:pPr>
        <w:spacing w:after="0" w:line="240" w:lineRule="auto"/>
      </w:pPr>
      <w:r>
        <w:separator/>
      </w:r>
    </w:p>
  </w:endnote>
  <w:endnote w:type="continuationSeparator" w:id="0">
    <w:p w:rsidR="00D15A53" w:rsidRDefault="00D15A53" w:rsidP="003D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A53" w:rsidRDefault="00D15A53" w:rsidP="003D695A">
      <w:pPr>
        <w:spacing w:after="0" w:line="240" w:lineRule="auto"/>
      </w:pPr>
      <w:r>
        <w:separator/>
      </w:r>
    </w:p>
  </w:footnote>
  <w:footnote w:type="continuationSeparator" w:id="0">
    <w:p w:rsidR="00D15A53" w:rsidRDefault="00D15A53" w:rsidP="003D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8819304"/>
      <w:docPartObj>
        <w:docPartGallery w:val="Page Numbers (Top of Page)"/>
        <w:docPartUnique/>
      </w:docPartObj>
    </w:sdtPr>
    <w:sdtContent>
      <w:p w:rsidR="003D695A" w:rsidRDefault="003D69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3C3">
          <w:rPr>
            <w:noProof/>
          </w:rPr>
          <w:t>4</w:t>
        </w:r>
        <w:r>
          <w:fldChar w:fldCharType="end"/>
        </w:r>
      </w:p>
    </w:sdtContent>
  </w:sdt>
  <w:p w:rsidR="003D695A" w:rsidRDefault="003D695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94069"/>
    <w:multiLevelType w:val="hybridMultilevel"/>
    <w:tmpl w:val="99AC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17A72"/>
    <w:multiLevelType w:val="hybridMultilevel"/>
    <w:tmpl w:val="6852B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61"/>
    <w:rsid w:val="00003461"/>
    <w:rsid w:val="00037089"/>
    <w:rsid w:val="0006231E"/>
    <w:rsid w:val="000B03C3"/>
    <w:rsid w:val="0014677C"/>
    <w:rsid w:val="0014700E"/>
    <w:rsid w:val="00152523"/>
    <w:rsid w:val="001B0541"/>
    <w:rsid w:val="001C242B"/>
    <w:rsid w:val="0023669B"/>
    <w:rsid w:val="00273586"/>
    <w:rsid w:val="002764AD"/>
    <w:rsid w:val="002B4DCF"/>
    <w:rsid w:val="002C6656"/>
    <w:rsid w:val="003232B7"/>
    <w:rsid w:val="003B461A"/>
    <w:rsid w:val="003D695A"/>
    <w:rsid w:val="003E5308"/>
    <w:rsid w:val="003F38CB"/>
    <w:rsid w:val="004251C1"/>
    <w:rsid w:val="004D1769"/>
    <w:rsid w:val="004D6D9C"/>
    <w:rsid w:val="005945CD"/>
    <w:rsid w:val="00726B97"/>
    <w:rsid w:val="00794941"/>
    <w:rsid w:val="007A1D99"/>
    <w:rsid w:val="007E6B89"/>
    <w:rsid w:val="00813A10"/>
    <w:rsid w:val="00853B5E"/>
    <w:rsid w:val="0087402A"/>
    <w:rsid w:val="0089118A"/>
    <w:rsid w:val="00896EC3"/>
    <w:rsid w:val="008C3242"/>
    <w:rsid w:val="00965BF6"/>
    <w:rsid w:val="00966E43"/>
    <w:rsid w:val="009C1543"/>
    <w:rsid w:val="00A47199"/>
    <w:rsid w:val="00A56970"/>
    <w:rsid w:val="00AB5D26"/>
    <w:rsid w:val="00AE102B"/>
    <w:rsid w:val="00AF46D2"/>
    <w:rsid w:val="00B04486"/>
    <w:rsid w:val="00B25F27"/>
    <w:rsid w:val="00B35D6F"/>
    <w:rsid w:val="00B36FAE"/>
    <w:rsid w:val="00B37114"/>
    <w:rsid w:val="00BB71FC"/>
    <w:rsid w:val="00BD6583"/>
    <w:rsid w:val="00BE2684"/>
    <w:rsid w:val="00D071AA"/>
    <w:rsid w:val="00D14088"/>
    <w:rsid w:val="00D15A53"/>
    <w:rsid w:val="00D670DD"/>
    <w:rsid w:val="00DE3B52"/>
    <w:rsid w:val="00E7604E"/>
    <w:rsid w:val="00EA4A9A"/>
    <w:rsid w:val="00F570D5"/>
    <w:rsid w:val="00F817AB"/>
    <w:rsid w:val="00FB5A5E"/>
    <w:rsid w:val="00FC19C8"/>
    <w:rsid w:val="00FD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C6F9E-21B3-4676-A324-936AF32B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B35D6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D6F"/>
    <w:rPr>
      <w:rFonts w:eastAsiaTheme="majorEastAsia" w:cstheme="majorBidi"/>
      <w:sz w:val="32"/>
      <w:szCs w:val="32"/>
    </w:rPr>
  </w:style>
  <w:style w:type="character" w:styleId="a3">
    <w:name w:val="Hyperlink"/>
    <w:basedOn w:val="a0"/>
    <w:uiPriority w:val="99"/>
    <w:unhideWhenUsed/>
    <w:rsid w:val="00B35D6F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14677C"/>
    <w:pPr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4677C"/>
    <w:pPr>
      <w:spacing w:after="100"/>
    </w:pPr>
  </w:style>
  <w:style w:type="paragraph" w:styleId="a5">
    <w:name w:val="List Paragraph"/>
    <w:basedOn w:val="a"/>
    <w:uiPriority w:val="34"/>
    <w:qFormat/>
    <w:rsid w:val="00A4719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D6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695A"/>
  </w:style>
  <w:style w:type="paragraph" w:styleId="a8">
    <w:name w:val="footer"/>
    <w:basedOn w:val="a"/>
    <w:link w:val="a9"/>
    <w:uiPriority w:val="99"/>
    <w:unhideWhenUsed/>
    <w:rsid w:val="003D69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6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payqr.ru/bi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10D6B-1864-4999-A903-EB78D1660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Oldi user</dc:creator>
  <cp:keywords/>
  <dc:description/>
  <cp:lastModifiedBy>Oldi user</cp:lastModifiedBy>
  <cp:revision>56</cp:revision>
  <dcterms:created xsi:type="dcterms:W3CDTF">2015-08-24T07:01:00Z</dcterms:created>
  <dcterms:modified xsi:type="dcterms:W3CDTF">2015-09-04T12:08:00Z</dcterms:modified>
</cp:coreProperties>
</file>