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E20314" wp14:paraId="776B513B" wp14:textId="73196102">
      <w:pPr>
        <w:pStyle w:val="Heading1"/>
        <w:spacing w:before="322" w:beforeAutospacing="off" w:after="322" w:afterAutospacing="off"/>
      </w:pPr>
      <w:r w:rsidRPr="45E20314" w:rsidR="4ACF0832">
        <w:rPr>
          <w:rFonts w:ascii="Aptos" w:hAnsi="Aptos" w:eastAsia="Aptos" w:cs="Aptos"/>
          <w:b w:val="1"/>
          <w:bCs w:val="1"/>
          <w:noProof w:val="0"/>
          <w:sz w:val="48"/>
          <w:szCs w:val="48"/>
          <w:lang w:val="en-US"/>
        </w:rPr>
        <w:t>The Impact of Musical Training on Emotional Regulation and Mental Health: Neurobiological Perspectives</w:t>
      </w:r>
    </w:p>
    <w:p xmlns:wp14="http://schemas.microsoft.com/office/word/2010/wordml" w:rsidP="45E20314" wp14:paraId="103FB242" wp14:textId="51813212">
      <w:pPr>
        <w:pStyle w:val="Normal"/>
        <w:rPr>
          <w:noProof w:val="0"/>
          <w:lang w:val="en-US"/>
        </w:rPr>
      </w:pPr>
      <w:r w:rsidRPr="45E20314" w:rsidR="4ACF0832">
        <w:rPr>
          <w:noProof w:val="0"/>
          <w:lang w:val="en-US"/>
        </w:rPr>
        <w:t>Payal Jain</w:t>
      </w:r>
    </w:p>
    <w:p xmlns:wp14="http://schemas.microsoft.com/office/word/2010/wordml" w:rsidP="45E20314" wp14:paraId="48ADE6D1" wp14:textId="4012ACD6">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Abstract</w:t>
      </w:r>
    </w:p>
    <w:p xmlns:wp14="http://schemas.microsoft.com/office/word/2010/wordml" w:rsidP="45E20314" wp14:paraId="0F937ABC" wp14:textId="0C156E7F">
      <w:pPr>
        <w:spacing w:before="240" w:beforeAutospacing="off" w:after="240" w:afterAutospacing="off"/>
      </w:pPr>
      <w:r w:rsidRPr="45E20314" w:rsidR="4ACF0832">
        <w:rPr>
          <w:rFonts w:ascii="Aptos" w:hAnsi="Aptos" w:eastAsia="Aptos" w:cs="Aptos"/>
          <w:noProof w:val="0"/>
          <w:sz w:val="24"/>
          <w:szCs w:val="24"/>
          <w:lang w:val="en-US"/>
        </w:rPr>
        <w:t>This paper explores the influence of musical training on the neural mechanisms related to emotional processing and mental health. It examines how musical experiences contribute to stress reduction, anxiety management, and resilience through neurobiological pathways.</w:t>
      </w:r>
    </w:p>
    <w:p xmlns:wp14="http://schemas.microsoft.com/office/word/2010/wordml" w:rsidP="45E20314" wp14:paraId="4E82B25B" wp14:textId="3FD131E8">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Introduction</w:t>
      </w:r>
    </w:p>
    <w:p xmlns:wp14="http://schemas.microsoft.com/office/word/2010/wordml" w:rsidP="45E20314" wp14:paraId="3976C3F4" wp14:textId="2708F22A">
      <w:pPr>
        <w:spacing w:before="240" w:beforeAutospacing="off" w:after="240" w:afterAutospacing="off"/>
      </w:pPr>
      <w:r w:rsidRPr="45E20314" w:rsidR="4ACF0832">
        <w:rPr>
          <w:rFonts w:ascii="Aptos" w:hAnsi="Aptos" w:eastAsia="Aptos" w:cs="Aptos"/>
          <w:noProof w:val="0"/>
          <w:sz w:val="24"/>
          <w:szCs w:val="24"/>
          <w:lang w:val="en-US"/>
        </w:rPr>
        <w:t>Musical training is widely recognized not only for enhancing cognitive and motor skills but also for its profound effects on emotional regulation and mental health. Engaging in music involves complex brain processes that activate neural networks associated with emotion, cognition, and well-being. This paper aims to delve into the neurobiological perspectives of how musical training affects emotional processing and mental health outcomes.</w:t>
      </w:r>
    </w:p>
    <w:p xmlns:wp14="http://schemas.microsoft.com/office/word/2010/wordml" w:rsidP="45E20314" wp14:paraId="2BAADDB6" wp14:textId="057F1A3C">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Neurobiological Mechanisms of Music and Emotion</w:t>
      </w:r>
    </w:p>
    <w:p xmlns:wp14="http://schemas.microsoft.com/office/word/2010/wordml" w:rsidP="45E20314" wp14:paraId="2BD16698" wp14:textId="7DCBF1BF">
      <w:pPr>
        <w:spacing w:before="240" w:beforeAutospacing="off" w:after="240" w:afterAutospacing="off"/>
      </w:pPr>
      <w:r w:rsidRPr="45E20314" w:rsidR="4ACF0832">
        <w:rPr>
          <w:rFonts w:ascii="Aptos" w:hAnsi="Aptos" w:eastAsia="Aptos" w:cs="Aptos"/>
          <w:noProof w:val="0"/>
          <w:sz w:val="24"/>
          <w:szCs w:val="24"/>
          <w:lang w:val="en-US"/>
        </w:rPr>
        <w:t>Musical training engages several brain regions, including the amygdala, hippocampus, and prefrontal cortex, which are crucial for emotional regulation. Studies using neuroimaging techniques such as fMRI and EEG have shown increased connectivity in these areas among musicians, suggesting enhanced emotional processing capabilities. The activation of the dopaminergic reward system during music-making also contributes to feelings of pleasure and reduced stress.</w:t>
      </w:r>
    </w:p>
    <w:p xmlns:wp14="http://schemas.microsoft.com/office/word/2010/wordml" w:rsidP="45E20314" wp14:paraId="5C47F8DB" wp14:textId="25E844BB">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Music and Stress Reduction</w:t>
      </w:r>
    </w:p>
    <w:p xmlns:wp14="http://schemas.microsoft.com/office/word/2010/wordml" w:rsidP="45E20314" wp14:paraId="5A18BAB3" wp14:textId="458BCD3B">
      <w:pPr>
        <w:spacing w:before="240" w:beforeAutospacing="off" w:after="240" w:afterAutospacing="off"/>
      </w:pPr>
      <w:r w:rsidRPr="45E20314" w:rsidR="4ACF0832">
        <w:rPr>
          <w:rFonts w:ascii="Aptos" w:hAnsi="Aptos" w:eastAsia="Aptos" w:cs="Aptos"/>
          <w:noProof w:val="0"/>
          <w:sz w:val="24"/>
          <w:szCs w:val="24"/>
          <w:lang w:val="en-US"/>
        </w:rPr>
        <w:t>Music has been shown to reduce levels of cortisol, a hormone associated with stress. Musical training, particularly through activities like rhythmic drumming or singing, can induce relaxation and lower physiological responses to stress. This section will discuss studies that highlight the calming effects of music and its potential therapeutic applications.</w:t>
      </w:r>
    </w:p>
    <w:p xmlns:wp14="http://schemas.microsoft.com/office/word/2010/wordml" w:rsidP="45E20314" wp14:paraId="48C9635D" wp14:textId="67518F0E">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Anxiety Management Through Musical Engagement</w:t>
      </w:r>
    </w:p>
    <w:p xmlns:wp14="http://schemas.microsoft.com/office/word/2010/wordml" w:rsidP="45E20314" wp14:paraId="772797F4" wp14:textId="0F72305C">
      <w:pPr>
        <w:spacing w:before="240" w:beforeAutospacing="off" w:after="240" w:afterAutospacing="off"/>
      </w:pPr>
      <w:r w:rsidRPr="45E20314" w:rsidR="4ACF0832">
        <w:rPr>
          <w:rFonts w:ascii="Aptos" w:hAnsi="Aptos" w:eastAsia="Aptos" w:cs="Aptos"/>
          <w:noProof w:val="0"/>
          <w:sz w:val="24"/>
          <w:szCs w:val="24"/>
          <w:lang w:val="en-US"/>
        </w:rPr>
        <w:t>Musical training can serve as a coping mechanism for managing anxiety. Learning and playing music require sustained attention and mindfulness, which can divert focus from anxious thoughts. Additionally, group music-making promotes social connection, which is a protective factor against anxiety and depression.</w:t>
      </w:r>
    </w:p>
    <w:p xmlns:wp14="http://schemas.microsoft.com/office/word/2010/wordml" w:rsidP="45E20314" wp14:paraId="45D6F099" wp14:textId="7165C932">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Building Resilience Through Music</w:t>
      </w:r>
    </w:p>
    <w:p xmlns:wp14="http://schemas.microsoft.com/office/word/2010/wordml" w:rsidP="45E20314" wp14:paraId="6E4A60CE" wp14:textId="295181AF">
      <w:pPr>
        <w:spacing w:before="240" w:beforeAutospacing="off" w:after="240" w:afterAutospacing="off"/>
      </w:pPr>
      <w:r w:rsidRPr="45E20314" w:rsidR="4ACF0832">
        <w:rPr>
          <w:rFonts w:ascii="Aptos" w:hAnsi="Aptos" w:eastAsia="Aptos" w:cs="Aptos"/>
          <w:noProof w:val="0"/>
          <w:sz w:val="24"/>
          <w:szCs w:val="24"/>
          <w:lang w:val="en-US"/>
        </w:rPr>
        <w:t>Resilience, the ability to cope with and recover from adversity, can be enhanced through musical training. The discipline and perseverance needed to master an instrument or perform music in public contribute to developing adaptive skills. Neurobiologically, this resilience may be supported by enhanced neuroplasticity and emotional stability observed in musicians.</w:t>
      </w:r>
    </w:p>
    <w:p xmlns:wp14="http://schemas.microsoft.com/office/word/2010/wordml" w:rsidP="45E20314" wp14:paraId="70B27522" wp14:textId="5A8FD205">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Therapeutic Implications</w:t>
      </w:r>
    </w:p>
    <w:p xmlns:wp14="http://schemas.microsoft.com/office/word/2010/wordml" w:rsidP="45E20314" wp14:paraId="289BB398" wp14:textId="1BE595D1">
      <w:pPr>
        <w:spacing w:before="240" w:beforeAutospacing="off" w:after="240" w:afterAutospacing="off"/>
      </w:pPr>
      <w:r w:rsidRPr="45E20314" w:rsidR="4ACF0832">
        <w:rPr>
          <w:rFonts w:ascii="Aptos" w:hAnsi="Aptos" w:eastAsia="Aptos" w:cs="Aptos"/>
          <w:noProof w:val="0"/>
          <w:sz w:val="24"/>
          <w:szCs w:val="24"/>
          <w:lang w:val="en-US"/>
        </w:rPr>
        <w:t>Understanding the neurobiological impact of musical training on emotional regulation can inform therapeutic practices. Music therapy is increasingly used in clinical settings to support individuals with mental health challenges, leveraging the calming and uplifting effects of musical engagement.</w:t>
      </w:r>
    </w:p>
    <w:p xmlns:wp14="http://schemas.microsoft.com/office/word/2010/wordml" w:rsidP="45E20314" wp14:paraId="15F44983" wp14:textId="73C56565">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Conclusion</w:t>
      </w:r>
    </w:p>
    <w:p xmlns:wp14="http://schemas.microsoft.com/office/word/2010/wordml" w:rsidP="45E20314" wp14:paraId="0E015E04" wp14:textId="1530DBFA">
      <w:pPr>
        <w:spacing w:before="240" w:beforeAutospacing="off" w:after="240" w:afterAutospacing="off"/>
      </w:pPr>
      <w:r w:rsidRPr="45E20314" w:rsidR="4ACF0832">
        <w:rPr>
          <w:rFonts w:ascii="Aptos" w:hAnsi="Aptos" w:eastAsia="Aptos" w:cs="Aptos"/>
          <w:noProof w:val="0"/>
          <w:sz w:val="24"/>
          <w:szCs w:val="24"/>
          <w:lang w:val="en-US"/>
        </w:rPr>
        <w:t>Musical training offers significant benefits for emotional regulation and mental health, underpinned by complex neurobiological processes. Future research could explore targeted music-based interventions to enhance mental health outcomes, particularly in clinical populations.</w:t>
      </w:r>
    </w:p>
    <w:p xmlns:wp14="http://schemas.microsoft.com/office/word/2010/wordml" w:rsidP="45E20314" wp14:paraId="042EFE34" wp14:textId="458B9F0C">
      <w:pPr>
        <w:pStyle w:val="Heading2"/>
        <w:spacing w:before="299" w:beforeAutospacing="off" w:after="299" w:afterAutospacing="off"/>
      </w:pPr>
      <w:r w:rsidRPr="45E20314" w:rsidR="4ACF0832">
        <w:rPr>
          <w:rFonts w:ascii="Aptos" w:hAnsi="Aptos" w:eastAsia="Aptos" w:cs="Aptos"/>
          <w:b w:val="1"/>
          <w:bCs w:val="1"/>
          <w:noProof w:val="0"/>
          <w:sz w:val="36"/>
          <w:szCs w:val="36"/>
          <w:lang w:val="en-US"/>
        </w:rPr>
        <w:t>References</w:t>
      </w:r>
    </w:p>
    <w:p xmlns:wp14="http://schemas.microsoft.com/office/word/2010/wordml" w:rsidP="45E20314" wp14:paraId="1BC58853" wp14:textId="5DA2CAF4">
      <w:pPr>
        <w:pStyle w:val="ListParagraph"/>
        <w:numPr>
          <w:ilvl w:val="0"/>
          <w:numId w:val="2"/>
        </w:numPr>
        <w:rPr>
          <w:rFonts w:ascii="Aptos" w:hAnsi="Aptos" w:eastAsia="Aptos" w:cs="Aptos"/>
          <w:noProof w:val="0"/>
          <w:sz w:val="24"/>
          <w:szCs w:val="24"/>
          <w:lang w:val="en-US"/>
        </w:rPr>
      </w:pPr>
      <w:r w:rsidR="4ACF0832">
        <w:rPr/>
        <w:t xml:space="preserve"> </w:t>
      </w:r>
      <w:r w:rsidRPr="45E20314" w:rsidR="4ACF0832">
        <w:rPr>
          <w:rFonts w:ascii="Aptos" w:hAnsi="Aptos" w:eastAsia="Aptos" w:cs="Aptos"/>
          <w:noProof w:val="0"/>
          <w:sz w:val="24"/>
          <w:szCs w:val="24"/>
          <w:lang w:val="en-US"/>
        </w:rPr>
        <w:t xml:space="preserve">Chanda, M. L., &amp; Levitin, D. J. (2013). The neurochemistry of music. </w:t>
      </w:r>
      <w:r w:rsidRPr="45E20314" w:rsidR="4ACF0832">
        <w:rPr>
          <w:rFonts w:ascii="Aptos" w:hAnsi="Aptos" w:eastAsia="Aptos" w:cs="Aptos"/>
          <w:i w:val="1"/>
          <w:iCs w:val="1"/>
          <w:noProof w:val="0"/>
          <w:sz w:val="24"/>
          <w:szCs w:val="24"/>
          <w:lang w:val="en-US"/>
        </w:rPr>
        <w:t>Trends in Cognitive Sciences</w:t>
      </w:r>
      <w:r w:rsidRPr="45E20314" w:rsidR="4ACF0832">
        <w:rPr>
          <w:rFonts w:ascii="Aptos" w:hAnsi="Aptos" w:eastAsia="Aptos" w:cs="Aptos"/>
          <w:noProof w:val="0"/>
          <w:sz w:val="24"/>
          <w:szCs w:val="24"/>
          <w:lang w:val="en-US"/>
        </w:rPr>
        <w:t>, 17(4), 179-193. doi:10.1016/j.tics.2013.02.007</w:t>
      </w:r>
    </w:p>
    <w:p xmlns:wp14="http://schemas.microsoft.com/office/word/2010/wordml" w:rsidP="45E20314" wp14:paraId="60358447" wp14:textId="0FEF041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E20314" w:rsidR="4ACF0832">
        <w:rPr>
          <w:rFonts w:ascii="Aptos" w:hAnsi="Aptos" w:eastAsia="Aptos" w:cs="Aptos"/>
          <w:noProof w:val="0"/>
          <w:sz w:val="24"/>
          <w:szCs w:val="24"/>
          <w:lang w:val="en-US"/>
        </w:rPr>
        <w:t xml:space="preserve">Koelsch, S. (2014). Brain correlates of music-evoked emotions. </w:t>
      </w:r>
      <w:r w:rsidRPr="45E20314" w:rsidR="4ACF0832">
        <w:rPr>
          <w:rFonts w:ascii="Aptos" w:hAnsi="Aptos" w:eastAsia="Aptos" w:cs="Aptos"/>
          <w:i w:val="1"/>
          <w:iCs w:val="1"/>
          <w:noProof w:val="0"/>
          <w:sz w:val="24"/>
          <w:szCs w:val="24"/>
          <w:lang w:val="en-US"/>
        </w:rPr>
        <w:t>Nature Reviews Neuroscience</w:t>
      </w:r>
      <w:r w:rsidRPr="45E20314" w:rsidR="4ACF0832">
        <w:rPr>
          <w:rFonts w:ascii="Aptos" w:hAnsi="Aptos" w:eastAsia="Aptos" w:cs="Aptos"/>
          <w:noProof w:val="0"/>
          <w:sz w:val="24"/>
          <w:szCs w:val="24"/>
          <w:lang w:val="en-US"/>
        </w:rPr>
        <w:t>, 15(3), 170-180. doi:10.1038/nrn3666</w:t>
      </w:r>
    </w:p>
    <w:p xmlns:wp14="http://schemas.microsoft.com/office/word/2010/wordml" w:rsidP="45E20314" wp14:paraId="09387332" wp14:textId="2803168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E20314" w:rsidR="4ACF0832">
        <w:rPr>
          <w:rFonts w:ascii="Aptos" w:hAnsi="Aptos" w:eastAsia="Aptos" w:cs="Aptos"/>
          <w:noProof w:val="0"/>
          <w:sz w:val="24"/>
          <w:szCs w:val="24"/>
          <w:lang w:val="en-US"/>
        </w:rPr>
        <w:t xml:space="preserve">Schlaug, G., Norton, A., Overy, K., &amp; Winner, E. (2005). Effects of music training on the child's brain and cognitive development. </w:t>
      </w:r>
      <w:r w:rsidRPr="45E20314" w:rsidR="4ACF0832">
        <w:rPr>
          <w:rFonts w:ascii="Aptos" w:hAnsi="Aptos" w:eastAsia="Aptos" w:cs="Aptos"/>
          <w:i w:val="1"/>
          <w:iCs w:val="1"/>
          <w:noProof w:val="0"/>
          <w:sz w:val="24"/>
          <w:szCs w:val="24"/>
          <w:lang w:val="en-US"/>
        </w:rPr>
        <w:t>Annals of the New York Academy of Sciences</w:t>
      </w:r>
      <w:r w:rsidRPr="45E20314" w:rsidR="4ACF0832">
        <w:rPr>
          <w:rFonts w:ascii="Aptos" w:hAnsi="Aptos" w:eastAsia="Aptos" w:cs="Aptos"/>
          <w:noProof w:val="0"/>
          <w:sz w:val="24"/>
          <w:szCs w:val="24"/>
          <w:lang w:val="en-US"/>
        </w:rPr>
        <w:t>, 1060(1), 219-230. doi:10.1196/annals.1360.015</w:t>
      </w:r>
    </w:p>
    <w:p xmlns:wp14="http://schemas.microsoft.com/office/word/2010/wordml" w:rsidP="45E20314" wp14:paraId="4221609C" wp14:textId="1F3BBBA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E20314" w:rsidR="4ACF0832">
        <w:rPr>
          <w:rFonts w:ascii="Aptos" w:hAnsi="Aptos" w:eastAsia="Aptos" w:cs="Aptos"/>
          <w:noProof w:val="0"/>
          <w:sz w:val="24"/>
          <w:szCs w:val="24"/>
          <w:lang w:val="en-US"/>
        </w:rPr>
        <w:t xml:space="preserve">Fancourt, D., &amp; Perkins, R. (2018). The effects of creative arts interventions on mental health and well-being: A systematic review. </w:t>
      </w:r>
      <w:r w:rsidRPr="45E20314" w:rsidR="4ACF0832">
        <w:rPr>
          <w:rFonts w:ascii="Aptos" w:hAnsi="Aptos" w:eastAsia="Aptos" w:cs="Aptos"/>
          <w:i w:val="1"/>
          <w:iCs w:val="1"/>
          <w:noProof w:val="0"/>
          <w:sz w:val="24"/>
          <w:szCs w:val="24"/>
          <w:lang w:val="en-US"/>
        </w:rPr>
        <w:t>Psychological Bulletin</w:t>
      </w:r>
      <w:r w:rsidRPr="45E20314" w:rsidR="4ACF0832">
        <w:rPr>
          <w:rFonts w:ascii="Aptos" w:hAnsi="Aptos" w:eastAsia="Aptos" w:cs="Aptos"/>
          <w:noProof w:val="0"/>
          <w:sz w:val="24"/>
          <w:szCs w:val="24"/>
          <w:lang w:val="en-US"/>
        </w:rPr>
        <w:t>, 144(9), 960-979. doi:10.1037/bul0000178</w:t>
      </w:r>
    </w:p>
    <w:p xmlns:wp14="http://schemas.microsoft.com/office/word/2010/wordml" w:rsidP="45E20314" wp14:paraId="16CC75F0" wp14:textId="11284C6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E20314" w:rsidR="4ACF0832">
        <w:rPr>
          <w:rFonts w:ascii="Aptos" w:hAnsi="Aptos" w:eastAsia="Aptos" w:cs="Aptos"/>
          <w:noProof w:val="0"/>
          <w:sz w:val="24"/>
          <w:szCs w:val="24"/>
          <w:lang w:val="en-US"/>
        </w:rPr>
        <w:t xml:space="preserve">Zatorre, R. J., Chen, J. L., &amp; Penhune, V. B. (2007). When the brain plays music: Auditory–motor interactions in music perception and production. </w:t>
      </w:r>
      <w:r w:rsidRPr="45E20314" w:rsidR="4ACF0832">
        <w:rPr>
          <w:rFonts w:ascii="Aptos" w:hAnsi="Aptos" w:eastAsia="Aptos" w:cs="Aptos"/>
          <w:i w:val="1"/>
          <w:iCs w:val="1"/>
          <w:noProof w:val="0"/>
          <w:sz w:val="24"/>
          <w:szCs w:val="24"/>
          <w:lang w:val="en-US"/>
        </w:rPr>
        <w:t>Nature Reviews Neuroscience</w:t>
      </w:r>
      <w:r w:rsidRPr="45E20314" w:rsidR="4ACF0832">
        <w:rPr>
          <w:rFonts w:ascii="Aptos" w:hAnsi="Aptos" w:eastAsia="Aptos" w:cs="Aptos"/>
          <w:noProof w:val="0"/>
          <w:sz w:val="24"/>
          <w:szCs w:val="24"/>
          <w:lang w:val="en-US"/>
        </w:rPr>
        <w:t>, 8(7), 547-558. doi:10.1038/nrn2152</w:t>
      </w:r>
    </w:p>
    <w:p xmlns:wp14="http://schemas.microsoft.com/office/word/2010/wordml" w:rsidP="45E20314" wp14:paraId="671FDAB6" wp14:textId="51EEA84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E20314" w:rsidR="4ACF0832">
        <w:rPr>
          <w:rFonts w:ascii="Aptos" w:hAnsi="Aptos" w:eastAsia="Aptos" w:cs="Aptos"/>
          <w:noProof w:val="0"/>
          <w:sz w:val="24"/>
          <w:szCs w:val="24"/>
          <w:lang w:val="en-US"/>
        </w:rPr>
        <w:t xml:space="preserve">Thoma, M. V., Scholz, U., Ehlert, U., &amp; Nater, U. M. (2012). Listening to music and physiological and psychological functioning: The mediating role of emotion regulation and stress reactivity. </w:t>
      </w:r>
      <w:r w:rsidRPr="45E20314" w:rsidR="4ACF0832">
        <w:rPr>
          <w:rFonts w:ascii="Aptos" w:hAnsi="Aptos" w:eastAsia="Aptos" w:cs="Aptos"/>
          <w:i w:val="1"/>
          <w:iCs w:val="1"/>
          <w:noProof w:val="0"/>
          <w:sz w:val="24"/>
          <w:szCs w:val="24"/>
          <w:lang w:val="en-US"/>
        </w:rPr>
        <w:t>Psychology &amp; Health</w:t>
      </w:r>
      <w:r w:rsidRPr="45E20314" w:rsidR="4ACF0832">
        <w:rPr>
          <w:rFonts w:ascii="Aptos" w:hAnsi="Aptos" w:eastAsia="Aptos" w:cs="Aptos"/>
          <w:noProof w:val="0"/>
          <w:sz w:val="24"/>
          <w:szCs w:val="24"/>
          <w:lang w:val="en-US"/>
        </w:rPr>
        <w:t>, 27(2), 227-241. doi:10.1080/08870446.2011.575225</w:t>
      </w:r>
    </w:p>
    <w:p xmlns:wp14="http://schemas.microsoft.com/office/word/2010/wordml" w:rsidP="45E20314" wp14:paraId="21115725" wp14:textId="69B31F1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5E20314" w:rsidR="4ACF0832">
        <w:rPr>
          <w:rFonts w:ascii="Aptos" w:hAnsi="Aptos" w:eastAsia="Aptos" w:cs="Aptos"/>
          <w:noProof w:val="0"/>
          <w:sz w:val="24"/>
          <w:szCs w:val="24"/>
          <w:lang w:val="en-US"/>
        </w:rPr>
        <w:t xml:space="preserve">Gold, C., Solli, H. P., Krüger, V., &amp; Lie, S. A. (2009). Dose–response relationship in music therapy for people with serious mental disorders: Systematic review and meta-analysis. </w:t>
      </w:r>
      <w:r w:rsidRPr="45E20314" w:rsidR="4ACF0832">
        <w:rPr>
          <w:rFonts w:ascii="Aptos" w:hAnsi="Aptos" w:eastAsia="Aptos" w:cs="Aptos"/>
          <w:i w:val="1"/>
          <w:iCs w:val="1"/>
          <w:noProof w:val="0"/>
          <w:sz w:val="24"/>
          <w:szCs w:val="24"/>
          <w:lang w:val="en-US"/>
        </w:rPr>
        <w:t>Clinical Psychology Review</w:t>
      </w:r>
      <w:r w:rsidRPr="45E20314" w:rsidR="4ACF0832">
        <w:rPr>
          <w:rFonts w:ascii="Aptos" w:hAnsi="Aptos" w:eastAsia="Aptos" w:cs="Aptos"/>
          <w:noProof w:val="0"/>
          <w:sz w:val="24"/>
          <w:szCs w:val="24"/>
          <w:lang w:val="en-US"/>
        </w:rPr>
        <w:t>, 29(3), 193-207. doi:10.1016/j.cpr.2009.01.001</w:t>
      </w:r>
    </w:p>
    <w:p xmlns:wp14="http://schemas.microsoft.com/office/word/2010/wordml" wp14:paraId="2C078E63" wp14:textId="73DD919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dfec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77c5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DABDF1"/>
    <w:rsid w:val="1E85148C"/>
    <w:rsid w:val="45E20314"/>
    <w:rsid w:val="4ACF0832"/>
    <w:rsid w:val="59DAB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BDF1"/>
  <w15:chartTrackingRefBased/>
  <w15:docId w15:val="{8872CB1D-4034-4177-BA98-6D9BA4CEDE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5E203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b0605955884fa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2025-03-03T22:31:54.6539823Z</dcterms:created>
  <dcterms:modified xsi:type="dcterms:W3CDTF">2025-03-03T22:33:15.1227515Z</dcterms:modified>
  <dc:creator>Payal Jain</dc:creator>
  <lastModifiedBy>Payal Jain</lastModifiedBy>
</coreProperties>
</file>