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0404" w14:textId="77777777" w:rsidR="00F43FF6" w:rsidRPr="00863412" w:rsidRDefault="00F43FF6">
      <w:pPr>
        <w:widowControl w:val="0"/>
        <w:pBdr>
          <w:top w:val="nil"/>
          <w:left w:val="nil"/>
          <w:bottom w:val="nil"/>
          <w:right w:val="nil"/>
          <w:between w:val="nil"/>
        </w:pBdr>
        <w:spacing w:line="276" w:lineRule="auto"/>
        <w:rPr>
          <w:rFonts w:ascii="Arial" w:eastAsia="Arial" w:hAnsi="Arial" w:cs="Arial"/>
          <w:color w:val="000000"/>
          <w:sz w:val="22"/>
          <w:szCs w:val="22"/>
          <w:lang w:val="en-IN"/>
        </w:rPr>
      </w:pPr>
    </w:p>
    <w:tbl>
      <w:tblPr>
        <w:tblStyle w:val="a"/>
        <w:tblW w:w="10790" w:type="dxa"/>
        <w:tblLayout w:type="fixed"/>
        <w:tblLook w:val="0600" w:firstRow="0" w:lastRow="0" w:firstColumn="0" w:lastColumn="0" w:noHBand="1" w:noVBand="1"/>
      </w:tblPr>
      <w:tblGrid>
        <w:gridCol w:w="5395"/>
        <w:gridCol w:w="5395"/>
      </w:tblGrid>
      <w:tr w:rsidR="00F43FF6" w14:paraId="7050AC57" w14:textId="77777777">
        <w:tc>
          <w:tcPr>
            <w:tcW w:w="5395" w:type="dxa"/>
          </w:tcPr>
          <w:p w14:paraId="4C96B012" w14:textId="77777777" w:rsidR="00F43FF6" w:rsidRDefault="00F43FF6">
            <w:pPr>
              <w:pBdr>
                <w:top w:val="nil"/>
                <w:left w:val="nil"/>
                <w:bottom w:val="nil"/>
                <w:right w:val="nil"/>
                <w:between w:val="nil"/>
              </w:pBdr>
              <w:rPr>
                <w:color w:val="000000"/>
                <w:sz w:val="10"/>
                <w:szCs w:val="10"/>
              </w:rPr>
            </w:pPr>
          </w:p>
        </w:tc>
        <w:tc>
          <w:tcPr>
            <w:tcW w:w="5395" w:type="dxa"/>
          </w:tcPr>
          <w:p w14:paraId="4BED793B" w14:textId="77777777" w:rsidR="00F43FF6" w:rsidRDefault="00F43FF6">
            <w:pPr>
              <w:pBdr>
                <w:top w:val="nil"/>
                <w:left w:val="nil"/>
                <w:bottom w:val="nil"/>
                <w:right w:val="nil"/>
                <w:between w:val="nil"/>
              </w:pBdr>
              <w:rPr>
                <w:color w:val="000000"/>
                <w:sz w:val="10"/>
                <w:szCs w:val="10"/>
              </w:rPr>
            </w:pPr>
          </w:p>
        </w:tc>
      </w:tr>
      <w:tr w:rsidR="00F43FF6" w14:paraId="68816B43" w14:textId="77777777">
        <w:trPr>
          <w:trHeight w:val="2719"/>
        </w:trPr>
        <w:tc>
          <w:tcPr>
            <w:tcW w:w="5395" w:type="dxa"/>
          </w:tcPr>
          <w:p w14:paraId="61F072A0" w14:textId="17F24051" w:rsidR="00F43FF6" w:rsidRDefault="00CB0000">
            <w:pPr>
              <w:pStyle w:val="Heading1"/>
            </w:pPr>
            <w:r>
              <w:rPr>
                <w:sz w:val="56"/>
                <w:szCs w:val="56"/>
              </w:rPr>
              <w:t>Coffee Shop Sales</w:t>
            </w:r>
            <w:r w:rsidR="000027BE">
              <w:rPr>
                <w:sz w:val="56"/>
                <w:szCs w:val="56"/>
              </w:rPr>
              <w:t xml:space="preserve"> Analysis Report</w:t>
            </w:r>
          </w:p>
        </w:tc>
        <w:tc>
          <w:tcPr>
            <w:tcW w:w="5395" w:type="dxa"/>
          </w:tcPr>
          <w:p w14:paraId="606A490D" w14:textId="77777777" w:rsidR="00F43FF6" w:rsidRDefault="00F43FF6"/>
        </w:tc>
      </w:tr>
      <w:tr w:rsidR="00F43FF6" w14:paraId="4D5BC8F6" w14:textId="77777777">
        <w:trPr>
          <w:trHeight w:val="8059"/>
        </w:trPr>
        <w:tc>
          <w:tcPr>
            <w:tcW w:w="5395" w:type="dxa"/>
          </w:tcPr>
          <w:p w14:paraId="47FCC6A0" w14:textId="77777777" w:rsidR="00F43FF6" w:rsidRDefault="00F43FF6"/>
        </w:tc>
        <w:tc>
          <w:tcPr>
            <w:tcW w:w="5395" w:type="dxa"/>
          </w:tcPr>
          <w:p w14:paraId="475CC76F" w14:textId="77777777" w:rsidR="00F43FF6" w:rsidRDefault="00F43FF6"/>
        </w:tc>
      </w:tr>
      <w:tr w:rsidR="00F43FF6" w14:paraId="3EB7FED8" w14:textId="77777777">
        <w:trPr>
          <w:trHeight w:val="1299"/>
        </w:trPr>
        <w:tc>
          <w:tcPr>
            <w:tcW w:w="5395" w:type="dxa"/>
          </w:tcPr>
          <w:p w14:paraId="553964D3" w14:textId="77777777" w:rsidR="00F43FF6" w:rsidRDefault="00F43FF6"/>
        </w:tc>
        <w:tc>
          <w:tcPr>
            <w:tcW w:w="5395" w:type="dxa"/>
          </w:tcPr>
          <w:p w14:paraId="15DDDC3B" w14:textId="5A067491" w:rsidR="00F43FF6" w:rsidRDefault="008B2CA7">
            <w:pPr>
              <w:pStyle w:val="Heading2"/>
            </w:pPr>
            <w:r>
              <w:t>1</w:t>
            </w:r>
            <w:r w:rsidR="00CB0000">
              <w:t>9</w:t>
            </w:r>
            <w:r>
              <w:t>/07/2025</w:t>
            </w:r>
          </w:p>
          <w:p w14:paraId="7B567449" w14:textId="77777777" w:rsidR="00F43FF6" w:rsidRDefault="00000000">
            <w:pPr>
              <w:pStyle w:val="Heading2"/>
            </w:pPr>
            <w:r>
              <w:t>Excel for Data Analysis</w:t>
            </w:r>
          </w:p>
        </w:tc>
      </w:tr>
      <w:tr w:rsidR="00F43FF6" w14:paraId="246A5131" w14:textId="77777777">
        <w:trPr>
          <w:trHeight w:val="1402"/>
        </w:trPr>
        <w:tc>
          <w:tcPr>
            <w:tcW w:w="5395" w:type="dxa"/>
          </w:tcPr>
          <w:p w14:paraId="33B874B8" w14:textId="77777777" w:rsidR="00F43FF6" w:rsidRDefault="00F43FF6"/>
        </w:tc>
        <w:tc>
          <w:tcPr>
            <w:tcW w:w="5395" w:type="dxa"/>
          </w:tcPr>
          <w:p w14:paraId="46627EED" w14:textId="739FD400" w:rsidR="00F43FF6" w:rsidRDefault="008B2CA7">
            <w:pPr>
              <w:pStyle w:val="Heading2"/>
            </w:pPr>
            <w:r>
              <w:t>PAYAL JAIN</w:t>
            </w:r>
          </w:p>
          <w:p w14:paraId="4BAC19E5" w14:textId="77777777" w:rsidR="00F43FF6" w:rsidRDefault="00F43FF6">
            <w:pPr>
              <w:pStyle w:val="Heading2"/>
            </w:pPr>
          </w:p>
        </w:tc>
      </w:tr>
    </w:tbl>
    <w:p w14:paraId="1DB986F7" w14:textId="77777777" w:rsidR="00F43FF6" w:rsidRDefault="00000000">
      <w:r>
        <w:rPr>
          <w:noProof/>
        </w:rPr>
        <w:lastRenderedPageBreak/>
        <mc:AlternateContent>
          <mc:Choice Requires="wpg">
            <w:drawing>
              <wp:anchor distT="0" distB="0" distL="0" distR="0" simplePos="0" relativeHeight="251658240" behindDoc="1" locked="0" layoutInCell="1" hidden="0" allowOverlap="1" wp14:anchorId="5BE538EF" wp14:editId="03C615C6">
                <wp:simplePos x="0" y="0"/>
                <wp:positionH relativeFrom="margin">
                  <wp:posOffset>-460374</wp:posOffset>
                </wp:positionH>
                <wp:positionV relativeFrom="page">
                  <wp:posOffset>13970</wp:posOffset>
                </wp:positionV>
                <wp:extent cx="7772400" cy="10054800"/>
                <wp:effectExtent l="0" t="0" r="0" b="0"/>
                <wp:wrapNone/>
                <wp:docPr id="560323177" name="Group 560323177"/>
                <wp:cNvGraphicFramePr/>
                <a:graphic xmlns:a="http://schemas.openxmlformats.org/drawingml/2006/main">
                  <a:graphicData uri="http://schemas.microsoft.com/office/word/2010/wordprocessingGroup">
                    <wpg:wgp>
                      <wpg:cNvGrpSpPr/>
                      <wpg:grpSpPr>
                        <a:xfrm>
                          <a:off x="0" y="0"/>
                          <a:ext cx="7772400" cy="10054800"/>
                          <a:chOff x="1459800" y="0"/>
                          <a:chExt cx="7772400" cy="7560000"/>
                        </a:xfrm>
                      </wpg:grpSpPr>
                      <wpg:grpSp>
                        <wpg:cNvPr id="1905173025" name="Group 1905173025"/>
                        <wpg:cNvGrpSpPr/>
                        <wpg:grpSpPr>
                          <a:xfrm>
                            <a:off x="1459800" y="0"/>
                            <a:ext cx="7772400" cy="7560000"/>
                            <a:chOff x="0" y="0"/>
                            <a:chExt cx="7771132" cy="10053322"/>
                          </a:xfrm>
                        </wpg:grpSpPr>
                        <wps:wsp>
                          <wps:cNvPr id="96291323" name="Rectangle 96291323"/>
                          <wps:cNvSpPr/>
                          <wps:spPr>
                            <a:xfrm>
                              <a:off x="0" y="0"/>
                              <a:ext cx="7771125" cy="10053300"/>
                            </a:xfrm>
                            <a:prstGeom prst="rect">
                              <a:avLst/>
                            </a:prstGeom>
                            <a:noFill/>
                            <a:ln>
                              <a:noFill/>
                            </a:ln>
                          </wps:spPr>
                          <wps:txbx>
                            <w:txbxContent>
                              <w:p w14:paraId="15566BA3" w14:textId="07F5AFDA" w:rsidR="00F43FF6" w:rsidRDefault="00644F84">
                                <w:pPr>
                                  <w:textDirection w:val="btLr"/>
                                </w:pPr>
                                <w:r w:rsidRPr="00644F84">
                                  <w:t>Vrinda Stre Data Analysis Report</w:t>
                                </w:r>
                              </w:p>
                            </w:txbxContent>
                          </wps:txbx>
                          <wps:bodyPr spcFirstLastPara="1" wrap="square" lIns="91425" tIns="91425" rIns="91425" bIns="91425" anchor="ctr" anchorCtr="0">
                            <a:noAutofit/>
                          </wps:bodyPr>
                        </wps:wsp>
                        <wps:wsp>
                          <wps:cNvPr id="1141935144" name="Freeform: Shape 1141935144"/>
                          <wps:cNvSpPr/>
                          <wps:spPr>
                            <a:xfrm>
                              <a:off x="0" y="2552701"/>
                              <a:ext cx="5845812" cy="7500621"/>
                            </a:xfrm>
                            <a:custGeom>
                              <a:avLst/>
                              <a:gdLst/>
                              <a:ahLst/>
                              <a:cxnLst/>
                              <a:rect l="l" t="t" r="r" b="b"/>
                              <a:pathLst>
                                <a:path w="21600" h="21600" extrusionOk="0">
                                  <a:moveTo>
                                    <a:pt x="0" y="10687"/>
                                  </a:moveTo>
                                  <a:lnTo>
                                    <a:pt x="0" y="21600"/>
                                  </a:lnTo>
                                  <a:lnTo>
                                    <a:pt x="1769" y="21600"/>
                                  </a:lnTo>
                                  <a:lnTo>
                                    <a:pt x="21600" y="6148"/>
                                  </a:lnTo>
                                  <a:lnTo>
                                    <a:pt x="13712" y="0"/>
                                  </a:lnTo>
                                  <a:close/>
                                </a:path>
                              </a:pathLst>
                            </a:custGeom>
                            <a:solidFill>
                              <a:srgbClr val="D8D8D8"/>
                            </a:solidFill>
                            <a:ln>
                              <a:noFill/>
                            </a:ln>
                          </wps:spPr>
                          <wps:bodyPr spcFirstLastPara="1" wrap="square" lIns="91425" tIns="91425" rIns="91425" bIns="91425" anchor="ctr" anchorCtr="0">
                            <a:noAutofit/>
                          </wps:bodyPr>
                        </wps:wsp>
                        <wps:wsp>
                          <wps:cNvPr id="22200272" name="Freeform: Shape 22200272"/>
                          <wps:cNvSpPr/>
                          <wps:spPr>
                            <a:xfrm>
                              <a:off x="0" y="2044700"/>
                              <a:ext cx="3907791" cy="7816851"/>
                            </a:xfrm>
                            <a:custGeom>
                              <a:avLst/>
                              <a:gdLst/>
                              <a:ahLst/>
                              <a:cxnLst/>
                              <a:rect l="l" t="t" r="r" b="b"/>
                              <a:pathLst>
                                <a:path w="21600" h="21600" extrusionOk="0">
                                  <a:moveTo>
                                    <a:pt x="0" y="21600"/>
                                  </a:moveTo>
                                  <a:lnTo>
                                    <a:pt x="21600" y="10802"/>
                                  </a:lnTo>
                                  <a:lnTo>
                                    <a:pt x="0" y="0"/>
                                  </a:lnTo>
                                  <a:close/>
                                </a:path>
                              </a:pathLst>
                            </a:custGeom>
                            <a:solidFill>
                              <a:schemeClr val="accent2"/>
                            </a:solidFill>
                            <a:ln>
                              <a:noFill/>
                            </a:ln>
                          </wps:spPr>
                          <wps:bodyPr spcFirstLastPara="1" wrap="square" lIns="91425" tIns="91425" rIns="91425" bIns="91425" anchor="ctr" anchorCtr="0">
                            <a:noAutofit/>
                          </wps:bodyPr>
                        </wps:wsp>
                        <wps:wsp>
                          <wps:cNvPr id="2138018955" name="Freeform: Shape 2138018955"/>
                          <wps:cNvSpPr/>
                          <wps:spPr>
                            <a:xfrm>
                              <a:off x="0" y="0"/>
                              <a:ext cx="7771132" cy="9039861"/>
                            </a:xfrm>
                            <a:custGeom>
                              <a:avLst/>
                              <a:gdLst/>
                              <a:ahLst/>
                              <a:cxnLst/>
                              <a:rect l="l" t="t" r="r" b="b"/>
                              <a:pathLst>
                                <a:path w="21600" h="21600" extrusionOk="0">
                                  <a:moveTo>
                                    <a:pt x="0" y="14678"/>
                                  </a:moveTo>
                                  <a:lnTo>
                                    <a:pt x="0" y="21600"/>
                                  </a:lnTo>
                                  <a:lnTo>
                                    <a:pt x="21600" y="3032"/>
                                  </a:lnTo>
                                  <a:lnTo>
                                    <a:pt x="21600" y="0"/>
                                  </a:lnTo>
                                  <a:lnTo>
                                    <a:pt x="17075" y="0"/>
                                  </a:lnTo>
                                  <a:close/>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5BE538EF" id="Group 560323177" o:spid="_x0000_s1026" style="position:absolute;margin-left:-36.25pt;margin-top:1.1pt;width:612pt;height:791.7pt;z-index:-251658240;mso-wrap-distance-left:0;mso-wrap-distance-right:0;mso-position-horizontal-relative:margin;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">
                <v:group id="Group 1905173025" o:spid="_x0000_s1027" style="position:absolute;left:14598;width:77724;height:75600" coordsize="77711,10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">
                  <v:rect id="Rectangle 96291323" o:spid="_x0000_s1028" style="position:absolute;width:77711;height:10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" filled="f" stroked="f">
                    <v:textbox inset="2.53958mm,2.53958mm,2.53958mm,2.53958mm">
                      <w:txbxContent>
                        <w:p w14:paraId="15566BA3" w14:textId="07F5AFDA" w:rsidR="00F43FF6" w:rsidRDefault="00644F84">
                          <w:pPr>
                            <w:textDirection w:val="btLr"/>
                          </w:pPr>
                          <w:r w:rsidRPr="00644F84">
                            <w:t>Vrinda Stre Data Analysis Report</w:t>
                          </w:r>
                        </w:p>
                      </w:txbxContent>
                    </v:textbox>
                  </v:rect>
                  <v:shape id="Freeform: Shape 1141935144" o:spid="_x0000_s1029"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" path="m,10687l,21600r1769,l21600,6148,13712,,,10687xe" fillcolor="#d8d8d8" stroked="f">
                    <v:path arrowok="t" o:extrusionok="f"/>
                  </v:shape>
                  <v:shape id="Freeform: Shape 22200272" o:spid="_x0000_s1030"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" path="m,21600l21600,10802,,,,21600xe" fillcolor="#9b2d1f [3205]" stroked="f">
                    <v:path arrowok="t" o:extrusionok="f"/>
                  </v:shape>
                  <v:shape id="Freeform: Shape 2138018955" o:spid="_x0000_s1031"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" path="m,14678r,6922l21600,3032,21600,,17075,,,14678xe" fillcolor="#d34817 [3204]" stroked="f">
                    <v:path arrowok="t" o:extrusionok="f"/>
                  </v:shape>
                </v:group>
                <w10:wrap anchorx="margin" anchory="page"/>
              </v:group>
            </w:pict>
          </mc:Fallback>
        </mc:AlternateContent>
      </w:r>
    </w:p>
    <w:tbl>
      <w:tblPr>
        <w:tblStyle w:val="a0"/>
        <w:tblW w:w="10666" w:type="dxa"/>
        <w:tblLayout w:type="fixed"/>
        <w:tblLook w:val="0600" w:firstRow="0" w:lastRow="0" w:firstColumn="0" w:lastColumn="0" w:noHBand="1" w:noVBand="1"/>
      </w:tblPr>
      <w:tblGrid>
        <w:gridCol w:w="421"/>
        <w:gridCol w:w="4912"/>
        <w:gridCol w:w="4912"/>
        <w:gridCol w:w="421"/>
      </w:tblGrid>
      <w:tr w:rsidR="00F43FF6" w14:paraId="3A38164A" w14:textId="77777777">
        <w:trPr>
          <w:trHeight w:val="441"/>
        </w:trPr>
        <w:tc>
          <w:tcPr>
            <w:tcW w:w="421" w:type="dxa"/>
            <w:shd w:val="clear" w:color="auto" w:fill="EDF0F4"/>
          </w:tcPr>
          <w:p w14:paraId="717B741D" w14:textId="77777777" w:rsidR="00F43FF6" w:rsidRDefault="00F43FF6"/>
        </w:tc>
        <w:tc>
          <w:tcPr>
            <w:tcW w:w="4912" w:type="dxa"/>
            <w:shd w:val="clear" w:color="auto" w:fill="EDF0F4"/>
          </w:tcPr>
          <w:p w14:paraId="28227A31" w14:textId="77777777" w:rsidR="00F43FF6" w:rsidRDefault="00F43FF6"/>
        </w:tc>
        <w:tc>
          <w:tcPr>
            <w:tcW w:w="4912" w:type="dxa"/>
            <w:shd w:val="clear" w:color="auto" w:fill="EDF0F4"/>
          </w:tcPr>
          <w:p w14:paraId="4DB674CE" w14:textId="77777777" w:rsidR="00F43FF6" w:rsidRDefault="00F43FF6"/>
        </w:tc>
        <w:tc>
          <w:tcPr>
            <w:tcW w:w="421" w:type="dxa"/>
            <w:shd w:val="clear" w:color="auto" w:fill="EDF0F4"/>
          </w:tcPr>
          <w:p w14:paraId="6BABD5DB" w14:textId="77777777" w:rsidR="00F43FF6" w:rsidRDefault="00F43FF6"/>
        </w:tc>
      </w:tr>
      <w:tr w:rsidR="00F43FF6" w14:paraId="24C7C263" w14:textId="77777777" w:rsidTr="007E3AC7">
        <w:tblPrEx>
          <w:tblCellMar>
            <w:left w:w="108" w:type="dxa"/>
            <w:right w:w="108" w:type="dxa"/>
          </w:tblCellMar>
        </w:tblPrEx>
        <w:trPr>
          <w:trHeight w:val="4599"/>
        </w:trPr>
        <w:tc>
          <w:tcPr>
            <w:tcW w:w="421" w:type="dxa"/>
            <w:shd w:val="clear" w:color="auto" w:fill="EDF0F4"/>
          </w:tcPr>
          <w:p w14:paraId="14BBE5BC" w14:textId="77777777" w:rsidR="00F43FF6" w:rsidRDefault="00F43FF6"/>
        </w:tc>
        <w:tc>
          <w:tcPr>
            <w:tcW w:w="9824" w:type="dxa"/>
            <w:gridSpan w:val="2"/>
            <w:shd w:val="clear" w:color="auto" w:fill="EDF0F4"/>
          </w:tcPr>
          <w:p w14:paraId="07691067" w14:textId="77777777" w:rsidR="00F43FF6" w:rsidRDefault="00000000">
            <w:pPr>
              <w:pStyle w:val="Heading3"/>
            </w:pPr>
            <w:r>
              <w:t>INTRODUCTION</w:t>
            </w:r>
          </w:p>
          <w:p w14:paraId="64A6EE3F" w14:textId="77777777" w:rsidR="00F43FF6" w:rsidRDefault="00F43FF6">
            <w:pPr>
              <w:pStyle w:val="Heading4"/>
            </w:pPr>
          </w:p>
          <w:p w14:paraId="066F0D01" w14:textId="77777777" w:rsidR="00CB0000" w:rsidRPr="00CB0000" w:rsidRDefault="00CB0000" w:rsidP="00CB0000">
            <w:pPr>
              <w:rPr>
                <w:sz w:val="28"/>
                <w:szCs w:val="28"/>
                <w:lang w:val="en-IN"/>
              </w:rPr>
            </w:pPr>
            <w:r w:rsidRPr="00CB0000">
              <w:rPr>
                <w:sz w:val="28"/>
                <w:szCs w:val="28"/>
                <w:lang w:val="en-IN"/>
              </w:rPr>
              <w:t xml:space="preserve">The objective of this project is to </w:t>
            </w:r>
            <w:proofErr w:type="spellStart"/>
            <w:r w:rsidRPr="00CB0000">
              <w:rPr>
                <w:sz w:val="28"/>
                <w:szCs w:val="28"/>
                <w:lang w:val="en-IN"/>
              </w:rPr>
              <w:t>analyze</w:t>
            </w:r>
            <w:proofErr w:type="spellEnd"/>
            <w:r w:rsidRPr="00CB0000">
              <w:rPr>
                <w:sz w:val="28"/>
                <w:szCs w:val="28"/>
                <w:lang w:val="en-IN"/>
              </w:rPr>
              <w:t xml:space="preserve"> the retail sales data of a coffee shop to uncover valuable insights that can help improve overall performance. By examining trends in customer </w:t>
            </w:r>
            <w:proofErr w:type="spellStart"/>
            <w:r w:rsidRPr="00CB0000">
              <w:rPr>
                <w:sz w:val="28"/>
                <w:szCs w:val="28"/>
                <w:lang w:val="en-IN"/>
              </w:rPr>
              <w:t>behavior</w:t>
            </w:r>
            <w:proofErr w:type="spellEnd"/>
            <w:r w:rsidRPr="00CB0000">
              <w:rPr>
                <w:sz w:val="28"/>
                <w:szCs w:val="28"/>
                <w:lang w:val="en-IN"/>
              </w:rPr>
              <w:t>, sales patterns, and product performance, the analysis aims to support better decision-making and boost business growth.</w:t>
            </w:r>
          </w:p>
          <w:p w14:paraId="248975A6" w14:textId="77777777" w:rsidR="00F43FF6" w:rsidRDefault="00F43FF6"/>
          <w:p w14:paraId="487334B3" w14:textId="77777777" w:rsidR="00F43FF6" w:rsidRDefault="00000000">
            <w:pPr>
              <w:pStyle w:val="Heading3"/>
            </w:pPr>
            <w:r>
              <w:t>INFORMATION ABOUT DATA SET</w:t>
            </w:r>
          </w:p>
          <w:p w14:paraId="06B9973D" w14:textId="77777777" w:rsidR="00F43FF6" w:rsidRDefault="00F43FF6"/>
          <w:p w14:paraId="07C01F6A" w14:textId="58F8EB19" w:rsidR="00CB0000" w:rsidRDefault="00CB0000" w:rsidP="00863412">
            <w:pPr>
              <w:pStyle w:val="ListParagraph"/>
              <w:numPr>
                <w:ilvl w:val="0"/>
                <w:numId w:val="6"/>
              </w:numPr>
            </w:pPr>
            <w:r w:rsidRPr="00CB0000">
              <w:t>The dataset contains detailed records of coffee shop sales, including order date, time, product name, quantity, and total bill.</w:t>
            </w:r>
          </w:p>
          <w:p w14:paraId="0B58A560" w14:textId="41500B90" w:rsidR="00530F23" w:rsidRDefault="00CB0000" w:rsidP="00530F23">
            <w:pPr>
              <w:pStyle w:val="ListParagraph"/>
              <w:numPr>
                <w:ilvl w:val="0"/>
                <w:numId w:val="6"/>
              </w:numPr>
            </w:pPr>
            <w:r w:rsidRPr="00CB0000">
              <w:t>It includes customer-related information like transaction ID, store location, and order details to help track buying patterns.</w:t>
            </w:r>
          </w:p>
          <w:p w14:paraId="5544684E" w14:textId="0EF0B06A" w:rsidR="00F43FF6" w:rsidRPr="00863412" w:rsidRDefault="00CB0000" w:rsidP="00530F23">
            <w:pPr>
              <w:pStyle w:val="ListParagraph"/>
              <w:numPr>
                <w:ilvl w:val="0"/>
                <w:numId w:val="6"/>
              </w:numPr>
            </w:pPr>
            <w:r w:rsidRPr="00CB0000">
              <w:t xml:space="preserve">With timestamps for each sale, the data supports analysis </w:t>
            </w:r>
            <w:r>
              <w:t xml:space="preserve">         </w:t>
            </w:r>
            <w:r w:rsidRPr="00CB0000">
              <w:t>by day, month, and hour to identify peak business periods.</w:t>
            </w:r>
          </w:p>
          <w:p w14:paraId="6145F5E6" w14:textId="77777777" w:rsidR="00530F23" w:rsidRDefault="00530F23">
            <w:pPr>
              <w:rPr>
                <w:rFonts w:ascii="Arial Black" w:eastAsia="Arial Black" w:hAnsi="Arial Black" w:cs="Arial Black"/>
                <w:b/>
                <w:color w:val="123869"/>
                <w:sz w:val="36"/>
                <w:szCs w:val="36"/>
              </w:rPr>
            </w:pPr>
          </w:p>
          <w:p w14:paraId="3C625193" w14:textId="60601657" w:rsidR="00F43FF6" w:rsidRDefault="00000000">
            <w:pPr>
              <w:rPr>
                <w:rFonts w:ascii="Arial Black" w:eastAsia="Arial Black" w:hAnsi="Arial Black" w:cs="Arial Black"/>
                <w:b/>
                <w:color w:val="123869"/>
                <w:sz w:val="36"/>
                <w:szCs w:val="36"/>
              </w:rPr>
            </w:pPr>
            <w:r>
              <w:rPr>
                <w:rFonts w:ascii="Arial Black" w:eastAsia="Arial Black" w:hAnsi="Arial Black" w:cs="Arial Black"/>
                <w:b/>
                <w:color w:val="123869"/>
                <w:sz w:val="36"/>
                <w:szCs w:val="36"/>
              </w:rPr>
              <w:t>D</w:t>
            </w:r>
            <w:r>
              <w:rPr>
                <w:rFonts w:ascii="Arial Black" w:eastAsia="Arial Black" w:hAnsi="Arial Black" w:cs="Arial Black"/>
                <w:b/>
                <w:color w:val="123869"/>
                <w:sz w:val="36"/>
                <w:szCs w:val="36"/>
              </w:rPr>
              <w:t>ATA PREPRATION</w:t>
            </w:r>
          </w:p>
          <w:p w14:paraId="30BB5983" w14:textId="77777777" w:rsidR="00530F23" w:rsidRDefault="00530F23" w:rsidP="00530F23">
            <w:pPr>
              <w:pStyle w:val="ListParagraph"/>
              <w:numPr>
                <w:ilvl w:val="0"/>
                <w:numId w:val="6"/>
              </w:numPr>
            </w:pPr>
            <w:r w:rsidRPr="00530F23">
              <w:t>Removed duplicates, handled missing values, and corrected inconsistent formatting (e.g., date and time formats).</w:t>
            </w:r>
          </w:p>
          <w:p w14:paraId="5FC620D2" w14:textId="4D64D7E5" w:rsidR="00863412" w:rsidRDefault="00530F23" w:rsidP="00530F23">
            <w:pPr>
              <w:pStyle w:val="ListParagraph"/>
              <w:numPr>
                <w:ilvl w:val="0"/>
                <w:numId w:val="6"/>
              </w:numPr>
            </w:pPr>
            <w:r w:rsidRPr="00530F23">
              <w:t>Converted date-time columns into separate fields like day, month, and hour for easier time-based analysis.</w:t>
            </w:r>
          </w:p>
          <w:p w14:paraId="430DFCBA" w14:textId="365884FC" w:rsidR="00530F23" w:rsidRDefault="00530F23" w:rsidP="00530F23">
            <w:pPr>
              <w:pStyle w:val="ListParagraph"/>
              <w:numPr>
                <w:ilvl w:val="0"/>
                <w:numId w:val="6"/>
              </w:numPr>
            </w:pPr>
            <w:r w:rsidRPr="00530F23">
              <w:t>Created new columns such as total sales, average price per order, and quantity sold for meaningful insights.</w:t>
            </w:r>
          </w:p>
          <w:p w14:paraId="554D3D69" w14:textId="77777777" w:rsidR="00530F23" w:rsidRDefault="00530F23">
            <w:pPr>
              <w:rPr>
                <w:rFonts w:ascii="Arial Black" w:eastAsia="Arial Black" w:hAnsi="Arial Black" w:cs="Arial Black"/>
                <w:b/>
                <w:color w:val="123869"/>
                <w:sz w:val="36"/>
                <w:szCs w:val="36"/>
              </w:rPr>
            </w:pPr>
          </w:p>
          <w:p w14:paraId="7D1EFD69" w14:textId="0D176368" w:rsidR="00F43FF6" w:rsidRDefault="00000000">
            <w:pPr>
              <w:rPr>
                <w:rFonts w:ascii="Arial Black" w:eastAsia="Arial Black" w:hAnsi="Arial Black" w:cs="Arial Black"/>
                <w:b/>
                <w:color w:val="123869"/>
                <w:sz w:val="36"/>
                <w:szCs w:val="36"/>
              </w:rPr>
            </w:pPr>
            <w:r>
              <w:rPr>
                <w:rFonts w:ascii="Arial Black" w:eastAsia="Arial Black" w:hAnsi="Arial Black" w:cs="Arial Black"/>
                <w:b/>
                <w:color w:val="123869"/>
                <w:sz w:val="36"/>
                <w:szCs w:val="36"/>
              </w:rPr>
              <w:t>D</w:t>
            </w:r>
            <w:r>
              <w:rPr>
                <w:rFonts w:ascii="Arial Black" w:eastAsia="Arial Black" w:hAnsi="Arial Black" w:cs="Arial Black"/>
                <w:b/>
                <w:color w:val="123869"/>
                <w:sz w:val="36"/>
                <w:szCs w:val="36"/>
              </w:rPr>
              <w:t>ATA CLEANING</w:t>
            </w:r>
          </w:p>
          <w:p w14:paraId="5EA84E2A" w14:textId="77777777" w:rsidR="00530F23" w:rsidRPr="00530F23" w:rsidRDefault="00530F23" w:rsidP="00863412">
            <w:pPr>
              <w:numPr>
                <w:ilvl w:val="0"/>
                <w:numId w:val="1"/>
              </w:numPr>
              <w:pBdr>
                <w:top w:val="nil"/>
                <w:left w:val="nil"/>
                <w:bottom w:val="nil"/>
                <w:right w:val="nil"/>
                <w:between w:val="nil"/>
              </w:pBdr>
              <w:rPr>
                <w:color w:val="000000"/>
                <w:lang w:val="en-IN"/>
              </w:rPr>
            </w:pPr>
            <w:r w:rsidRPr="00530F23">
              <w:rPr>
                <w:color w:val="000000"/>
              </w:rPr>
              <w:t>Checked for and filled or removed rows with missing entries in critical columns like product name, quantity, and price.</w:t>
            </w:r>
          </w:p>
          <w:p w14:paraId="6A56C3D2" w14:textId="77777777" w:rsidR="00530F23" w:rsidRDefault="00530F23" w:rsidP="00530F23">
            <w:pPr>
              <w:numPr>
                <w:ilvl w:val="0"/>
                <w:numId w:val="1"/>
              </w:numPr>
              <w:pBdr>
                <w:top w:val="nil"/>
                <w:left w:val="nil"/>
                <w:bottom w:val="nil"/>
                <w:right w:val="nil"/>
                <w:between w:val="nil"/>
              </w:pBdr>
            </w:pPr>
            <w:r w:rsidRPr="00530F23">
              <w:rPr>
                <w:color w:val="000000"/>
              </w:rPr>
              <w:t>Identified and eliminated duplicate transaction records to ensure accuracy in sales analysis.</w:t>
            </w:r>
          </w:p>
          <w:p w14:paraId="34613E73" w14:textId="4F0412EC" w:rsidR="00F43FF6" w:rsidRDefault="00530F23" w:rsidP="00530F23">
            <w:pPr>
              <w:numPr>
                <w:ilvl w:val="0"/>
                <w:numId w:val="1"/>
              </w:numPr>
              <w:pBdr>
                <w:top w:val="nil"/>
                <w:left w:val="nil"/>
                <w:bottom w:val="nil"/>
                <w:right w:val="nil"/>
                <w:between w:val="nil"/>
              </w:pBdr>
            </w:pPr>
            <w:r w:rsidRPr="00530F23">
              <w:rPr>
                <w:color w:val="000000"/>
              </w:rPr>
              <w:t>Fixed inconsistencies in date, time, and text formatting (e.g., capitalizations, spacing in product names).</w:t>
            </w:r>
          </w:p>
          <w:p w14:paraId="11A587B0" w14:textId="77777777" w:rsidR="00F43FF6" w:rsidRDefault="00F43FF6"/>
          <w:p w14:paraId="16533079" w14:textId="66039D37" w:rsidR="00F43FF6" w:rsidRDefault="00000000">
            <w:pPr>
              <w:rPr>
                <w:sz w:val="28"/>
                <w:szCs w:val="28"/>
              </w:rPr>
            </w:pPr>
            <w:r>
              <w:rPr>
                <w:rFonts w:ascii="Arial Black" w:eastAsia="Arial Black" w:hAnsi="Arial Black" w:cs="Arial Black"/>
                <w:b/>
                <w:color w:val="123869"/>
                <w:sz w:val="36"/>
                <w:szCs w:val="36"/>
              </w:rPr>
              <w:t>QUICK INSIGHTS</w:t>
            </w:r>
            <w:r>
              <w:rPr>
                <w:sz w:val="28"/>
                <w:szCs w:val="28"/>
              </w:rPr>
              <w:t xml:space="preserve"> </w:t>
            </w:r>
          </w:p>
          <w:p w14:paraId="46D88C27" w14:textId="77777777" w:rsidR="00530F23" w:rsidRPr="00530F23" w:rsidRDefault="00530F23" w:rsidP="00863412">
            <w:pPr>
              <w:numPr>
                <w:ilvl w:val="0"/>
                <w:numId w:val="2"/>
              </w:numPr>
              <w:pBdr>
                <w:top w:val="nil"/>
                <w:left w:val="nil"/>
                <w:bottom w:val="nil"/>
                <w:right w:val="nil"/>
                <w:between w:val="nil"/>
              </w:pBdr>
              <w:rPr>
                <w:color w:val="000000"/>
              </w:rPr>
            </w:pPr>
            <w:r w:rsidRPr="00530F23">
              <w:rPr>
                <w:b/>
                <w:bCs/>
                <w:color w:val="000000"/>
              </w:rPr>
              <w:t>Sales are highest during the morning hours and weekends.</w:t>
            </w:r>
          </w:p>
          <w:p w14:paraId="3253C584" w14:textId="77777777" w:rsidR="00530F23" w:rsidRDefault="00530F23" w:rsidP="00863412">
            <w:pPr>
              <w:numPr>
                <w:ilvl w:val="0"/>
                <w:numId w:val="2"/>
              </w:numPr>
              <w:pBdr>
                <w:top w:val="nil"/>
                <w:left w:val="nil"/>
                <w:bottom w:val="nil"/>
                <w:right w:val="nil"/>
                <w:between w:val="nil"/>
              </w:pBdr>
              <w:rPr>
                <w:color w:val="000000"/>
              </w:rPr>
            </w:pPr>
            <w:r w:rsidRPr="00530F23">
              <w:rPr>
                <w:color w:val="000000"/>
              </w:rPr>
              <w:t>Coffee and tea are the most popular and best-selling items.</w:t>
            </w:r>
          </w:p>
          <w:p w14:paraId="2393F36D" w14:textId="77777777" w:rsidR="00530F23" w:rsidRPr="00530F23" w:rsidRDefault="00530F23" w:rsidP="00863412">
            <w:pPr>
              <w:numPr>
                <w:ilvl w:val="0"/>
                <w:numId w:val="2"/>
              </w:numPr>
              <w:pBdr>
                <w:top w:val="nil"/>
                <w:left w:val="nil"/>
                <w:bottom w:val="nil"/>
                <w:right w:val="nil"/>
                <w:between w:val="nil"/>
              </w:pBdr>
              <w:rPr>
                <w:color w:val="000000"/>
                <w:lang w:val="en-IN"/>
              </w:rPr>
            </w:pPr>
            <w:r w:rsidRPr="00530F23">
              <w:rPr>
                <w:color w:val="000000"/>
              </w:rPr>
              <w:t>Stores in city locations have the highest sales performance.</w:t>
            </w:r>
          </w:p>
          <w:p w14:paraId="7B178929" w14:textId="33F7CA93" w:rsidR="00F43FF6" w:rsidRPr="00863412" w:rsidRDefault="00F43FF6" w:rsidP="00863412">
            <w:pPr>
              <w:pBdr>
                <w:top w:val="nil"/>
                <w:left w:val="nil"/>
                <w:bottom w:val="nil"/>
                <w:right w:val="nil"/>
                <w:between w:val="nil"/>
              </w:pBdr>
              <w:ind w:left="720"/>
              <w:rPr>
                <w:color w:val="000000"/>
              </w:rPr>
            </w:pPr>
          </w:p>
          <w:p w14:paraId="50F5F197" w14:textId="77777777" w:rsidR="00F43FF6" w:rsidRPr="00863412" w:rsidRDefault="00F43FF6"/>
          <w:p w14:paraId="064205E6" w14:textId="77777777" w:rsidR="00F43FF6" w:rsidRDefault="00F43FF6">
            <w:pPr>
              <w:rPr>
                <w:sz w:val="28"/>
                <w:szCs w:val="28"/>
              </w:rPr>
            </w:pPr>
          </w:p>
          <w:p w14:paraId="383D002B" w14:textId="77777777" w:rsidR="00863412" w:rsidRDefault="00863412">
            <w:pPr>
              <w:rPr>
                <w:rFonts w:ascii="Arial Black" w:eastAsia="Arial Black" w:hAnsi="Arial Black" w:cs="Arial Black"/>
                <w:b/>
                <w:color w:val="123869"/>
                <w:sz w:val="36"/>
                <w:szCs w:val="36"/>
              </w:rPr>
            </w:pPr>
          </w:p>
          <w:p w14:paraId="444B30C2" w14:textId="77777777" w:rsidR="00FA43F0" w:rsidRDefault="00FA43F0">
            <w:pPr>
              <w:rPr>
                <w:rFonts w:ascii="Arial Black" w:eastAsia="Arial Black" w:hAnsi="Arial Black" w:cs="Arial Black"/>
                <w:b/>
                <w:color w:val="123869"/>
                <w:sz w:val="36"/>
                <w:szCs w:val="36"/>
              </w:rPr>
            </w:pPr>
          </w:p>
          <w:p w14:paraId="608F1441" w14:textId="0F0EC293" w:rsidR="00F43FF6" w:rsidRDefault="00000000">
            <w:pPr>
              <w:rPr>
                <w:rFonts w:ascii="Arial Black" w:eastAsia="Arial Black" w:hAnsi="Arial Black" w:cs="Arial Black"/>
                <w:b/>
                <w:color w:val="123869"/>
                <w:sz w:val="36"/>
                <w:szCs w:val="36"/>
              </w:rPr>
            </w:pPr>
            <w:r>
              <w:rPr>
                <w:rFonts w:ascii="Arial Black" w:eastAsia="Arial Black" w:hAnsi="Arial Black" w:cs="Arial Black"/>
                <w:b/>
                <w:color w:val="123869"/>
                <w:sz w:val="36"/>
                <w:szCs w:val="36"/>
              </w:rPr>
              <w:t xml:space="preserve">DETAILED INSIGHTS </w:t>
            </w:r>
          </w:p>
          <w:p w14:paraId="6C08ED35" w14:textId="77777777" w:rsidR="00F43FF6" w:rsidRDefault="00F43FF6">
            <w:pPr>
              <w:rPr>
                <w:rFonts w:ascii="Arial Black" w:eastAsia="Arial Black" w:hAnsi="Arial Black" w:cs="Arial Black"/>
                <w:b/>
                <w:color w:val="123869"/>
                <w:sz w:val="36"/>
                <w:szCs w:val="36"/>
              </w:rPr>
            </w:pPr>
          </w:p>
          <w:tbl>
            <w:tblPr>
              <w:tblW w:w="4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705"/>
            </w:tblGrid>
            <w:tr w:rsidR="006318B0" w:rsidRPr="007E3AC7" w14:paraId="1AC1FB22" w14:textId="5007FA93" w:rsidTr="006318B0">
              <w:trPr>
                <w:trHeight w:val="288"/>
              </w:trPr>
              <w:tc>
                <w:tcPr>
                  <w:tcW w:w="1980" w:type="dxa"/>
                  <w:shd w:val="clear" w:color="D9E1F2" w:fill="D9E1F2"/>
                  <w:noWrap/>
                  <w:vAlign w:val="bottom"/>
                  <w:hideMark/>
                </w:tcPr>
                <w:p w14:paraId="7305499F" w14:textId="77777777" w:rsidR="006318B0" w:rsidRPr="007E3AC7" w:rsidRDefault="006318B0" w:rsidP="007E3AC7">
                  <w:pPr>
                    <w:rPr>
                      <w:rFonts w:ascii="Calibri" w:eastAsia="Times New Roman" w:hAnsi="Calibri" w:cs="Calibri"/>
                      <w:b/>
                      <w:bCs/>
                      <w:color w:val="000000"/>
                      <w:sz w:val="22"/>
                      <w:szCs w:val="22"/>
                      <w:lang w:val="en-IN"/>
                    </w:rPr>
                  </w:pPr>
                  <w:r w:rsidRPr="007E3AC7">
                    <w:rPr>
                      <w:rFonts w:ascii="Calibri" w:eastAsia="Times New Roman" w:hAnsi="Calibri" w:cs="Calibri"/>
                      <w:b/>
                      <w:bCs/>
                      <w:color w:val="000000"/>
                      <w:sz w:val="22"/>
                      <w:szCs w:val="22"/>
                      <w:lang w:val="en-IN"/>
                    </w:rPr>
                    <w:t>Row Labels</w:t>
                  </w:r>
                </w:p>
              </w:tc>
              <w:tc>
                <w:tcPr>
                  <w:tcW w:w="2705" w:type="dxa"/>
                  <w:shd w:val="clear" w:color="D9E1F2" w:fill="D9E1F2"/>
                  <w:noWrap/>
                  <w:vAlign w:val="bottom"/>
                  <w:hideMark/>
                </w:tcPr>
                <w:p w14:paraId="2CE65119" w14:textId="77777777" w:rsidR="006318B0" w:rsidRPr="007E3AC7" w:rsidRDefault="006318B0" w:rsidP="007E3AC7">
                  <w:pPr>
                    <w:rPr>
                      <w:rFonts w:ascii="Calibri" w:eastAsia="Times New Roman" w:hAnsi="Calibri" w:cs="Calibri"/>
                      <w:b/>
                      <w:bCs/>
                      <w:color w:val="000000"/>
                      <w:sz w:val="22"/>
                      <w:szCs w:val="22"/>
                      <w:lang w:val="en-IN"/>
                    </w:rPr>
                  </w:pPr>
                  <w:r w:rsidRPr="007E3AC7">
                    <w:rPr>
                      <w:rFonts w:ascii="Calibri" w:eastAsia="Times New Roman" w:hAnsi="Calibri" w:cs="Calibri"/>
                      <w:b/>
                      <w:bCs/>
                      <w:color w:val="000000"/>
                      <w:sz w:val="22"/>
                      <w:szCs w:val="22"/>
                      <w:lang w:val="en-IN"/>
                    </w:rPr>
                    <w:t xml:space="preserve">Sum of </w:t>
                  </w:r>
                  <w:proofErr w:type="spellStart"/>
                  <w:r w:rsidRPr="007E3AC7">
                    <w:rPr>
                      <w:rFonts w:ascii="Calibri" w:eastAsia="Times New Roman" w:hAnsi="Calibri" w:cs="Calibri"/>
                      <w:b/>
                      <w:bCs/>
                      <w:color w:val="000000"/>
                      <w:sz w:val="22"/>
                      <w:szCs w:val="22"/>
                      <w:lang w:val="en-IN"/>
                    </w:rPr>
                    <w:t>transaction_qty</w:t>
                  </w:r>
                  <w:proofErr w:type="spellEnd"/>
                </w:p>
              </w:tc>
            </w:tr>
            <w:tr w:rsidR="006318B0" w:rsidRPr="007E3AC7" w14:paraId="072E9C04" w14:textId="66A9446A" w:rsidTr="006318B0">
              <w:trPr>
                <w:trHeight w:val="288"/>
              </w:trPr>
              <w:tc>
                <w:tcPr>
                  <w:tcW w:w="1980" w:type="dxa"/>
                  <w:noWrap/>
                  <w:vAlign w:val="bottom"/>
                  <w:hideMark/>
                </w:tcPr>
                <w:p w14:paraId="1ECC1308"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6</w:t>
                  </w:r>
                </w:p>
              </w:tc>
              <w:tc>
                <w:tcPr>
                  <w:tcW w:w="2705" w:type="dxa"/>
                  <w:noWrap/>
                  <w:vAlign w:val="bottom"/>
                  <w:hideMark/>
                </w:tcPr>
                <w:p w14:paraId="1602DEEB"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6865</w:t>
                  </w:r>
                </w:p>
              </w:tc>
            </w:tr>
            <w:tr w:rsidR="006318B0" w:rsidRPr="007E3AC7" w14:paraId="5585460D" w14:textId="08F9BC13" w:rsidTr="006318B0">
              <w:trPr>
                <w:trHeight w:val="288"/>
              </w:trPr>
              <w:tc>
                <w:tcPr>
                  <w:tcW w:w="1980" w:type="dxa"/>
                  <w:noWrap/>
                  <w:vAlign w:val="bottom"/>
                  <w:hideMark/>
                </w:tcPr>
                <w:p w14:paraId="2223F33D"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7</w:t>
                  </w:r>
                </w:p>
              </w:tc>
              <w:tc>
                <w:tcPr>
                  <w:tcW w:w="2705" w:type="dxa"/>
                  <w:noWrap/>
                  <w:vAlign w:val="bottom"/>
                  <w:hideMark/>
                </w:tcPr>
                <w:p w14:paraId="58371DF6"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19449</w:t>
                  </w:r>
                </w:p>
              </w:tc>
            </w:tr>
            <w:tr w:rsidR="006318B0" w:rsidRPr="007E3AC7" w14:paraId="04E05488" w14:textId="6D2DA122" w:rsidTr="006318B0">
              <w:trPr>
                <w:trHeight w:val="288"/>
              </w:trPr>
              <w:tc>
                <w:tcPr>
                  <w:tcW w:w="1980" w:type="dxa"/>
                  <w:noWrap/>
                  <w:vAlign w:val="bottom"/>
                  <w:hideMark/>
                </w:tcPr>
                <w:p w14:paraId="74DD38D6"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8</w:t>
                  </w:r>
                </w:p>
              </w:tc>
              <w:tc>
                <w:tcPr>
                  <w:tcW w:w="2705" w:type="dxa"/>
                  <w:noWrap/>
                  <w:vAlign w:val="bottom"/>
                  <w:hideMark/>
                </w:tcPr>
                <w:p w14:paraId="65DA5AF5"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25197</w:t>
                  </w:r>
                </w:p>
              </w:tc>
            </w:tr>
            <w:tr w:rsidR="006318B0" w:rsidRPr="007E3AC7" w14:paraId="652939AB" w14:textId="26D5C744" w:rsidTr="006318B0">
              <w:trPr>
                <w:trHeight w:val="288"/>
              </w:trPr>
              <w:tc>
                <w:tcPr>
                  <w:tcW w:w="1980" w:type="dxa"/>
                  <w:noWrap/>
                  <w:vAlign w:val="bottom"/>
                  <w:hideMark/>
                </w:tcPr>
                <w:p w14:paraId="2D178B9F"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9</w:t>
                  </w:r>
                </w:p>
              </w:tc>
              <w:tc>
                <w:tcPr>
                  <w:tcW w:w="2705" w:type="dxa"/>
                  <w:noWrap/>
                  <w:vAlign w:val="bottom"/>
                  <w:hideMark/>
                </w:tcPr>
                <w:p w14:paraId="7B541EA9"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25370</w:t>
                  </w:r>
                </w:p>
              </w:tc>
            </w:tr>
            <w:tr w:rsidR="006318B0" w:rsidRPr="007E3AC7" w14:paraId="2D6233F1" w14:textId="283F2CFD" w:rsidTr="006318B0">
              <w:trPr>
                <w:trHeight w:val="288"/>
              </w:trPr>
              <w:tc>
                <w:tcPr>
                  <w:tcW w:w="1980" w:type="dxa"/>
                  <w:noWrap/>
                  <w:vAlign w:val="bottom"/>
                  <w:hideMark/>
                </w:tcPr>
                <w:p w14:paraId="7996541F"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10</w:t>
                  </w:r>
                </w:p>
              </w:tc>
              <w:tc>
                <w:tcPr>
                  <w:tcW w:w="2705" w:type="dxa"/>
                  <w:noWrap/>
                  <w:vAlign w:val="bottom"/>
                  <w:hideMark/>
                </w:tcPr>
                <w:p w14:paraId="172624E5"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26713</w:t>
                  </w:r>
                </w:p>
              </w:tc>
            </w:tr>
            <w:tr w:rsidR="006318B0" w:rsidRPr="007E3AC7" w14:paraId="65D058BF" w14:textId="159F4610" w:rsidTr="006318B0">
              <w:trPr>
                <w:trHeight w:val="288"/>
              </w:trPr>
              <w:tc>
                <w:tcPr>
                  <w:tcW w:w="1980" w:type="dxa"/>
                  <w:noWrap/>
                  <w:vAlign w:val="bottom"/>
                  <w:hideMark/>
                </w:tcPr>
                <w:p w14:paraId="2B6F7AB8"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11</w:t>
                  </w:r>
                </w:p>
              </w:tc>
              <w:tc>
                <w:tcPr>
                  <w:tcW w:w="2705" w:type="dxa"/>
                  <w:noWrap/>
                  <w:vAlign w:val="bottom"/>
                  <w:hideMark/>
                </w:tcPr>
                <w:p w14:paraId="6EC3BA56"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14035</w:t>
                  </w:r>
                </w:p>
              </w:tc>
            </w:tr>
            <w:tr w:rsidR="006318B0" w:rsidRPr="007E3AC7" w14:paraId="64CA992A" w14:textId="7BCBC819" w:rsidTr="006318B0">
              <w:trPr>
                <w:trHeight w:val="288"/>
              </w:trPr>
              <w:tc>
                <w:tcPr>
                  <w:tcW w:w="1980" w:type="dxa"/>
                  <w:noWrap/>
                  <w:vAlign w:val="bottom"/>
                  <w:hideMark/>
                </w:tcPr>
                <w:p w14:paraId="04E9799F"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12</w:t>
                  </w:r>
                </w:p>
              </w:tc>
              <w:tc>
                <w:tcPr>
                  <w:tcW w:w="2705" w:type="dxa"/>
                  <w:noWrap/>
                  <w:vAlign w:val="bottom"/>
                  <w:hideMark/>
                </w:tcPr>
                <w:p w14:paraId="0BEB8143"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12690</w:t>
                  </w:r>
                </w:p>
              </w:tc>
            </w:tr>
            <w:tr w:rsidR="006318B0" w:rsidRPr="007E3AC7" w14:paraId="34C9A539" w14:textId="4993F440" w:rsidTr="006318B0">
              <w:trPr>
                <w:trHeight w:val="288"/>
              </w:trPr>
              <w:tc>
                <w:tcPr>
                  <w:tcW w:w="1980" w:type="dxa"/>
                  <w:noWrap/>
                  <w:vAlign w:val="bottom"/>
                  <w:hideMark/>
                </w:tcPr>
                <w:p w14:paraId="4B62D871"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13</w:t>
                  </w:r>
                </w:p>
              </w:tc>
              <w:tc>
                <w:tcPr>
                  <w:tcW w:w="2705" w:type="dxa"/>
                  <w:noWrap/>
                  <w:vAlign w:val="bottom"/>
                  <w:hideMark/>
                </w:tcPr>
                <w:p w14:paraId="2A164E61"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12439</w:t>
                  </w:r>
                </w:p>
              </w:tc>
            </w:tr>
            <w:tr w:rsidR="006318B0" w:rsidRPr="007E3AC7" w14:paraId="08327343" w14:textId="5320C6F7" w:rsidTr="006318B0">
              <w:trPr>
                <w:trHeight w:val="288"/>
              </w:trPr>
              <w:tc>
                <w:tcPr>
                  <w:tcW w:w="1980" w:type="dxa"/>
                  <w:noWrap/>
                  <w:vAlign w:val="bottom"/>
                  <w:hideMark/>
                </w:tcPr>
                <w:p w14:paraId="36D44836"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14</w:t>
                  </w:r>
                </w:p>
              </w:tc>
              <w:tc>
                <w:tcPr>
                  <w:tcW w:w="2705" w:type="dxa"/>
                  <w:noWrap/>
                  <w:vAlign w:val="bottom"/>
                  <w:hideMark/>
                </w:tcPr>
                <w:p w14:paraId="08E3048E"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12907</w:t>
                  </w:r>
                </w:p>
              </w:tc>
            </w:tr>
            <w:tr w:rsidR="006318B0" w:rsidRPr="007E3AC7" w14:paraId="68CF7244" w14:textId="1769EA03" w:rsidTr="006318B0">
              <w:trPr>
                <w:trHeight w:val="288"/>
              </w:trPr>
              <w:tc>
                <w:tcPr>
                  <w:tcW w:w="1980" w:type="dxa"/>
                  <w:noWrap/>
                  <w:vAlign w:val="bottom"/>
                  <w:hideMark/>
                </w:tcPr>
                <w:p w14:paraId="127C833F"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15</w:t>
                  </w:r>
                </w:p>
              </w:tc>
              <w:tc>
                <w:tcPr>
                  <w:tcW w:w="2705" w:type="dxa"/>
                  <w:noWrap/>
                  <w:vAlign w:val="bottom"/>
                  <w:hideMark/>
                </w:tcPr>
                <w:p w14:paraId="4DC3BA50"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12923</w:t>
                  </w:r>
                </w:p>
              </w:tc>
            </w:tr>
            <w:tr w:rsidR="006318B0" w:rsidRPr="007E3AC7" w14:paraId="52D6E99B" w14:textId="0C8673B4" w:rsidTr="006318B0">
              <w:trPr>
                <w:trHeight w:val="288"/>
              </w:trPr>
              <w:tc>
                <w:tcPr>
                  <w:tcW w:w="1980" w:type="dxa"/>
                  <w:noWrap/>
                  <w:vAlign w:val="bottom"/>
                  <w:hideMark/>
                </w:tcPr>
                <w:p w14:paraId="795F876C"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16</w:t>
                  </w:r>
                </w:p>
              </w:tc>
              <w:tc>
                <w:tcPr>
                  <w:tcW w:w="2705" w:type="dxa"/>
                  <w:noWrap/>
                  <w:vAlign w:val="bottom"/>
                  <w:hideMark/>
                </w:tcPr>
                <w:p w14:paraId="60DB2993"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12881</w:t>
                  </w:r>
                </w:p>
              </w:tc>
            </w:tr>
            <w:tr w:rsidR="006318B0" w:rsidRPr="007E3AC7" w14:paraId="210D6A85" w14:textId="442EDF72" w:rsidTr="006318B0">
              <w:trPr>
                <w:trHeight w:val="288"/>
              </w:trPr>
              <w:tc>
                <w:tcPr>
                  <w:tcW w:w="1980" w:type="dxa"/>
                  <w:noWrap/>
                  <w:vAlign w:val="bottom"/>
                  <w:hideMark/>
                </w:tcPr>
                <w:p w14:paraId="19CCCD28"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17</w:t>
                  </w:r>
                </w:p>
              </w:tc>
              <w:tc>
                <w:tcPr>
                  <w:tcW w:w="2705" w:type="dxa"/>
                  <w:noWrap/>
                  <w:vAlign w:val="bottom"/>
                  <w:hideMark/>
                </w:tcPr>
                <w:p w14:paraId="60E735F2"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12700</w:t>
                  </w:r>
                </w:p>
              </w:tc>
            </w:tr>
            <w:tr w:rsidR="006318B0" w:rsidRPr="007E3AC7" w14:paraId="18570D35" w14:textId="6BE04DC6" w:rsidTr="006318B0">
              <w:trPr>
                <w:trHeight w:val="288"/>
              </w:trPr>
              <w:tc>
                <w:tcPr>
                  <w:tcW w:w="1980" w:type="dxa"/>
                  <w:noWrap/>
                  <w:vAlign w:val="bottom"/>
                  <w:hideMark/>
                </w:tcPr>
                <w:p w14:paraId="1ABC2F7C"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18</w:t>
                  </w:r>
                </w:p>
              </w:tc>
              <w:tc>
                <w:tcPr>
                  <w:tcW w:w="2705" w:type="dxa"/>
                  <w:noWrap/>
                  <w:vAlign w:val="bottom"/>
                  <w:hideMark/>
                </w:tcPr>
                <w:p w14:paraId="4076603E"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10826</w:t>
                  </w:r>
                </w:p>
              </w:tc>
            </w:tr>
            <w:tr w:rsidR="006318B0" w:rsidRPr="007E3AC7" w14:paraId="451CF158" w14:textId="0AC5A112" w:rsidTr="006318B0">
              <w:trPr>
                <w:trHeight w:val="288"/>
              </w:trPr>
              <w:tc>
                <w:tcPr>
                  <w:tcW w:w="1980" w:type="dxa"/>
                  <w:noWrap/>
                  <w:vAlign w:val="bottom"/>
                  <w:hideMark/>
                </w:tcPr>
                <w:p w14:paraId="5EA26632"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19</w:t>
                  </w:r>
                </w:p>
              </w:tc>
              <w:tc>
                <w:tcPr>
                  <w:tcW w:w="2705" w:type="dxa"/>
                  <w:noWrap/>
                  <w:vAlign w:val="bottom"/>
                  <w:hideMark/>
                </w:tcPr>
                <w:p w14:paraId="173771FF"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8595</w:t>
                  </w:r>
                </w:p>
              </w:tc>
            </w:tr>
            <w:tr w:rsidR="006318B0" w:rsidRPr="007E3AC7" w14:paraId="5BBF978E" w14:textId="33D20DA3" w:rsidTr="006318B0">
              <w:trPr>
                <w:trHeight w:val="288"/>
              </w:trPr>
              <w:tc>
                <w:tcPr>
                  <w:tcW w:w="1980" w:type="dxa"/>
                  <w:noWrap/>
                  <w:vAlign w:val="bottom"/>
                  <w:hideMark/>
                </w:tcPr>
                <w:p w14:paraId="02638F2B" w14:textId="77777777" w:rsidR="006318B0" w:rsidRPr="007E3AC7" w:rsidRDefault="006318B0" w:rsidP="007E3AC7">
                  <w:pPr>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20</w:t>
                  </w:r>
                </w:p>
              </w:tc>
              <w:tc>
                <w:tcPr>
                  <w:tcW w:w="2705" w:type="dxa"/>
                  <w:noWrap/>
                  <w:vAlign w:val="bottom"/>
                  <w:hideMark/>
                </w:tcPr>
                <w:p w14:paraId="40782210" w14:textId="77777777" w:rsidR="006318B0" w:rsidRPr="007E3AC7" w:rsidRDefault="006318B0" w:rsidP="007E3AC7">
                  <w:pPr>
                    <w:jc w:val="right"/>
                    <w:rPr>
                      <w:rFonts w:ascii="Calibri" w:eastAsia="Times New Roman" w:hAnsi="Calibri" w:cs="Calibri"/>
                      <w:color w:val="000000"/>
                      <w:sz w:val="22"/>
                      <w:szCs w:val="22"/>
                      <w:lang w:val="en-IN"/>
                    </w:rPr>
                  </w:pPr>
                  <w:r w:rsidRPr="007E3AC7">
                    <w:rPr>
                      <w:rFonts w:ascii="Calibri" w:eastAsia="Times New Roman" w:hAnsi="Calibri" w:cs="Calibri"/>
                      <w:color w:val="000000"/>
                      <w:sz w:val="22"/>
                      <w:szCs w:val="22"/>
                      <w:lang w:val="en-IN"/>
                    </w:rPr>
                    <w:t>880</w:t>
                  </w:r>
                </w:p>
              </w:tc>
            </w:tr>
            <w:tr w:rsidR="006318B0" w:rsidRPr="007E3AC7" w14:paraId="2BB2EA9F" w14:textId="7410E8A1" w:rsidTr="006318B0">
              <w:trPr>
                <w:trHeight w:val="288"/>
              </w:trPr>
              <w:tc>
                <w:tcPr>
                  <w:tcW w:w="1980" w:type="dxa"/>
                  <w:shd w:val="clear" w:color="D9E1F2" w:fill="D9E1F2"/>
                  <w:noWrap/>
                  <w:vAlign w:val="bottom"/>
                  <w:hideMark/>
                </w:tcPr>
                <w:p w14:paraId="602607F6" w14:textId="77777777" w:rsidR="006318B0" w:rsidRPr="007E3AC7" w:rsidRDefault="006318B0" w:rsidP="007E3AC7">
                  <w:pPr>
                    <w:rPr>
                      <w:rFonts w:ascii="Calibri" w:eastAsia="Times New Roman" w:hAnsi="Calibri" w:cs="Calibri"/>
                      <w:b/>
                      <w:bCs/>
                      <w:color w:val="000000"/>
                      <w:sz w:val="22"/>
                      <w:szCs w:val="22"/>
                      <w:lang w:val="en-IN"/>
                    </w:rPr>
                  </w:pPr>
                  <w:r w:rsidRPr="007E3AC7">
                    <w:rPr>
                      <w:rFonts w:ascii="Calibri" w:eastAsia="Times New Roman" w:hAnsi="Calibri" w:cs="Calibri"/>
                      <w:b/>
                      <w:bCs/>
                      <w:color w:val="000000"/>
                      <w:sz w:val="22"/>
                      <w:szCs w:val="22"/>
                      <w:lang w:val="en-IN"/>
                    </w:rPr>
                    <w:t>Grand Total</w:t>
                  </w:r>
                </w:p>
              </w:tc>
              <w:tc>
                <w:tcPr>
                  <w:tcW w:w="2705" w:type="dxa"/>
                  <w:shd w:val="clear" w:color="D9E1F2" w:fill="D9E1F2"/>
                  <w:noWrap/>
                  <w:vAlign w:val="bottom"/>
                  <w:hideMark/>
                </w:tcPr>
                <w:p w14:paraId="2E0C5F5B" w14:textId="77777777" w:rsidR="006318B0" w:rsidRPr="007E3AC7" w:rsidRDefault="006318B0" w:rsidP="007E3AC7">
                  <w:pPr>
                    <w:jc w:val="right"/>
                    <w:rPr>
                      <w:rFonts w:ascii="Calibri" w:eastAsia="Times New Roman" w:hAnsi="Calibri" w:cs="Calibri"/>
                      <w:b/>
                      <w:bCs/>
                      <w:color w:val="000000"/>
                      <w:sz w:val="22"/>
                      <w:szCs w:val="22"/>
                      <w:lang w:val="en-IN"/>
                    </w:rPr>
                  </w:pPr>
                  <w:r w:rsidRPr="007E3AC7">
                    <w:rPr>
                      <w:rFonts w:ascii="Calibri" w:eastAsia="Times New Roman" w:hAnsi="Calibri" w:cs="Calibri"/>
                      <w:b/>
                      <w:bCs/>
                      <w:color w:val="000000"/>
                      <w:sz w:val="22"/>
                      <w:szCs w:val="22"/>
                      <w:lang w:val="en-IN"/>
                    </w:rPr>
                    <w:t>214470</w:t>
                  </w:r>
                </w:p>
              </w:tc>
            </w:tr>
          </w:tbl>
          <w:p w14:paraId="0D433796" w14:textId="77777777" w:rsidR="00F43FF6" w:rsidRDefault="00F43FF6">
            <w:pPr>
              <w:rPr>
                <w:rFonts w:ascii="Arial Black" w:eastAsia="Arial Black" w:hAnsi="Arial Black" w:cs="Arial Black"/>
                <w:b/>
                <w:color w:val="123869"/>
                <w:sz w:val="36"/>
                <w:szCs w:val="36"/>
              </w:rPr>
            </w:pPr>
          </w:p>
          <w:p w14:paraId="66B826DE" w14:textId="51EF75A2" w:rsidR="00F43FF6" w:rsidRDefault="007E3AC7" w:rsidP="007E3AC7">
            <w:pPr>
              <w:rPr>
                <w:rFonts w:ascii="Arial Black" w:eastAsia="Arial Black" w:hAnsi="Arial Black" w:cs="Arial Black"/>
                <w:b/>
                <w:color w:val="123869"/>
                <w:sz w:val="36"/>
                <w:szCs w:val="36"/>
              </w:rPr>
            </w:pPr>
            <w:r>
              <w:rPr>
                <w:noProof/>
              </w:rPr>
              <w:t xml:space="preserve">                                     </w:t>
            </w:r>
            <w:r>
              <w:rPr>
                <w:noProof/>
              </w:rPr>
              <w:drawing>
                <wp:inline distT="0" distB="0" distL="0" distR="0" wp14:anchorId="6A80B578" wp14:editId="66BEB2D4">
                  <wp:extent cx="3832860" cy="2796540"/>
                  <wp:effectExtent l="0" t="0" r="15240" b="3810"/>
                  <wp:docPr id="2051936310" name="Chart 1">
                    <a:extLst xmlns:a="http://schemas.openxmlformats.org/drawingml/2006/main">
                      <a:ext uri="{FF2B5EF4-FFF2-40B4-BE49-F238E27FC236}">
                        <a16:creationId xmlns:a16="http://schemas.microsoft.com/office/drawing/2014/main" id="{BD22FB6F-DF67-4368-8943-38DB259CA6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noProof/>
              </w:rPr>
              <w:t xml:space="preserve">         </w:t>
            </w:r>
          </w:p>
          <w:p w14:paraId="41B80763" w14:textId="77777777" w:rsidR="00F43FF6" w:rsidRDefault="00F43FF6">
            <w:pPr>
              <w:rPr>
                <w:rFonts w:ascii="Arial Black" w:eastAsia="Arial Black" w:hAnsi="Arial Black" w:cs="Arial Black"/>
                <w:b/>
                <w:color w:val="123869"/>
                <w:sz w:val="36"/>
                <w:szCs w:val="36"/>
              </w:rPr>
            </w:pPr>
          </w:p>
          <w:p w14:paraId="1AAD490A" w14:textId="5438FED9" w:rsidR="009C2F69" w:rsidRDefault="006318B0" w:rsidP="006318B0">
            <w:pPr>
              <w:pStyle w:val="ListParagraph"/>
              <w:numPr>
                <w:ilvl w:val="0"/>
                <w:numId w:val="10"/>
              </w:numPr>
            </w:pPr>
            <w:r w:rsidRPr="006318B0">
              <w:rPr>
                <w:color w:val="000000"/>
              </w:rPr>
              <w:t xml:space="preserve">The highest number of transactions occurred between hours </w:t>
            </w:r>
            <w:r w:rsidRPr="006318B0">
              <w:rPr>
                <w:b/>
                <w:bCs/>
                <w:color w:val="000000"/>
              </w:rPr>
              <w:t>8 to 10</w:t>
            </w:r>
            <w:r w:rsidRPr="006318B0">
              <w:rPr>
                <w:color w:val="000000"/>
              </w:rPr>
              <w:t xml:space="preserve">, with hour </w:t>
            </w:r>
            <w:r w:rsidRPr="006318B0">
              <w:rPr>
                <w:b/>
                <w:bCs/>
                <w:color w:val="000000"/>
              </w:rPr>
              <w:t>10</w:t>
            </w:r>
            <w:r w:rsidRPr="006318B0">
              <w:rPr>
                <w:color w:val="000000"/>
              </w:rPr>
              <w:t xml:space="preserve"> having the peak at </w:t>
            </w:r>
            <w:r w:rsidRPr="006318B0">
              <w:rPr>
                <w:b/>
                <w:bCs/>
                <w:color w:val="000000"/>
              </w:rPr>
              <w:t>26,713 transactions</w:t>
            </w:r>
            <w:r w:rsidRPr="006318B0">
              <w:rPr>
                <w:color w:val="000000"/>
              </w:rPr>
              <w:t>, indicating strong morning customer activity.</w:t>
            </w:r>
          </w:p>
          <w:p w14:paraId="6684B063" w14:textId="77777777" w:rsidR="009C2F69" w:rsidRDefault="009C2F69"/>
          <w:p w14:paraId="5976F846" w14:textId="77777777" w:rsidR="009C2F69" w:rsidRDefault="009C2F69"/>
          <w:p w14:paraId="61A6E463" w14:textId="77777777" w:rsidR="00FB02C9" w:rsidRDefault="00FB02C9">
            <w:pPr>
              <w:rPr>
                <w:rFonts w:ascii="Arial Black" w:eastAsia="Arial Black" w:hAnsi="Arial Black" w:cs="Arial Black"/>
                <w:b/>
                <w:color w:val="123869"/>
                <w:sz w:val="36"/>
                <w:szCs w:val="36"/>
              </w:rPr>
            </w:pPr>
          </w:p>
          <w:p w14:paraId="1950B139" w14:textId="2B89D46B" w:rsidR="00F43FF6" w:rsidRDefault="00000000">
            <w:pPr>
              <w:rPr>
                <w:rFonts w:ascii="Arial Black" w:eastAsia="Arial Black" w:hAnsi="Arial Black" w:cs="Arial Black"/>
                <w:b/>
                <w:color w:val="123869"/>
                <w:sz w:val="36"/>
                <w:szCs w:val="36"/>
              </w:rPr>
            </w:pPr>
            <w:r>
              <w:rPr>
                <w:rFonts w:ascii="Arial Black" w:eastAsia="Arial Black" w:hAnsi="Arial Black" w:cs="Arial Black"/>
                <w:b/>
                <w:color w:val="123869"/>
                <w:sz w:val="36"/>
                <w:szCs w:val="36"/>
              </w:rPr>
              <w:t>ACTION STEPS</w:t>
            </w:r>
          </w:p>
          <w:p w14:paraId="47AB8424" w14:textId="77777777" w:rsidR="00F43FF6" w:rsidRDefault="00F43FF6"/>
          <w:p w14:paraId="76F7A28C" w14:textId="128FBE9A" w:rsidR="007E3AC7" w:rsidRPr="007E3AC7" w:rsidRDefault="007E3AC7" w:rsidP="007E3AC7">
            <w:pPr>
              <w:pStyle w:val="ListParagraph"/>
              <w:rPr>
                <w:color w:val="000000"/>
                <w:lang w:val="en-IN"/>
              </w:rPr>
            </w:pPr>
            <w:r w:rsidRPr="007E3AC7">
              <w:rPr>
                <w:color w:val="000000"/>
                <w:lang w:val="en-IN"/>
              </w:rPr>
              <w:t>To boost overall performance, the coffee shop can focus on promoting best-selling items like coffee and tea through combo offers and loyalty programs. Increasing staff and inventory during peak morning hours and weekends can help handle higher customer traffic smoothly. Additionally, underperforming store locations can be reviewed for marketing improvements or operational adjustments to drive more sales.</w:t>
            </w:r>
          </w:p>
          <w:p w14:paraId="76FB3874" w14:textId="77777777" w:rsidR="00F43FF6" w:rsidRDefault="00F43FF6"/>
        </w:tc>
        <w:tc>
          <w:tcPr>
            <w:tcW w:w="421" w:type="dxa"/>
            <w:shd w:val="clear" w:color="auto" w:fill="EDF0F4"/>
          </w:tcPr>
          <w:p w14:paraId="1EB1C463" w14:textId="77777777" w:rsidR="00F43FF6" w:rsidRDefault="00000000">
            <w:r>
              <w:lastRenderedPageBreak/>
              <w:t>-</w:t>
            </w:r>
          </w:p>
        </w:tc>
      </w:tr>
      <w:tr w:rsidR="00F43FF6" w14:paraId="404EE27A" w14:textId="77777777">
        <w:trPr>
          <w:trHeight w:val="8100"/>
        </w:trPr>
        <w:tc>
          <w:tcPr>
            <w:tcW w:w="421" w:type="dxa"/>
            <w:shd w:val="clear" w:color="auto" w:fill="EDF0F4"/>
          </w:tcPr>
          <w:p w14:paraId="1E792131" w14:textId="77777777" w:rsidR="00F43FF6" w:rsidRDefault="00F43FF6"/>
        </w:tc>
        <w:tc>
          <w:tcPr>
            <w:tcW w:w="4912" w:type="dxa"/>
            <w:shd w:val="clear" w:color="auto" w:fill="EDF0F4"/>
          </w:tcPr>
          <w:p w14:paraId="79ECE263" w14:textId="77777777" w:rsidR="00863412" w:rsidRDefault="00863412">
            <w:pPr>
              <w:pBdr>
                <w:top w:val="nil"/>
                <w:left w:val="nil"/>
                <w:bottom w:val="nil"/>
                <w:right w:val="nil"/>
                <w:between w:val="nil"/>
              </w:pBdr>
              <w:rPr>
                <w:i/>
                <w:color w:val="1155CC"/>
                <w:sz w:val="28"/>
                <w:szCs w:val="28"/>
                <w:u w:val="single"/>
              </w:rPr>
            </w:pPr>
          </w:p>
          <w:p w14:paraId="63E3E430" w14:textId="0CEB01E2" w:rsidR="00F43FF6" w:rsidRDefault="00F43FF6">
            <w:pPr>
              <w:pBdr>
                <w:top w:val="nil"/>
                <w:left w:val="nil"/>
                <w:bottom w:val="nil"/>
                <w:right w:val="nil"/>
                <w:between w:val="nil"/>
              </w:pBdr>
              <w:rPr>
                <w:i/>
                <w:sz w:val="28"/>
                <w:szCs w:val="28"/>
              </w:rPr>
            </w:pPr>
          </w:p>
        </w:tc>
        <w:tc>
          <w:tcPr>
            <w:tcW w:w="4912" w:type="dxa"/>
            <w:shd w:val="clear" w:color="auto" w:fill="EDF0F4"/>
          </w:tcPr>
          <w:p w14:paraId="38B5F54E" w14:textId="77777777" w:rsidR="00F43FF6" w:rsidRDefault="00F43FF6">
            <w:pPr>
              <w:jc w:val="right"/>
            </w:pPr>
          </w:p>
        </w:tc>
        <w:tc>
          <w:tcPr>
            <w:tcW w:w="421" w:type="dxa"/>
            <w:shd w:val="clear" w:color="auto" w:fill="EDF0F4"/>
          </w:tcPr>
          <w:p w14:paraId="37909272" w14:textId="77777777" w:rsidR="00F43FF6" w:rsidRDefault="00F43FF6"/>
        </w:tc>
      </w:tr>
    </w:tbl>
    <w:p w14:paraId="2D532B9A" w14:textId="77777777" w:rsidR="00F43FF6" w:rsidRDefault="00F43FF6"/>
    <w:p w14:paraId="6ABC7F25" w14:textId="77777777" w:rsidR="00F43FF6" w:rsidRDefault="00F43FF6"/>
    <w:p w14:paraId="5C66A43A" w14:textId="77777777" w:rsidR="00F43FF6" w:rsidRDefault="00F43FF6"/>
    <w:p w14:paraId="34E54DC4" w14:textId="3962E7E0" w:rsidR="00F43FF6" w:rsidRDefault="00F43FF6"/>
    <w:sectPr w:rsidR="00F43FF6">
      <w:footerReference w:type="even" r:id="rId10"/>
      <w:footerReference w:type="default" r:id="rId11"/>
      <w:pgSz w:w="12240" w:h="15840"/>
      <w:pgMar w:top="720" w:right="720" w:bottom="1080" w:left="720" w:header="709" w:footer="43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C6F7D" w14:textId="77777777" w:rsidR="00E76D61" w:rsidRDefault="00E76D61">
      <w:r>
        <w:separator/>
      </w:r>
    </w:p>
  </w:endnote>
  <w:endnote w:type="continuationSeparator" w:id="0">
    <w:p w14:paraId="4AD738AE" w14:textId="77777777" w:rsidR="00E76D61" w:rsidRDefault="00E76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514C0539-FE61-48B3-AD8E-E155FF854701}"/>
  </w:font>
  <w:font w:name="Georgia">
    <w:panose1 w:val="02040502050405020303"/>
    <w:charset w:val="00"/>
    <w:family w:val="roman"/>
    <w:pitch w:val="variable"/>
    <w:sig w:usb0="00000287" w:usb1="00000000" w:usb2="00000000" w:usb3="00000000" w:csb0="0000009F" w:csb1="00000000"/>
    <w:embedRegular r:id="rId2" w:fontKey="{4668183E-D584-4145-B2E9-CA36607B4775}"/>
    <w:embedBold r:id="rId3" w:fontKey="{8A9E9B43-9E01-4B04-B550-00FA2A94AEB8}"/>
    <w:embedItalic r:id="rId4" w:fontKey="{04DF30D3-D790-4D54-9314-6D0D0C12895E}"/>
  </w:font>
  <w:font w:name="Rockwell Condensed">
    <w:panose1 w:val="02060603050405020104"/>
    <w:charset w:val="00"/>
    <w:family w:val="roman"/>
    <w:pitch w:val="variable"/>
    <w:sig w:usb0="00000003" w:usb1="00000000" w:usb2="00000000" w:usb3="00000000" w:csb0="00000001" w:csb1="00000000"/>
    <w:embedRegular r:id="rId5" w:fontKey="{D748F380-E234-4D5D-8B71-08583F08F84A}"/>
    <w:embedBold r:id="rId6" w:fontKey="{E7E9673B-CDAB-47E7-A0EE-67EC148C57CF}"/>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7" w:fontKey="{34B4191E-50DD-462E-8DC3-E073208800A5}"/>
    <w:embedBold r:id="rId8" w:fontKey="{B7BB156C-4988-46C7-AEAE-2023CB34ABE4}"/>
  </w:font>
  <w:font w:name="Calibri">
    <w:panose1 w:val="020F0502020204030204"/>
    <w:charset w:val="00"/>
    <w:family w:val="swiss"/>
    <w:pitch w:val="variable"/>
    <w:sig w:usb0="E4002EFF" w:usb1="C200247B" w:usb2="00000009" w:usb3="00000000" w:csb0="000001FF" w:csb1="00000000"/>
    <w:embedRegular r:id="rId9" w:fontKey="{7D7B5FE2-E0AF-4B63-9D2D-7B1778636E31}"/>
    <w:embedBold r:id="rId10" w:fontKey="{F52E9EB9-667E-4C39-BCA2-6A4B1A1BCC84}"/>
  </w:font>
  <w:font w:name="Rockwell">
    <w:panose1 w:val="02060603020205020403"/>
    <w:charset w:val="00"/>
    <w:family w:val="roman"/>
    <w:pitch w:val="variable"/>
    <w:sig w:usb0="00000007" w:usb1="00000000" w:usb2="00000000" w:usb3="00000000" w:csb0="00000003" w:csb1="00000000"/>
    <w:embedRegular r:id="rId11" w:fontKey="{CC34FF4B-D824-419C-83F7-5E51A8DF9C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EC184" w14:textId="77777777" w:rsidR="00F43FF6" w:rsidRDefault="00000000">
    <w:pPr>
      <w:pBdr>
        <w:top w:val="nil"/>
        <w:left w:val="nil"/>
        <w:bottom w:val="nil"/>
        <w:right w:val="nil"/>
        <w:between w:val="nil"/>
      </w:pBdr>
      <w:tabs>
        <w:tab w:val="center" w:pos="4680"/>
        <w:tab w:val="right" w:pos="9360"/>
      </w:tabs>
      <w:jc w:val="right"/>
      <w:rPr>
        <w:rFonts w:ascii="Arial Black" w:eastAsia="Arial Black" w:hAnsi="Arial Black" w:cs="Arial Black"/>
        <w:color w:val="595959"/>
        <w:sz w:val="20"/>
        <w:szCs w:val="20"/>
      </w:rPr>
    </w:pPr>
    <w:r>
      <w:rPr>
        <w:rFonts w:ascii="Arial Black" w:eastAsia="Arial Black" w:hAnsi="Arial Black" w:cs="Arial Black"/>
        <w:color w:val="595959"/>
        <w:sz w:val="20"/>
        <w:szCs w:val="20"/>
      </w:rPr>
      <w:fldChar w:fldCharType="begin"/>
    </w:r>
    <w:r>
      <w:rPr>
        <w:rFonts w:ascii="Arial Black" w:eastAsia="Arial Black" w:hAnsi="Arial Black" w:cs="Arial Black"/>
        <w:color w:val="595959"/>
        <w:sz w:val="20"/>
        <w:szCs w:val="20"/>
      </w:rPr>
      <w:instrText>PAGE</w:instrText>
    </w:r>
    <w:r>
      <w:rPr>
        <w:rFonts w:ascii="Arial Black" w:eastAsia="Arial Black" w:hAnsi="Arial Black" w:cs="Arial Black"/>
        <w:color w:val="595959"/>
        <w:sz w:val="20"/>
        <w:szCs w:val="20"/>
      </w:rPr>
      <w:fldChar w:fldCharType="separate"/>
    </w:r>
    <w:r>
      <w:rPr>
        <w:rFonts w:ascii="Arial Black" w:eastAsia="Arial Black" w:hAnsi="Arial Black" w:cs="Arial Black"/>
        <w:color w:val="595959"/>
        <w:sz w:val="20"/>
        <w:szCs w:val="20"/>
      </w:rPr>
      <w:fldChar w:fldCharType="end"/>
    </w:r>
  </w:p>
  <w:p w14:paraId="17D2B31B" w14:textId="77777777" w:rsidR="00F43FF6" w:rsidRDefault="00F43FF6">
    <w:pPr>
      <w:pBdr>
        <w:top w:val="nil"/>
        <w:left w:val="nil"/>
        <w:bottom w:val="nil"/>
        <w:right w:val="nil"/>
        <w:between w:val="nil"/>
      </w:pBdr>
      <w:tabs>
        <w:tab w:val="center" w:pos="4680"/>
        <w:tab w:val="right" w:pos="9360"/>
      </w:tabs>
      <w:ind w:right="360"/>
      <w:rPr>
        <w:rFonts w:ascii="Arial Black" w:eastAsia="Arial Black" w:hAnsi="Arial Black" w:cs="Arial Black"/>
        <w:color w:val="595959"/>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4B251" w14:textId="77777777" w:rsidR="00F43FF6" w:rsidRDefault="00000000">
    <w:pPr>
      <w:pBdr>
        <w:top w:val="nil"/>
        <w:left w:val="nil"/>
        <w:bottom w:val="nil"/>
        <w:right w:val="nil"/>
        <w:between w:val="nil"/>
      </w:pBdr>
      <w:tabs>
        <w:tab w:val="center" w:pos="4680"/>
        <w:tab w:val="right" w:pos="9360"/>
      </w:tabs>
      <w:jc w:val="right"/>
      <w:rPr>
        <w:rFonts w:ascii="Arial Black" w:eastAsia="Arial Black" w:hAnsi="Arial Black" w:cs="Arial Black"/>
        <w:color w:val="595959"/>
        <w:sz w:val="20"/>
        <w:szCs w:val="20"/>
      </w:rPr>
    </w:pPr>
    <w:r>
      <w:rPr>
        <w:rFonts w:ascii="Arial Black" w:eastAsia="Arial Black" w:hAnsi="Arial Black" w:cs="Arial Black"/>
        <w:color w:val="595959"/>
        <w:sz w:val="20"/>
        <w:szCs w:val="20"/>
      </w:rPr>
      <w:fldChar w:fldCharType="begin"/>
    </w:r>
    <w:r>
      <w:rPr>
        <w:rFonts w:ascii="Arial Black" w:eastAsia="Arial Black" w:hAnsi="Arial Black" w:cs="Arial Black"/>
        <w:color w:val="595959"/>
        <w:sz w:val="20"/>
        <w:szCs w:val="20"/>
      </w:rPr>
      <w:instrText>PAGE</w:instrText>
    </w:r>
    <w:r>
      <w:rPr>
        <w:rFonts w:ascii="Arial Black" w:eastAsia="Arial Black" w:hAnsi="Arial Black" w:cs="Arial Black"/>
        <w:color w:val="595959"/>
        <w:sz w:val="20"/>
        <w:szCs w:val="20"/>
      </w:rPr>
      <w:fldChar w:fldCharType="separate"/>
    </w:r>
    <w:r w:rsidR="000027BE">
      <w:rPr>
        <w:rFonts w:ascii="Arial Black" w:eastAsia="Arial Black" w:hAnsi="Arial Black" w:cs="Arial Black"/>
        <w:noProof/>
        <w:color w:val="595959"/>
        <w:sz w:val="20"/>
        <w:szCs w:val="20"/>
      </w:rPr>
      <w:t>2</w:t>
    </w:r>
    <w:r>
      <w:rPr>
        <w:rFonts w:ascii="Arial Black" w:eastAsia="Arial Black" w:hAnsi="Arial Black" w:cs="Arial Black"/>
        <w:color w:val="595959"/>
        <w:sz w:val="20"/>
        <w:szCs w:val="20"/>
      </w:rPr>
      <w:fldChar w:fldCharType="end"/>
    </w:r>
  </w:p>
  <w:tbl>
    <w:tblPr>
      <w:tblStyle w:val="a2"/>
      <w:tblW w:w="10790" w:type="dxa"/>
      <w:tblInd w:w="742" w:type="dxa"/>
      <w:tblLayout w:type="fixed"/>
      <w:tblLook w:val="0600" w:firstRow="0" w:lastRow="0" w:firstColumn="0" w:lastColumn="0" w:noHBand="1" w:noVBand="1"/>
    </w:tblPr>
    <w:tblGrid>
      <w:gridCol w:w="5395"/>
      <w:gridCol w:w="5395"/>
    </w:tblGrid>
    <w:tr w:rsidR="00F43FF6" w14:paraId="4A3CE588" w14:textId="77777777" w:rsidTr="00FB02C9">
      <w:tc>
        <w:tcPr>
          <w:tcW w:w="5395" w:type="dxa"/>
        </w:tcPr>
        <w:p w14:paraId="3529ADEF" w14:textId="376336C3" w:rsidR="00F43FF6" w:rsidRPr="00FB02C9" w:rsidRDefault="00FB02C9">
          <w:pPr>
            <w:pBdr>
              <w:top w:val="nil"/>
              <w:left w:val="nil"/>
              <w:bottom w:val="nil"/>
              <w:right w:val="nil"/>
              <w:between w:val="nil"/>
            </w:pBdr>
            <w:tabs>
              <w:tab w:val="center" w:pos="4680"/>
              <w:tab w:val="right" w:pos="9360"/>
            </w:tabs>
            <w:rPr>
              <w:rFonts w:ascii="Arial Black" w:eastAsia="Arial Black" w:hAnsi="Arial Black" w:cs="Arial Black"/>
              <w:b/>
              <w:bCs/>
              <w:color w:val="595959"/>
              <w:sz w:val="20"/>
              <w:szCs w:val="20"/>
            </w:rPr>
          </w:pPr>
          <w:r>
            <w:rPr>
              <w:rFonts w:ascii="Arial Black" w:eastAsia="Arial Black" w:hAnsi="Arial Black" w:cs="Arial Black"/>
              <w:b/>
              <w:bCs/>
              <w:color w:val="595959"/>
              <w:sz w:val="20"/>
              <w:szCs w:val="20"/>
            </w:rPr>
            <w:t xml:space="preserve">        </w:t>
          </w:r>
          <w:r w:rsidR="007E3AC7">
            <w:rPr>
              <w:rFonts w:ascii="Arial Black" w:eastAsia="Arial Black" w:hAnsi="Arial Black" w:cs="Arial Black"/>
              <w:b/>
              <w:bCs/>
              <w:color w:val="595959"/>
              <w:sz w:val="20"/>
              <w:szCs w:val="20"/>
            </w:rPr>
            <w:t xml:space="preserve">Coffee Shop Sales </w:t>
          </w:r>
          <w:r w:rsidRPr="00FB02C9">
            <w:rPr>
              <w:rFonts w:ascii="Arial Black" w:eastAsia="Arial Black" w:hAnsi="Arial Black" w:cs="Arial Black"/>
              <w:b/>
              <w:bCs/>
              <w:color w:val="595959"/>
              <w:sz w:val="20"/>
              <w:szCs w:val="20"/>
            </w:rPr>
            <w:t>Analysis Report</w:t>
          </w:r>
        </w:p>
      </w:tc>
      <w:tc>
        <w:tcPr>
          <w:tcW w:w="5395" w:type="dxa"/>
        </w:tcPr>
        <w:p w14:paraId="1B0281DE" w14:textId="77777777" w:rsidR="00F43FF6" w:rsidRDefault="00000000">
          <w:pPr>
            <w:pBdr>
              <w:top w:val="nil"/>
              <w:left w:val="nil"/>
              <w:bottom w:val="nil"/>
              <w:right w:val="nil"/>
              <w:between w:val="nil"/>
            </w:pBdr>
            <w:tabs>
              <w:tab w:val="center" w:pos="4680"/>
              <w:tab w:val="right" w:pos="9360"/>
            </w:tabs>
            <w:rPr>
              <w:rFonts w:ascii="Arial Black" w:eastAsia="Arial Black" w:hAnsi="Arial Black" w:cs="Arial Black"/>
              <w:color w:val="595959"/>
              <w:sz w:val="20"/>
              <w:szCs w:val="20"/>
            </w:rPr>
          </w:pPr>
          <w:r>
            <w:rPr>
              <w:rFonts w:ascii="Arial Black" w:eastAsia="Arial Black" w:hAnsi="Arial Black" w:cs="Arial Black"/>
              <w:color w:val="595959"/>
              <w:sz w:val="20"/>
              <w:szCs w:val="20"/>
            </w:rPr>
            <w:t xml:space="preserve">   </w:t>
          </w:r>
        </w:p>
      </w:tc>
    </w:tr>
  </w:tbl>
  <w:p w14:paraId="1D3E81FA" w14:textId="77777777" w:rsidR="00F43FF6" w:rsidRDefault="00F43FF6">
    <w:pPr>
      <w:pBdr>
        <w:top w:val="nil"/>
        <w:left w:val="nil"/>
        <w:bottom w:val="nil"/>
        <w:right w:val="nil"/>
        <w:between w:val="nil"/>
      </w:pBdr>
      <w:tabs>
        <w:tab w:val="center" w:pos="4680"/>
        <w:tab w:val="right" w:pos="9360"/>
      </w:tabs>
      <w:rPr>
        <w:rFonts w:ascii="Arial Black" w:eastAsia="Arial Black" w:hAnsi="Arial Black" w:cs="Arial Black"/>
        <w:color w:val="595959"/>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DB7FFC" w14:textId="77777777" w:rsidR="00E76D61" w:rsidRDefault="00E76D61">
      <w:r>
        <w:separator/>
      </w:r>
    </w:p>
  </w:footnote>
  <w:footnote w:type="continuationSeparator" w:id="0">
    <w:p w14:paraId="48565715" w14:textId="77777777" w:rsidR="00E76D61" w:rsidRDefault="00E76D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278F"/>
    <w:multiLevelType w:val="hybridMultilevel"/>
    <w:tmpl w:val="808E5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A75D63"/>
    <w:multiLevelType w:val="hybridMultilevel"/>
    <w:tmpl w:val="C90AFC9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 w15:restartNumberingAfterBreak="0">
    <w:nsid w:val="2C1E48B0"/>
    <w:multiLevelType w:val="multilevel"/>
    <w:tmpl w:val="8E12E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C340281"/>
    <w:multiLevelType w:val="hybridMultilevel"/>
    <w:tmpl w:val="7B76D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1D7712"/>
    <w:multiLevelType w:val="hybridMultilevel"/>
    <w:tmpl w:val="75DAC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5B4DD5"/>
    <w:multiLevelType w:val="multilevel"/>
    <w:tmpl w:val="47DE5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4B4F80"/>
    <w:multiLevelType w:val="multilevel"/>
    <w:tmpl w:val="3C54B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2D4B57"/>
    <w:multiLevelType w:val="multilevel"/>
    <w:tmpl w:val="32A6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9201FC"/>
    <w:multiLevelType w:val="hybridMultilevel"/>
    <w:tmpl w:val="B8008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2E36C0"/>
    <w:multiLevelType w:val="multilevel"/>
    <w:tmpl w:val="46A498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74510330">
    <w:abstractNumId w:val="6"/>
  </w:num>
  <w:num w:numId="2" w16cid:durableId="287443536">
    <w:abstractNumId w:val="2"/>
  </w:num>
  <w:num w:numId="3" w16cid:durableId="1076125376">
    <w:abstractNumId w:val="5"/>
  </w:num>
  <w:num w:numId="4" w16cid:durableId="666061193">
    <w:abstractNumId w:val="9"/>
  </w:num>
  <w:num w:numId="5" w16cid:durableId="281956329">
    <w:abstractNumId w:val="7"/>
  </w:num>
  <w:num w:numId="6" w16cid:durableId="1378892209">
    <w:abstractNumId w:val="0"/>
  </w:num>
  <w:num w:numId="7" w16cid:durableId="930434504">
    <w:abstractNumId w:val="4"/>
  </w:num>
  <w:num w:numId="8" w16cid:durableId="2111968614">
    <w:abstractNumId w:val="1"/>
  </w:num>
  <w:num w:numId="9" w16cid:durableId="1818110911">
    <w:abstractNumId w:val="8"/>
  </w:num>
  <w:num w:numId="10" w16cid:durableId="1273628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FF6"/>
    <w:rsid w:val="000027BE"/>
    <w:rsid w:val="001346AE"/>
    <w:rsid w:val="001F33A0"/>
    <w:rsid w:val="002C300B"/>
    <w:rsid w:val="00530F23"/>
    <w:rsid w:val="006318B0"/>
    <w:rsid w:val="00644F84"/>
    <w:rsid w:val="00793D4F"/>
    <w:rsid w:val="007E3AC7"/>
    <w:rsid w:val="00863412"/>
    <w:rsid w:val="008B2CA7"/>
    <w:rsid w:val="009C2F69"/>
    <w:rsid w:val="00AB21E4"/>
    <w:rsid w:val="00C55EDF"/>
    <w:rsid w:val="00CB0000"/>
    <w:rsid w:val="00E02597"/>
    <w:rsid w:val="00E76D61"/>
    <w:rsid w:val="00F27468"/>
    <w:rsid w:val="00F410E5"/>
    <w:rsid w:val="00F43FF6"/>
    <w:rsid w:val="00FA1BDE"/>
    <w:rsid w:val="00FA43F0"/>
    <w:rsid w:val="00FB0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626C6"/>
  <w15:docId w15:val="{CBFFB700-18FE-45E2-9F17-DB353E8E4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Georgia" w:hAnsi="Georgia" w:cs="Georgia"/>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9AE"/>
  </w:style>
  <w:style w:type="paragraph" w:styleId="Heading1">
    <w:name w:val="heading 1"/>
    <w:basedOn w:val="Normal"/>
    <w:next w:val="Normal"/>
    <w:link w:val="Heading1Char"/>
    <w:uiPriority w:val="9"/>
    <w:qFormat/>
    <w:rsid w:val="00C66528"/>
    <w:pPr>
      <w:keepNext/>
      <w:keepLines/>
      <w:spacing w:before="240"/>
      <w:outlineLvl w:val="0"/>
    </w:pPr>
    <w:rPr>
      <w:rFonts w:asciiTheme="majorHAnsi" w:eastAsiaTheme="majorEastAsia" w:hAnsiTheme="majorHAnsi" w:cstheme="majorBidi"/>
      <w:b/>
      <w:color w:val="D34817" w:themeColor="accent1"/>
      <w:sz w:val="80"/>
      <w:szCs w:val="32"/>
    </w:rPr>
  </w:style>
  <w:style w:type="paragraph" w:styleId="Heading2">
    <w:name w:val="heading 2"/>
    <w:basedOn w:val="Normal"/>
    <w:next w:val="Normal"/>
    <w:link w:val="Heading2Char"/>
    <w:uiPriority w:val="9"/>
    <w:unhideWhenUsed/>
    <w:qFormat/>
    <w:rsid w:val="006F508F"/>
    <w:pPr>
      <w:keepNext/>
      <w:keepLines/>
      <w:outlineLvl w:val="1"/>
    </w:pPr>
    <w:rPr>
      <w:rFonts w:eastAsiaTheme="majorEastAsia" w:cstheme="majorBidi"/>
      <w:i/>
      <w:color w:val="732117" w:themeColor="accent2" w:themeShade="BF"/>
      <w:sz w:val="42"/>
      <w:szCs w:val="26"/>
    </w:rPr>
  </w:style>
  <w:style w:type="paragraph" w:styleId="Heading3">
    <w:name w:val="heading 3"/>
    <w:basedOn w:val="Normal"/>
    <w:next w:val="Normal"/>
    <w:link w:val="Heading3Char"/>
    <w:uiPriority w:val="9"/>
    <w:unhideWhenUsed/>
    <w:qFormat/>
    <w:rsid w:val="00C66528"/>
    <w:pPr>
      <w:keepNext/>
      <w:keepLines/>
      <w:outlineLvl w:val="2"/>
    </w:pPr>
    <w:rPr>
      <w:rFonts w:asciiTheme="majorHAnsi" w:eastAsiaTheme="majorEastAsia" w:hAnsiTheme="majorHAnsi" w:cstheme="majorBidi"/>
      <w:b/>
      <w:color w:val="D34817" w:themeColor="accent1"/>
      <w:sz w:val="36"/>
    </w:rPr>
  </w:style>
  <w:style w:type="paragraph" w:styleId="Heading4">
    <w:name w:val="heading 4"/>
    <w:basedOn w:val="Normal"/>
    <w:next w:val="Normal"/>
    <w:link w:val="Heading4Char"/>
    <w:uiPriority w:val="9"/>
    <w:unhideWhenUsed/>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9"/>
    <w:semiHidden/>
    <w:unhideWhenUsed/>
    <w:qFormat/>
    <w:rsid w:val="00C66528"/>
    <w:pPr>
      <w:keepNext/>
      <w:keepLines/>
      <w:spacing w:line="192" w:lineRule="auto"/>
      <w:outlineLvl w:val="4"/>
    </w:pPr>
    <w:rPr>
      <w:rFonts w:asciiTheme="majorHAnsi" w:eastAsiaTheme="majorEastAsia" w:hAnsiTheme="majorHAnsi" w:cstheme="majorBidi"/>
      <w:b/>
      <w:color w:val="D34817" w:themeColor="accent1"/>
      <w:sz w:val="7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D34817"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732117"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D34817"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D34817"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732117"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D34817" w:themeColor="accent1"/>
      <w:sz w:val="76"/>
    </w:rPr>
  </w:style>
  <w:style w:type="character" w:customStyle="1" w:styleId="QuoteChar">
    <w:name w:val="Quote Char"/>
    <w:basedOn w:val="DefaultParagraphFont"/>
    <w:link w:val="Quote"/>
    <w:uiPriority w:val="29"/>
    <w:rsid w:val="00FC49AE"/>
    <w:rPr>
      <w:rFonts w:asciiTheme="majorHAnsi" w:hAnsiTheme="majorHAnsi"/>
      <w:iCs/>
      <w:color w:val="D34817" w:themeColor="accent1"/>
      <w:sz w:val="76"/>
    </w:rPr>
  </w:style>
  <w:style w:type="paragraph" w:styleId="ListParagraph">
    <w:name w:val="List Paragraph"/>
    <w:basedOn w:val="Normal"/>
    <w:uiPriority w:val="34"/>
    <w:semiHidden/>
    <w:qFormat/>
    <w:rsid w:val="00AB049A"/>
    <w:pPr>
      <w:ind w:left="720"/>
      <w:contextualSpacing/>
    </w:pPr>
  </w:style>
  <w:style w:type="paragraph" w:styleId="Subtitle">
    <w:name w:val="Subtitle"/>
    <w:basedOn w:val="Normal"/>
    <w:next w:val="Normal"/>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863412"/>
    <w:rPr>
      <w:rFonts w:ascii="Times New Roman" w:hAnsi="Times New Roman" w:cs="Times New Roman"/>
    </w:rPr>
  </w:style>
  <w:style w:type="character" w:styleId="Hyperlink">
    <w:name w:val="Hyperlink"/>
    <w:basedOn w:val="DefaultParagraphFont"/>
    <w:uiPriority w:val="99"/>
    <w:unhideWhenUsed/>
    <w:rsid w:val="00863412"/>
    <w:rPr>
      <w:color w:val="CC9900" w:themeColor="hyperlink"/>
      <w:u w:val="single"/>
    </w:rPr>
  </w:style>
  <w:style w:type="character" w:styleId="UnresolvedMention">
    <w:name w:val="Unresolved Mention"/>
    <w:basedOn w:val="DefaultParagraphFont"/>
    <w:uiPriority w:val="99"/>
    <w:semiHidden/>
    <w:unhideWhenUsed/>
    <w:rsid w:val="008634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chart" Target="charts/chart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file:///C:\Users\payal\OneDrive\Desktop\DATA_ANALYST\EXCEL\Excel%20Practise%20-%20Project\Coffee%20Shop%20Sales\Coffee%20Shop%20Sa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pivotSource>
    <c:name>[Coffee Shop Sales.xlsx]Pivot Tables!PivotTable1</c:name>
    <c:fmtId val="-1"/>
  </c:pivotSource>
  <c:chart>
    <c:title>
      <c:tx>
        <c:rich>
          <a:bodyPr rot="0" spcFirstLastPara="1" vertOverflow="ellipsis" vert="horz" wrap="square" anchor="ctr" anchorCtr="1"/>
          <a:lstStyle/>
          <a:p>
            <a:pPr>
              <a:defRPr sz="1400" b="0" i="0" u="none" strike="noStrike" kern="1200" spc="0" baseline="0">
                <a:solidFill>
                  <a:srgbClr val="E4E0E1"/>
                </a:solidFill>
                <a:latin typeface="Verdana" panose="020B0604030504040204" pitchFamily="34" charset="0"/>
                <a:ea typeface="Verdana" panose="020B0604030504040204" pitchFamily="34" charset="0"/>
                <a:cs typeface="+mn-cs"/>
              </a:defRPr>
            </a:pPr>
            <a:r>
              <a:rPr lang="en-US" sz="1400" b="1">
                <a:solidFill>
                  <a:srgbClr val="E4E0E1"/>
                </a:solidFill>
                <a:latin typeface="Verdana" panose="020B0604030504040204" pitchFamily="34" charset="0"/>
                <a:ea typeface="Verdana" panose="020B0604030504040204" pitchFamily="34" charset="0"/>
              </a:rPr>
              <a:t>Quantity Orders based</a:t>
            </a:r>
            <a:r>
              <a:rPr lang="en-US" sz="1400" b="1" baseline="0">
                <a:solidFill>
                  <a:srgbClr val="E4E0E1"/>
                </a:solidFill>
                <a:latin typeface="Verdana" panose="020B0604030504040204" pitchFamily="34" charset="0"/>
                <a:ea typeface="Verdana" panose="020B0604030504040204" pitchFamily="34" charset="0"/>
              </a:rPr>
              <a:t> on Hours</a:t>
            </a:r>
            <a:endParaRPr lang="en-US" sz="1400" b="1">
              <a:solidFill>
                <a:srgbClr val="E4E0E1"/>
              </a:solidFill>
              <a:latin typeface="Verdana" panose="020B0604030504040204" pitchFamily="34" charset="0"/>
              <a:ea typeface="Verdan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rgbClr val="E4E0E1"/>
              </a:solidFill>
              <a:latin typeface="Verdana" panose="020B0604030504040204" pitchFamily="34" charset="0"/>
              <a:ea typeface="Verdana" panose="020B0604030504040204" pitchFamily="34" charset="0"/>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chemeClr val="accent1"/>
          </a:solidFill>
          <a:ln w="28575" cap="rnd">
            <a:solidFill>
              <a:srgbClr val="FFFFCC"/>
            </a:solidFill>
            <a:round/>
          </a:ln>
          <a:effectLst/>
        </c:spPr>
        <c:marker>
          <c:symbol val="circle"/>
          <c:size val="5"/>
          <c:spPr>
            <a:solidFill>
              <a:srgbClr val="FFFFCC"/>
            </a:solidFill>
            <a:ln w="9525">
              <a:solidFill>
                <a:srgbClr val="FFFFCC"/>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rgbClr val="FFFFCC"/>
            </a:solidFill>
            <a:round/>
          </a:ln>
          <a:effectLst/>
        </c:spPr>
        <c:marker>
          <c:symbol val="circle"/>
          <c:size val="5"/>
          <c:spPr>
            <a:solidFill>
              <a:srgbClr val="FFFFCC"/>
            </a:solidFill>
            <a:ln w="9525">
              <a:solidFill>
                <a:srgbClr val="FFFFCC"/>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rgbClr val="FFFFCC"/>
            </a:solidFill>
            <a:round/>
          </a:ln>
          <a:effectLst/>
        </c:spPr>
        <c:marker>
          <c:symbol val="circle"/>
          <c:size val="5"/>
          <c:spPr>
            <a:solidFill>
              <a:srgbClr val="FFFFCC"/>
            </a:solidFill>
            <a:ln w="9525">
              <a:solidFill>
                <a:srgbClr val="FFFFCC"/>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Tables'!$B$1</c:f>
              <c:strCache>
                <c:ptCount val="1"/>
                <c:pt idx="0">
                  <c:v>Total</c:v>
                </c:pt>
              </c:strCache>
            </c:strRef>
          </c:tx>
          <c:spPr>
            <a:ln w="28575" cap="rnd">
              <a:solidFill>
                <a:srgbClr val="FFFFCC"/>
              </a:solidFill>
              <a:round/>
            </a:ln>
            <a:effectLst/>
          </c:spPr>
          <c:marker>
            <c:symbol val="circle"/>
            <c:size val="5"/>
            <c:spPr>
              <a:solidFill>
                <a:srgbClr val="FFFFCC"/>
              </a:solidFill>
              <a:ln w="9525">
                <a:solidFill>
                  <a:srgbClr val="FFFFCC"/>
                </a:solidFill>
              </a:ln>
              <a:effectLst/>
            </c:spPr>
          </c:marker>
          <c:cat>
            <c:strRef>
              <c:f>'Pivot Tables'!$A$2:$A$17</c:f>
              <c:strCache>
                <c:ptCount val="15"/>
                <c:pt idx="0">
                  <c:v>6</c:v>
                </c:pt>
                <c:pt idx="1">
                  <c:v>7</c:v>
                </c:pt>
                <c:pt idx="2">
                  <c:v>8</c:v>
                </c:pt>
                <c:pt idx="3">
                  <c:v>9</c:v>
                </c:pt>
                <c:pt idx="4">
                  <c:v>10</c:v>
                </c:pt>
                <c:pt idx="5">
                  <c:v>11</c:v>
                </c:pt>
                <c:pt idx="6">
                  <c:v>12</c:v>
                </c:pt>
                <c:pt idx="7">
                  <c:v>13</c:v>
                </c:pt>
                <c:pt idx="8">
                  <c:v>14</c:v>
                </c:pt>
                <c:pt idx="9">
                  <c:v>15</c:v>
                </c:pt>
                <c:pt idx="10">
                  <c:v>16</c:v>
                </c:pt>
                <c:pt idx="11">
                  <c:v>17</c:v>
                </c:pt>
                <c:pt idx="12">
                  <c:v>18</c:v>
                </c:pt>
                <c:pt idx="13">
                  <c:v>19</c:v>
                </c:pt>
                <c:pt idx="14">
                  <c:v>20</c:v>
                </c:pt>
              </c:strCache>
            </c:strRef>
          </c:cat>
          <c:val>
            <c:numRef>
              <c:f>'Pivot Tables'!$B$2:$B$17</c:f>
              <c:numCache>
                <c:formatCode>General</c:formatCode>
                <c:ptCount val="15"/>
                <c:pt idx="0">
                  <c:v>6865</c:v>
                </c:pt>
                <c:pt idx="1">
                  <c:v>19449</c:v>
                </c:pt>
                <c:pt idx="2">
                  <c:v>25197</c:v>
                </c:pt>
                <c:pt idx="3">
                  <c:v>25370</c:v>
                </c:pt>
                <c:pt idx="4">
                  <c:v>26713</c:v>
                </c:pt>
                <c:pt idx="5">
                  <c:v>14035</c:v>
                </c:pt>
                <c:pt idx="6">
                  <c:v>12690</c:v>
                </c:pt>
                <c:pt idx="7">
                  <c:v>12439</c:v>
                </c:pt>
                <c:pt idx="8">
                  <c:v>12907</c:v>
                </c:pt>
                <c:pt idx="9">
                  <c:v>12923</c:v>
                </c:pt>
                <c:pt idx="10">
                  <c:v>12881</c:v>
                </c:pt>
                <c:pt idx="11">
                  <c:v>12700</c:v>
                </c:pt>
                <c:pt idx="12">
                  <c:v>10826</c:v>
                </c:pt>
                <c:pt idx="13">
                  <c:v>8595</c:v>
                </c:pt>
                <c:pt idx="14">
                  <c:v>880</c:v>
                </c:pt>
              </c:numCache>
            </c:numRef>
          </c:val>
          <c:smooth val="0"/>
          <c:extLst>
            <c:ext xmlns:c16="http://schemas.microsoft.com/office/drawing/2014/chart" uri="{C3380CC4-5D6E-409C-BE32-E72D297353CC}">
              <c16:uniqueId val="{00000000-6B6F-491B-BA3A-6770F0D4B9E8}"/>
            </c:ext>
          </c:extLst>
        </c:ser>
        <c:dLbls>
          <c:showLegendKey val="0"/>
          <c:showVal val="0"/>
          <c:showCatName val="0"/>
          <c:showSerName val="0"/>
          <c:showPercent val="0"/>
          <c:showBubbleSize val="0"/>
        </c:dLbls>
        <c:marker val="1"/>
        <c:smooth val="0"/>
        <c:axId val="1073381007"/>
        <c:axId val="1073391087"/>
      </c:lineChart>
      <c:catAx>
        <c:axId val="1073381007"/>
        <c:scaling>
          <c:orientation val="minMax"/>
        </c:scaling>
        <c:delete val="0"/>
        <c:axPos val="b"/>
        <c:title>
          <c:tx>
            <c:rich>
              <a:bodyPr rot="0" spcFirstLastPara="1" vertOverflow="ellipsis" vert="horz" wrap="square" anchor="ctr" anchorCtr="1"/>
              <a:lstStyle/>
              <a:p>
                <a:pPr>
                  <a:defRPr sz="1000" b="0" i="0" u="none" strike="noStrike" kern="1200" baseline="0">
                    <a:solidFill>
                      <a:srgbClr val="E4E0E1"/>
                    </a:solidFill>
                    <a:latin typeface="+mn-lt"/>
                    <a:ea typeface="+mn-ea"/>
                    <a:cs typeface="+mn-cs"/>
                  </a:defRPr>
                </a:pPr>
                <a:r>
                  <a:rPr lang="en-IN">
                    <a:solidFill>
                      <a:srgbClr val="E4E0E1"/>
                    </a:solidFill>
                  </a:rPr>
                  <a:t>Hours</a:t>
                </a:r>
              </a:p>
            </c:rich>
          </c:tx>
          <c:overlay val="0"/>
          <c:spPr>
            <a:noFill/>
            <a:ln>
              <a:noFill/>
            </a:ln>
            <a:effectLst/>
          </c:spPr>
          <c:txPr>
            <a:bodyPr rot="0" spcFirstLastPara="1" vertOverflow="ellipsis" vert="horz" wrap="square" anchor="ctr" anchorCtr="1"/>
            <a:lstStyle/>
            <a:p>
              <a:pPr>
                <a:defRPr sz="1000" b="0" i="0" u="none" strike="noStrike" kern="1200" baseline="0">
                  <a:solidFill>
                    <a:srgbClr val="E4E0E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rgbClr val="E4E0E1"/>
                </a:solidFill>
                <a:latin typeface="+mn-lt"/>
                <a:ea typeface="+mn-ea"/>
                <a:cs typeface="+mn-cs"/>
              </a:defRPr>
            </a:pPr>
            <a:endParaRPr lang="en-US"/>
          </a:p>
        </c:txPr>
        <c:crossAx val="1073391087"/>
        <c:crosses val="autoZero"/>
        <c:auto val="1"/>
        <c:lblAlgn val="ctr"/>
        <c:lblOffset val="100"/>
        <c:noMultiLvlLbl val="0"/>
      </c:catAx>
      <c:valAx>
        <c:axId val="1073391087"/>
        <c:scaling>
          <c:orientation val="minMax"/>
        </c:scaling>
        <c:delete val="0"/>
        <c:axPos val="l"/>
        <c:majorGridlines>
          <c:spPr>
            <a:ln w="317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E4E0E1"/>
                    </a:solidFill>
                    <a:latin typeface="+mn-lt"/>
                    <a:ea typeface="+mn-ea"/>
                    <a:cs typeface="+mn-cs"/>
                  </a:defRPr>
                </a:pPr>
                <a:r>
                  <a:rPr lang="en-IN">
                    <a:solidFill>
                      <a:srgbClr val="E4E0E1"/>
                    </a:solidFill>
                  </a:rPr>
                  <a:t>Quantity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E4E0E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rgbClr val="E4E0E1"/>
                </a:solidFill>
                <a:latin typeface="+mn-lt"/>
                <a:ea typeface="+mn-ea"/>
                <a:cs typeface="+mn-cs"/>
              </a:defRPr>
            </a:pPr>
            <a:endParaRPr lang="en-US"/>
          </a:p>
        </c:txPr>
        <c:crossAx val="1073381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C2A2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VzU4PwQ5ZFvWc3Ib4XKu47whDw==">CgMxLjA4AHIhMURiQjhhYlpOV1pyOXBEa0JPWXNMamtrU3hUV3hVUHZ3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83C09E-20C7-450E-BCD8-530D11556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387</Words>
  <Characters>2210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Payal Jain</dc:creator>
  <cp:lastModifiedBy>Payal Jain</cp:lastModifiedBy>
  <cp:revision>2</cp:revision>
  <cp:lastPrinted>2025-07-17T14:16:00Z</cp:lastPrinted>
  <dcterms:created xsi:type="dcterms:W3CDTF">2025-07-20T06:56:00Z</dcterms:created>
  <dcterms:modified xsi:type="dcterms:W3CDTF">2025-07-20T06:56:00Z</dcterms:modified>
</cp:coreProperties>
</file>