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3373" w14:textId="143525F1" w:rsidR="005B6BB0" w:rsidRPr="00294D3C" w:rsidRDefault="00294D3C" w:rsidP="00294D3C">
      <w:pPr>
        <w:pStyle w:val="Title"/>
        <w:spacing w:after="200" w:line="360" w:lineRule="auto"/>
        <w:jc w:val="both"/>
      </w:pPr>
      <w:r>
        <w:t xml:space="preserve">           </w:t>
      </w:r>
      <w:r w:rsidR="00000000" w:rsidRPr="00294D3C">
        <w:t xml:space="preserve">Credit Card Fraud Detection </w:t>
      </w:r>
    </w:p>
    <w:p w14:paraId="1BFCAFA5" w14:textId="1018FA33" w:rsidR="005B6BB0" w:rsidRPr="00294D3C" w:rsidRDefault="00000000" w:rsidP="00294D3C">
      <w:pPr>
        <w:spacing w:after="20" w:line="360" w:lineRule="auto"/>
        <w:ind w:left="2880"/>
        <w:jc w:val="both"/>
      </w:pPr>
      <w:r w:rsidRPr="00294D3C">
        <w:rPr>
          <w:sz w:val="22"/>
          <w:szCs w:val="22"/>
        </w:rPr>
        <w:t xml:space="preserve">Author: </w:t>
      </w:r>
      <w:r w:rsidR="00F856FE" w:rsidRPr="00294D3C">
        <w:rPr>
          <w:sz w:val="22"/>
          <w:szCs w:val="22"/>
        </w:rPr>
        <w:t>Payal Thombare</w:t>
      </w:r>
    </w:p>
    <w:p w14:paraId="47EB0656" w14:textId="77777777" w:rsidR="005B6BB0" w:rsidRPr="00294D3C" w:rsidRDefault="00000000" w:rsidP="00294D3C">
      <w:pPr>
        <w:spacing w:after="400" w:line="360" w:lineRule="auto"/>
        <w:ind w:left="2880"/>
        <w:jc w:val="both"/>
      </w:pPr>
      <w:r w:rsidRPr="00294D3C">
        <w:rPr>
          <w:sz w:val="22"/>
          <w:szCs w:val="22"/>
        </w:rPr>
        <w:t xml:space="preserve">Dataset: Credit Card Fraud Detection (Kaggle, </w:t>
      </w:r>
      <w:proofErr w:type="spellStart"/>
      <w:r w:rsidRPr="00294D3C">
        <w:rPr>
          <w:sz w:val="22"/>
          <w:szCs w:val="22"/>
        </w:rPr>
        <w:t>mlg-ulb</w:t>
      </w:r>
      <w:proofErr w:type="spellEnd"/>
      <w:r w:rsidRPr="00294D3C">
        <w:rPr>
          <w:sz w:val="22"/>
          <w:szCs w:val="22"/>
        </w:rPr>
        <w:t>)</w:t>
      </w:r>
    </w:p>
    <w:p w14:paraId="1E5EF054" w14:textId="77777777" w:rsidR="005B6BB0" w:rsidRPr="00294D3C" w:rsidRDefault="00000000" w:rsidP="00294D3C">
      <w:pPr>
        <w:pStyle w:val="Heading1"/>
        <w:numPr>
          <w:ilvl w:val="0"/>
          <w:numId w:val="3"/>
        </w:numPr>
        <w:spacing w:before="300" w:after="150" w:line="360" w:lineRule="auto"/>
        <w:jc w:val="both"/>
        <w:rPr>
          <w:b/>
          <w:bCs/>
          <w:color w:val="auto"/>
          <w:sz w:val="28"/>
          <w:szCs w:val="28"/>
        </w:rPr>
      </w:pPr>
      <w:r w:rsidRPr="00294D3C">
        <w:rPr>
          <w:b/>
          <w:bCs/>
          <w:color w:val="auto"/>
          <w:sz w:val="28"/>
          <w:szCs w:val="28"/>
        </w:rPr>
        <w:t>Abstract</w:t>
      </w:r>
    </w:p>
    <w:p w14:paraId="3B368D40" w14:textId="61D2051B" w:rsidR="005B6BB0" w:rsidRPr="00294D3C" w:rsidRDefault="00000000" w:rsidP="00294D3C">
      <w:pPr>
        <w:spacing w:after="160" w:line="360" w:lineRule="auto"/>
        <w:jc w:val="both"/>
        <w:rPr>
          <w:sz w:val="24"/>
          <w:szCs w:val="24"/>
        </w:rPr>
      </w:pPr>
      <w:r w:rsidRPr="00294D3C">
        <w:rPr>
          <w:sz w:val="24"/>
          <w:szCs w:val="24"/>
        </w:rPr>
        <w:t xml:space="preserve">This project develops and evaluates a machine learning system to detect fraudulent credit card transactions in a highly imbalanced dataset of 284,807 anonymized European transactions, of which only 492 (0.17%) are fraudulent. Four </w:t>
      </w:r>
      <w:r w:rsidR="00B628A0" w:rsidRPr="00294D3C">
        <w:rPr>
          <w:sz w:val="24"/>
          <w:szCs w:val="24"/>
        </w:rPr>
        <w:t>modelling</w:t>
      </w:r>
      <w:r w:rsidRPr="00294D3C">
        <w:rPr>
          <w:sz w:val="24"/>
          <w:szCs w:val="24"/>
        </w:rPr>
        <w:t xml:space="preserve"> approaches were implemented and compared under a leakage-safe evaluation protocol: class-weighted Logistic Regression, class-weighted Random Forest, Hist</w:t>
      </w:r>
      <w:r w:rsidR="00B628A0" w:rsidRPr="00294D3C">
        <w:rPr>
          <w:sz w:val="24"/>
          <w:szCs w:val="24"/>
        </w:rPr>
        <w:t xml:space="preserve"> </w:t>
      </w:r>
      <w:r w:rsidRPr="00294D3C">
        <w:rPr>
          <w:sz w:val="24"/>
          <w:szCs w:val="24"/>
        </w:rPr>
        <w:t>Gradient</w:t>
      </w:r>
      <w:r w:rsidR="00B628A0" w:rsidRPr="00294D3C">
        <w:rPr>
          <w:sz w:val="24"/>
          <w:szCs w:val="24"/>
        </w:rPr>
        <w:t xml:space="preserve"> </w:t>
      </w:r>
      <w:r w:rsidRPr="00294D3C">
        <w:rPr>
          <w:sz w:val="24"/>
          <w:szCs w:val="24"/>
        </w:rPr>
        <w:t>Boosting, and SMOTE-augmented Logistic Regression. Models were compared using precision, recall, F1-score, ROC-AUC, and PR-AUC rather than accuracy, which is uninformative under this level of imbalance. The Random Forest model achieved the strongest validation PR-AUC (0.771) and was selected as the final model. A classification threshold was then chosen using an explicit, documented business cost function rather than the default 0.5 cutoff, yielding a threshold of 0.25. On a held-out test set never used for model selection or tuning, the final system achieved 0.626 precision, 0.811 recall, an F1-score of 0.706, and a PR-AUC of 0.822, correctly identifying 77 of 95 fraudulent transactions. The project further includes cross-validation stability analysis, probability calibration, permutation-based feature importance, a time-based stability check, and a packaged, deployable model artifact with a documented inference function.</w:t>
      </w:r>
    </w:p>
    <w:p w14:paraId="36D595B6" w14:textId="77777777" w:rsidR="005B6BB0" w:rsidRPr="00294D3C" w:rsidRDefault="00000000" w:rsidP="00294D3C">
      <w:pPr>
        <w:pStyle w:val="Heading1"/>
        <w:numPr>
          <w:ilvl w:val="0"/>
          <w:numId w:val="3"/>
        </w:numPr>
        <w:spacing w:before="300" w:after="150" w:line="360" w:lineRule="auto"/>
        <w:jc w:val="both"/>
        <w:rPr>
          <w:b/>
          <w:bCs/>
          <w:color w:val="auto"/>
          <w:sz w:val="28"/>
          <w:szCs w:val="28"/>
        </w:rPr>
      </w:pPr>
      <w:r w:rsidRPr="00294D3C">
        <w:rPr>
          <w:b/>
          <w:bCs/>
          <w:color w:val="auto"/>
          <w:sz w:val="28"/>
          <w:szCs w:val="28"/>
        </w:rPr>
        <w:t>Introduction</w:t>
      </w:r>
    </w:p>
    <w:p w14:paraId="3ADD2934" w14:textId="77777777" w:rsidR="005B6BB0" w:rsidRPr="00294D3C" w:rsidRDefault="00000000" w:rsidP="00294D3C">
      <w:pPr>
        <w:spacing w:after="160" w:line="360" w:lineRule="auto"/>
        <w:jc w:val="both"/>
        <w:rPr>
          <w:sz w:val="24"/>
          <w:szCs w:val="24"/>
        </w:rPr>
      </w:pPr>
      <w:r w:rsidRPr="00294D3C">
        <w:rPr>
          <w:sz w:val="24"/>
          <w:szCs w:val="24"/>
        </w:rPr>
        <w:t xml:space="preserve">Credit card fraud causes substantial financial losses to consumers, merchants, and financial institutions every year. Automated, machine-learning-based fraud detection systems are now standard in the payments industry, screening transactions in real time and flagging suspicious activity for review or automatic decline. Building such a system is technically distinctive from typical classification tasks for two reasons: the target class of interest occurs extremely rarely (a severe class-imbalance problem), and the practical cost of different types of errors is highly asymmetric — a missed fraud and a false alarm are not equally bad. This project works through the complete lifecycle of building such a system: understanding and exploring the data, preparing it without introducing data leakage, training and fairly comparing several models </w:t>
      </w:r>
      <w:r w:rsidRPr="00294D3C">
        <w:rPr>
          <w:sz w:val="24"/>
          <w:szCs w:val="24"/>
        </w:rPr>
        <w:lastRenderedPageBreak/>
        <w:t>suited to imbalanced data, choosing an evaluation-appropriate decision threshold, validating the chosen model more rigorously, and packaging it for deployment.</w:t>
      </w:r>
    </w:p>
    <w:p w14:paraId="518291AC" w14:textId="77777777" w:rsidR="005B6BB0" w:rsidRPr="00294D3C" w:rsidRDefault="00000000" w:rsidP="00294D3C">
      <w:pPr>
        <w:pStyle w:val="Heading1"/>
        <w:numPr>
          <w:ilvl w:val="0"/>
          <w:numId w:val="5"/>
        </w:numPr>
        <w:spacing w:before="300" w:after="150" w:line="360" w:lineRule="auto"/>
        <w:jc w:val="both"/>
        <w:rPr>
          <w:b/>
          <w:bCs/>
          <w:color w:val="auto"/>
          <w:sz w:val="28"/>
          <w:szCs w:val="28"/>
        </w:rPr>
      </w:pPr>
      <w:r w:rsidRPr="00294D3C">
        <w:rPr>
          <w:b/>
          <w:bCs/>
          <w:color w:val="auto"/>
          <w:sz w:val="28"/>
          <w:szCs w:val="28"/>
        </w:rPr>
        <w:t>Problem Statement</w:t>
      </w:r>
    </w:p>
    <w:p w14:paraId="191B4EE6" w14:textId="77777777" w:rsidR="005B6BB0" w:rsidRPr="00294D3C" w:rsidRDefault="00000000" w:rsidP="00294D3C">
      <w:pPr>
        <w:spacing w:after="160" w:line="360" w:lineRule="auto"/>
        <w:jc w:val="both"/>
        <w:rPr>
          <w:sz w:val="24"/>
          <w:szCs w:val="24"/>
        </w:rPr>
      </w:pPr>
      <w:r w:rsidRPr="00294D3C">
        <w:rPr>
          <w:sz w:val="24"/>
          <w:szCs w:val="24"/>
        </w:rPr>
        <w:t>Given an anonymized record of a credit card transaction, predict whether it is fraudulent (Class = 1) or genuine (Class = 0). The central challenge is that fraudulent transactions make up only 0.17% of the dataset, so a naive model that always predicts "genuine" would achieve 99.83% accuracy while catching zero fraud. An effective solution must therefore explicitly account for class imbalance during training, be evaluated with imbalance-aware metrics, and select a decision threshold based on the real-world asymmetry between the cost of a missed fraud and the cost of a false alarm.</w:t>
      </w:r>
    </w:p>
    <w:p w14:paraId="47AE981C" w14:textId="77777777" w:rsidR="005B6BB0" w:rsidRPr="00294D3C" w:rsidRDefault="00000000" w:rsidP="00294D3C">
      <w:pPr>
        <w:pStyle w:val="Heading1"/>
        <w:numPr>
          <w:ilvl w:val="0"/>
          <w:numId w:val="2"/>
        </w:numPr>
        <w:spacing w:before="300" w:after="150" w:line="360" w:lineRule="auto"/>
        <w:jc w:val="both"/>
        <w:rPr>
          <w:b/>
          <w:bCs/>
          <w:color w:val="auto"/>
          <w:sz w:val="28"/>
          <w:szCs w:val="28"/>
        </w:rPr>
      </w:pPr>
      <w:r w:rsidRPr="00294D3C">
        <w:rPr>
          <w:b/>
          <w:bCs/>
          <w:color w:val="auto"/>
          <w:sz w:val="28"/>
          <w:szCs w:val="28"/>
        </w:rPr>
        <w:t>Objectives</w:t>
      </w:r>
    </w:p>
    <w:p w14:paraId="100E39C0" w14:textId="77777777" w:rsidR="005B6BB0" w:rsidRPr="00294D3C" w:rsidRDefault="00000000" w:rsidP="00294D3C">
      <w:pPr>
        <w:pStyle w:val="ListParagraph"/>
        <w:numPr>
          <w:ilvl w:val="0"/>
          <w:numId w:val="2"/>
        </w:numPr>
        <w:spacing w:after="80" w:line="360" w:lineRule="auto"/>
        <w:jc w:val="both"/>
        <w:rPr>
          <w:sz w:val="24"/>
          <w:szCs w:val="24"/>
        </w:rPr>
      </w:pPr>
      <w:r w:rsidRPr="00294D3C">
        <w:rPr>
          <w:sz w:val="24"/>
          <w:szCs w:val="24"/>
        </w:rPr>
        <w:t>Explore and understand the structure, distribution, and limitations of the dataset.</w:t>
      </w:r>
    </w:p>
    <w:p w14:paraId="0CCA2A7C" w14:textId="3A30457C" w:rsidR="005B6BB0" w:rsidRPr="00294D3C" w:rsidRDefault="00000000" w:rsidP="00294D3C">
      <w:pPr>
        <w:pStyle w:val="ListParagraph"/>
        <w:numPr>
          <w:ilvl w:val="0"/>
          <w:numId w:val="2"/>
        </w:numPr>
        <w:spacing w:after="80" w:line="360" w:lineRule="auto"/>
        <w:jc w:val="both"/>
        <w:rPr>
          <w:sz w:val="24"/>
          <w:szCs w:val="24"/>
        </w:rPr>
      </w:pPr>
      <w:r w:rsidRPr="00294D3C">
        <w:rPr>
          <w:sz w:val="24"/>
          <w:szCs w:val="24"/>
        </w:rPr>
        <w:t xml:space="preserve">Prepare the data for </w:t>
      </w:r>
      <w:r w:rsidR="00B628A0" w:rsidRPr="00294D3C">
        <w:rPr>
          <w:sz w:val="24"/>
          <w:szCs w:val="24"/>
        </w:rPr>
        <w:t>modelling</w:t>
      </w:r>
      <w:r w:rsidRPr="00294D3C">
        <w:rPr>
          <w:sz w:val="24"/>
          <w:szCs w:val="24"/>
        </w:rPr>
        <w:t xml:space="preserve"> without introducing data leakage (leakage-safe scaling, splitting, and oversampling).</w:t>
      </w:r>
    </w:p>
    <w:p w14:paraId="42CC7F35" w14:textId="77777777" w:rsidR="005B6BB0" w:rsidRPr="00294D3C" w:rsidRDefault="00000000" w:rsidP="00294D3C">
      <w:pPr>
        <w:pStyle w:val="ListParagraph"/>
        <w:numPr>
          <w:ilvl w:val="0"/>
          <w:numId w:val="2"/>
        </w:numPr>
        <w:spacing w:after="80" w:line="360" w:lineRule="auto"/>
        <w:jc w:val="both"/>
        <w:rPr>
          <w:sz w:val="24"/>
          <w:szCs w:val="24"/>
        </w:rPr>
      </w:pPr>
      <w:r w:rsidRPr="00294D3C">
        <w:rPr>
          <w:sz w:val="24"/>
          <w:szCs w:val="24"/>
        </w:rPr>
        <w:t>Train and fairly compare multiple approaches to imbalanced classification.</w:t>
      </w:r>
    </w:p>
    <w:p w14:paraId="3A38FBE1" w14:textId="77777777" w:rsidR="005B6BB0" w:rsidRPr="00294D3C" w:rsidRDefault="00000000" w:rsidP="00294D3C">
      <w:pPr>
        <w:pStyle w:val="ListParagraph"/>
        <w:numPr>
          <w:ilvl w:val="0"/>
          <w:numId w:val="2"/>
        </w:numPr>
        <w:spacing w:after="80" w:line="360" w:lineRule="auto"/>
        <w:jc w:val="both"/>
        <w:rPr>
          <w:sz w:val="24"/>
          <w:szCs w:val="24"/>
        </w:rPr>
      </w:pPr>
      <w:r w:rsidRPr="00294D3C">
        <w:rPr>
          <w:sz w:val="24"/>
          <w:szCs w:val="24"/>
        </w:rPr>
        <w:t>Evaluate models using metrics appropriate for severe class imbalance (precision, recall, F1, ROC-AUC, PR-AUC), not accuracy.</w:t>
      </w:r>
    </w:p>
    <w:p w14:paraId="3723C898" w14:textId="77777777" w:rsidR="005B6BB0" w:rsidRPr="00294D3C" w:rsidRDefault="00000000" w:rsidP="00294D3C">
      <w:pPr>
        <w:pStyle w:val="ListParagraph"/>
        <w:numPr>
          <w:ilvl w:val="0"/>
          <w:numId w:val="2"/>
        </w:numPr>
        <w:spacing w:after="80" w:line="360" w:lineRule="auto"/>
        <w:jc w:val="both"/>
        <w:rPr>
          <w:sz w:val="24"/>
          <w:szCs w:val="24"/>
        </w:rPr>
      </w:pPr>
      <w:r w:rsidRPr="00294D3C">
        <w:rPr>
          <w:sz w:val="24"/>
          <w:szCs w:val="24"/>
        </w:rPr>
        <w:t>Select a classification threshold using an explicit, business-cost-driven objective rather than the arbitrary 0.5 default.</w:t>
      </w:r>
    </w:p>
    <w:p w14:paraId="72D35199" w14:textId="77777777" w:rsidR="005B6BB0" w:rsidRPr="00294D3C" w:rsidRDefault="00000000" w:rsidP="00294D3C">
      <w:pPr>
        <w:pStyle w:val="ListParagraph"/>
        <w:numPr>
          <w:ilvl w:val="0"/>
          <w:numId w:val="2"/>
        </w:numPr>
        <w:spacing w:after="80" w:line="360" w:lineRule="auto"/>
        <w:jc w:val="both"/>
        <w:rPr>
          <w:sz w:val="24"/>
          <w:szCs w:val="24"/>
        </w:rPr>
      </w:pPr>
      <w:r w:rsidRPr="00294D3C">
        <w:rPr>
          <w:sz w:val="24"/>
          <w:szCs w:val="24"/>
        </w:rPr>
        <w:t>Validate the chosen model further via cross-validation, calibration, and feature-importance analysis.</w:t>
      </w:r>
    </w:p>
    <w:p w14:paraId="2FEE4761" w14:textId="77777777" w:rsidR="005B6BB0" w:rsidRPr="00294D3C" w:rsidRDefault="00000000" w:rsidP="00294D3C">
      <w:pPr>
        <w:pStyle w:val="ListParagraph"/>
        <w:numPr>
          <w:ilvl w:val="0"/>
          <w:numId w:val="2"/>
        </w:numPr>
        <w:spacing w:after="80" w:line="360" w:lineRule="auto"/>
        <w:jc w:val="both"/>
        <w:rPr>
          <w:sz w:val="24"/>
          <w:szCs w:val="24"/>
        </w:rPr>
      </w:pPr>
      <w:r w:rsidRPr="00294D3C">
        <w:rPr>
          <w:sz w:val="24"/>
          <w:szCs w:val="24"/>
        </w:rPr>
        <w:t>Package the model for deployment with a reusable, input-validated prediction function.</w:t>
      </w:r>
    </w:p>
    <w:p w14:paraId="6335242F" w14:textId="77777777" w:rsidR="005B6BB0" w:rsidRPr="00294D3C" w:rsidRDefault="00000000" w:rsidP="00294D3C">
      <w:pPr>
        <w:pStyle w:val="Heading1"/>
        <w:numPr>
          <w:ilvl w:val="0"/>
          <w:numId w:val="2"/>
        </w:numPr>
        <w:spacing w:before="300" w:after="150" w:line="360" w:lineRule="auto"/>
        <w:jc w:val="both"/>
        <w:rPr>
          <w:b/>
          <w:bCs/>
          <w:color w:val="auto"/>
          <w:sz w:val="28"/>
          <w:szCs w:val="28"/>
        </w:rPr>
      </w:pPr>
      <w:r w:rsidRPr="00294D3C">
        <w:rPr>
          <w:b/>
          <w:bCs/>
          <w:color w:val="auto"/>
          <w:sz w:val="28"/>
          <w:szCs w:val="28"/>
        </w:rPr>
        <w:t>Dataset Description</w:t>
      </w:r>
    </w:p>
    <w:p w14:paraId="08BA1803" w14:textId="77777777" w:rsidR="005B6BB0" w:rsidRPr="00294D3C" w:rsidRDefault="00000000" w:rsidP="00294D3C">
      <w:pPr>
        <w:spacing w:after="160" w:line="360" w:lineRule="auto"/>
        <w:jc w:val="both"/>
        <w:rPr>
          <w:sz w:val="24"/>
          <w:szCs w:val="24"/>
        </w:rPr>
      </w:pPr>
      <w:r w:rsidRPr="00294D3C">
        <w:rPr>
          <w:sz w:val="24"/>
          <w:szCs w:val="24"/>
        </w:rPr>
        <w:t xml:space="preserve">The dataset (Kaggle: "Credit Card Fraud Detection", </w:t>
      </w:r>
      <w:proofErr w:type="spellStart"/>
      <w:r w:rsidRPr="00294D3C">
        <w:rPr>
          <w:sz w:val="24"/>
          <w:szCs w:val="24"/>
        </w:rPr>
        <w:t>mlg-ulb</w:t>
      </w:r>
      <w:proofErr w:type="spellEnd"/>
      <w:r w:rsidRPr="00294D3C">
        <w:rPr>
          <w:sz w:val="24"/>
          <w:szCs w:val="24"/>
        </w:rPr>
        <w:t>) contains 284,807 transactions made by European cardholders over two days in September 2013. It has 31 columns:</w:t>
      </w:r>
    </w:p>
    <w:p w14:paraId="6637E502" w14:textId="77777777" w:rsidR="005B6BB0" w:rsidRPr="00294D3C" w:rsidRDefault="00000000" w:rsidP="00294D3C">
      <w:pPr>
        <w:pStyle w:val="ListParagraph"/>
        <w:numPr>
          <w:ilvl w:val="0"/>
          <w:numId w:val="2"/>
        </w:numPr>
        <w:spacing w:after="80" w:line="360" w:lineRule="auto"/>
        <w:jc w:val="both"/>
        <w:rPr>
          <w:sz w:val="24"/>
          <w:szCs w:val="24"/>
        </w:rPr>
      </w:pPr>
      <w:r w:rsidRPr="00294D3C">
        <w:rPr>
          <w:sz w:val="24"/>
          <w:szCs w:val="24"/>
        </w:rPr>
        <w:t>Time — seconds elapsed between each transaction and the first transaction in the dataset.</w:t>
      </w:r>
    </w:p>
    <w:p w14:paraId="0959673B" w14:textId="77777777" w:rsidR="005B6BB0" w:rsidRPr="00294D3C" w:rsidRDefault="00000000" w:rsidP="00294D3C">
      <w:pPr>
        <w:pStyle w:val="ListParagraph"/>
        <w:numPr>
          <w:ilvl w:val="0"/>
          <w:numId w:val="2"/>
        </w:numPr>
        <w:spacing w:after="80" w:line="360" w:lineRule="auto"/>
        <w:jc w:val="both"/>
        <w:rPr>
          <w:sz w:val="24"/>
          <w:szCs w:val="24"/>
        </w:rPr>
      </w:pPr>
      <w:r w:rsidRPr="00294D3C">
        <w:rPr>
          <w:sz w:val="24"/>
          <w:szCs w:val="24"/>
        </w:rPr>
        <w:t>V1 through V28 — principal components obtained via PCA on the original (confidential) features, provided in anonymized, already-decorrelated form.</w:t>
      </w:r>
    </w:p>
    <w:p w14:paraId="45D9EC52" w14:textId="77777777" w:rsidR="005B6BB0" w:rsidRPr="00294D3C" w:rsidRDefault="00000000" w:rsidP="00294D3C">
      <w:pPr>
        <w:pStyle w:val="ListParagraph"/>
        <w:numPr>
          <w:ilvl w:val="0"/>
          <w:numId w:val="2"/>
        </w:numPr>
        <w:spacing w:after="80" w:line="360" w:lineRule="auto"/>
        <w:jc w:val="both"/>
        <w:rPr>
          <w:sz w:val="24"/>
          <w:szCs w:val="24"/>
        </w:rPr>
      </w:pPr>
      <w:r w:rsidRPr="00294D3C">
        <w:rPr>
          <w:sz w:val="24"/>
          <w:szCs w:val="24"/>
        </w:rPr>
        <w:lastRenderedPageBreak/>
        <w:t>Amount — the transaction amount, in the original currency unit.</w:t>
      </w:r>
    </w:p>
    <w:p w14:paraId="544BCDDF" w14:textId="77777777" w:rsidR="005B6BB0" w:rsidRPr="00294D3C" w:rsidRDefault="00000000" w:rsidP="00294D3C">
      <w:pPr>
        <w:pStyle w:val="ListParagraph"/>
        <w:numPr>
          <w:ilvl w:val="0"/>
          <w:numId w:val="2"/>
        </w:numPr>
        <w:spacing w:after="80" w:line="360" w:lineRule="auto"/>
        <w:jc w:val="both"/>
        <w:rPr>
          <w:sz w:val="24"/>
          <w:szCs w:val="24"/>
        </w:rPr>
      </w:pPr>
      <w:r w:rsidRPr="00294D3C">
        <w:rPr>
          <w:sz w:val="24"/>
          <w:szCs w:val="24"/>
        </w:rPr>
        <w:t>Class — the target label (0 = genuine, 1 = fraud).</w:t>
      </w:r>
    </w:p>
    <w:p w14:paraId="7B25B3CF" w14:textId="3ABBAB62" w:rsidR="005B6BB0" w:rsidRPr="00294D3C" w:rsidRDefault="00000000" w:rsidP="00294D3C">
      <w:pPr>
        <w:spacing w:after="160" w:line="360" w:lineRule="auto"/>
        <w:jc w:val="both"/>
        <w:rPr>
          <w:sz w:val="24"/>
          <w:szCs w:val="24"/>
        </w:rPr>
      </w:pPr>
      <w:r w:rsidRPr="00294D3C">
        <w:rPr>
          <w:sz w:val="24"/>
          <w:szCs w:val="24"/>
        </w:rPr>
        <w:t xml:space="preserve">The dataset contains no missing values but does contain 1,081 exact duplicate rows, which are removed prior to </w:t>
      </w:r>
      <w:r w:rsidR="00B628A0" w:rsidRPr="00294D3C">
        <w:rPr>
          <w:sz w:val="24"/>
          <w:szCs w:val="24"/>
        </w:rPr>
        <w:t>modelling</w:t>
      </w:r>
      <w:r w:rsidRPr="00294D3C">
        <w:rPr>
          <w:sz w:val="24"/>
          <w:szCs w:val="24"/>
        </w:rPr>
        <w:t>. Only 492 of the 284,807 transactions (0.173%) are fraudulent, making this an extreme class-imbalance problem. Because V1-V28 are anonymized PCA components, no business interpretation of individual features is possible — only their statistical relationship with the target can be assessed.</w:t>
      </w:r>
    </w:p>
    <w:p w14:paraId="706FF732" w14:textId="77777777" w:rsidR="005B6BB0" w:rsidRPr="00294D3C" w:rsidRDefault="00000000" w:rsidP="00294D3C">
      <w:pPr>
        <w:pStyle w:val="Heading1"/>
        <w:numPr>
          <w:ilvl w:val="0"/>
          <w:numId w:val="6"/>
        </w:numPr>
        <w:spacing w:before="300" w:after="150" w:line="360" w:lineRule="auto"/>
        <w:jc w:val="both"/>
        <w:rPr>
          <w:b/>
          <w:bCs/>
          <w:color w:val="auto"/>
          <w:sz w:val="28"/>
          <w:szCs w:val="28"/>
        </w:rPr>
      </w:pPr>
      <w:r w:rsidRPr="00294D3C">
        <w:rPr>
          <w:b/>
          <w:bCs/>
          <w:color w:val="auto"/>
          <w:sz w:val="28"/>
          <w:szCs w:val="28"/>
        </w:rPr>
        <w:t>Literature / Background Context</w:t>
      </w:r>
    </w:p>
    <w:p w14:paraId="126B21B1" w14:textId="58DAB719" w:rsidR="005B6BB0" w:rsidRPr="00294D3C" w:rsidRDefault="00000000" w:rsidP="00294D3C">
      <w:pPr>
        <w:spacing w:after="160" w:line="360" w:lineRule="auto"/>
        <w:jc w:val="both"/>
        <w:rPr>
          <w:sz w:val="24"/>
          <w:szCs w:val="24"/>
        </w:rPr>
      </w:pPr>
      <w:r w:rsidRPr="00294D3C">
        <w:rPr>
          <w:sz w:val="24"/>
          <w:szCs w:val="24"/>
        </w:rPr>
        <w:t>Credit card fraud detection is a well-studied application of imbalanced classification. Two broad families of techniques are commonly used to address class imbalance: algorithm-level approaches, which adjust the learning algorithm itself (e.g., class-weighting, cost-sensitive learning), and data-level approaches, which rebalance the training data (e.g., random oversampling, under</w:t>
      </w:r>
      <w:r w:rsidR="00B628A0" w:rsidRPr="00294D3C">
        <w:rPr>
          <w:sz w:val="24"/>
          <w:szCs w:val="24"/>
        </w:rPr>
        <w:t xml:space="preserve"> </w:t>
      </w:r>
      <w:r w:rsidRPr="00294D3C">
        <w:rPr>
          <w:sz w:val="24"/>
          <w:szCs w:val="24"/>
        </w:rPr>
        <w:t xml:space="preserve">sampling, or synthetic oversampling). This project uses the Synthetic Minority Oversampling Technique (SMOTE), introduced by Chawla, Bowyer, Hall, and </w:t>
      </w:r>
      <w:proofErr w:type="spellStart"/>
      <w:r w:rsidRPr="00294D3C">
        <w:rPr>
          <w:sz w:val="24"/>
          <w:szCs w:val="24"/>
        </w:rPr>
        <w:t>Kegelmeyer</w:t>
      </w:r>
      <w:proofErr w:type="spellEnd"/>
      <w:r w:rsidRPr="00294D3C">
        <w:rPr>
          <w:sz w:val="24"/>
          <w:szCs w:val="24"/>
        </w:rPr>
        <w:t xml:space="preserve"> (2002), which generates synthetic minority-class examples by interpolating between real minority examples and their nearest minority </w:t>
      </w:r>
      <w:r w:rsidR="00B628A0" w:rsidRPr="00294D3C">
        <w:rPr>
          <w:sz w:val="24"/>
          <w:szCs w:val="24"/>
        </w:rPr>
        <w:t>neighbours</w:t>
      </w:r>
      <w:r w:rsidRPr="00294D3C">
        <w:rPr>
          <w:sz w:val="24"/>
          <w:szCs w:val="24"/>
        </w:rPr>
        <w:t>, rather than duplicating existing rows outright. Ensemble tree methods (Random Forest, gradient boosting) are widely reported in the literature as strong performers on this type of tabular, PCA-anonymized fraud dataset, which this project's own results corroborate.</w:t>
      </w:r>
    </w:p>
    <w:p w14:paraId="32F845C3" w14:textId="77777777" w:rsidR="005B6BB0" w:rsidRPr="00294D3C" w:rsidRDefault="00000000" w:rsidP="00294D3C">
      <w:pPr>
        <w:pStyle w:val="Heading1"/>
        <w:numPr>
          <w:ilvl w:val="0"/>
          <w:numId w:val="6"/>
        </w:numPr>
        <w:spacing w:before="300" w:after="150" w:line="360" w:lineRule="auto"/>
        <w:jc w:val="both"/>
        <w:rPr>
          <w:b/>
          <w:bCs/>
          <w:color w:val="auto"/>
          <w:sz w:val="28"/>
          <w:szCs w:val="28"/>
        </w:rPr>
      </w:pPr>
      <w:r w:rsidRPr="00294D3C">
        <w:rPr>
          <w:b/>
          <w:bCs/>
          <w:color w:val="auto"/>
          <w:sz w:val="28"/>
          <w:szCs w:val="28"/>
        </w:rPr>
        <w:t>Methodology</w:t>
      </w:r>
    </w:p>
    <w:p w14:paraId="79992819" w14:textId="77777777" w:rsidR="005B6BB0" w:rsidRPr="00294D3C" w:rsidRDefault="00000000" w:rsidP="00294D3C">
      <w:pPr>
        <w:spacing w:after="160" w:line="360" w:lineRule="auto"/>
        <w:jc w:val="both"/>
        <w:rPr>
          <w:sz w:val="24"/>
          <w:szCs w:val="24"/>
        </w:rPr>
      </w:pPr>
      <w:r w:rsidRPr="00294D3C">
        <w:rPr>
          <w:sz w:val="24"/>
          <w:szCs w:val="24"/>
        </w:rPr>
        <w:t>The project follows an eight-phase pipeline: (1) data understanding, (2) exploratory data analysis, (3) leakage-safe preprocessing, (4) training four imbalance-aware models, (5) comparative evaluation on a validation set, (6) cost-based threshold optimization, (7) advanced validation (cross-validation, calibration, feature importance, time-stability), and (8) model packaging for deployment. A stratified 60% / 20% / 20% split into training, validation, and test sets was used throughout, preserving the 0.17% fraud rate in every split. All threshold and model-selection decisions were made using the validation set only; the test set was scored exactly once, at the end, to obtain an unbiased final estimate of performance.</w:t>
      </w:r>
    </w:p>
    <w:p w14:paraId="2C1D9C19" w14:textId="77777777" w:rsidR="00B628A0" w:rsidRPr="00294D3C" w:rsidRDefault="00B628A0" w:rsidP="00294D3C">
      <w:pPr>
        <w:spacing w:after="160" w:line="360" w:lineRule="auto"/>
        <w:jc w:val="both"/>
        <w:rPr>
          <w:sz w:val="24"/>
          <w:szCs w:val="24"/>
        </w:rPr>
      </w:pPr>
    </w:p>
    <w:p w14:paraId="78F4A612" w14:textId="77777777" w:rsidR="00B628A0" w:rsidRPr="00294D3C" w:rsidRDefault="00B628A0" w:rsidP="00294D3C">
      <w:pPr>
        <w:spacing w:after="160" w:line="360" w:lineRule="auto"/>
        <w:jc w:val="both"/>
      </w:pPr>
    </w:p>
    <w:p w14:paraId="03A43442" w14:textId="77777777" w:rsidR="005B6BB0" w:rsidRPr="00294D3C" w:rsidRDefault="00000000" w:rsidP="00294D3C">
      <w:pPr>
        <w:pStyle w:val="Heading1"/>
        <w:numPr>
          <w:ilvl w:val="0"/>
          <w:numId w:val="6"/>
        </w:numPr>
        <w:spacing w:before="300" w:after="150" w:line="360" w:lineRule="auto"/>
        <w:jc w:val="both"/>
        <w:rPr>
          <w:b/>
          <w:bCs/>
          <w:color w:val="auto"/>
          <w:sz w:val="28"/>
          <w:szCs w:val="28"/>
        </w:rPr>
      </w:pPr>
      <w:r w:rsidRPr="00294D3C">
        <w:rPr>
          <w:b/>
          <w:bCs/>
          <w:color w:val="auto"/>
          <w:sz w:val="28"/>
          <w:szCs w:val="28"/>
        </w:rPr>
        <w:lastRenderedPageBreak/>
        <w:t>Exploratory Data Analysis</w:t>
      </w:r>
    </w:p>
    <w:p w14:paraId="135DFACE" w14:textId="2D43E8DF" w:rsidR="003E1F6C" w:rsidRPr="003E1F6C" w:rsidRDefault="003E1F6C" w:rsidP="003E1F6C">
      <w:pPr>
        <w:spacing w:after="160" w:line="360" w:lineRule="auto"/>
        <w:jc w:val="both"/>
      </w:pPr>
      <w:r w:rsidRPr="00294D3C">
        <w:rPr>
          <w:noProof/>
        </w:rPr>
        <w:drawing>
          <wp:anchor distT="0" distB="0" distL="114300" distR="114300" simplePos="0" relativeHeight="251659264" behindDoc="0" locked="0" layoutInCell="1" allowOverlap="1" wp14:anchorId="73A6DF6F" wp14:editId="60FEE27E">
            <wp:simplePos x="0" y="0"/>
            <wp:positionH relativeFrom="margin">
              <wp:align>left</wp:align>
            </wp:positionH>
            <wp:positionV relativeFrom="paragraph">
              <wp:posOffset>324485</wp:posOffset>
            </wp:positionV>
            <wp:extent cx="5715000" cy="30937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093720"/>
                    </a:xfrm>
                    <a:prstGeom prst="rect">
                      <a:avLst/>
                    </a:prstGeom>
                  </pic:spPr>
                </pic:pic>
              </a:graphicData>
            </a:graphic>
            <wp14:sizeRelH relativeFrom="page">
              <wp14:pctWidth>0</wp14:pctWidth>
            </wp14:sizeRelH>
            <wp14:sizeRelV relativeFrom="page">
              <wp14:pctHeight>0</wp14:pctHeight>
            </wp14:sizeRelV>
          </wp:anchor>
        </w:drawing>
      </w:r>
      <w:r w:rsidR="00000000" w:rsidRPr="00294D3C">
        <w:t>Key exploratory findings, illustrated below:</w:t>
      </w:r>
    </w:p>
    <w:p w14:paraId="6E16990C" w14:textId="176B6464" w:rsidR="003E1F6C" w:rsidRPr="003E1F6C" w:rsidRDefault="00000000" w:rsidP="00294D3C">
      <w:pPr>
        <w:spacing w:after="240" w:line="360" w:lineRule="auto"/>
        <w:jc w:val="both"/>
      </w:pPr>
      <w:r w:rsidRPr="00294D3C">
        <w:rPr>
          <w:i/>
          <w:iCs/>
          <w:sz w:val="18"/>
          <w:szCs w:val="18"/>
        </w:rPr>
        <w:t>Figure 1. Class distribution — fraud (0.17%) is invisible on a linear scale, illustrating the imbalance problem.</w:t>
      </w:r>
    </w:p>
    <w:p w14:paraId="64A663DA" w14:textId="5A24A984" w:rsidR="003E1F6C" w:rsidRDefault="003E1F6C" w:rsidP="00294D3C">
      <w:pPr>
        <w:spacing w:after="240" w:line="360" w:lineRule="auto"/>
        <w:jc w:val="both"/>
        <w:rPr>
          <w:i/>
          <w:iCs/>
          <w:sz w:val="18"/>
          <w:szCs w:val="18"/>
        </w:rPr>
      </w:pPr>
      <w:r w:rsidRPr="00294D3C">
        <w:rPr>
          <w:noProof/>
        </w:rPr>
        <w:drawing>
          <wp:anchor distT="0" distB="0" distL="114300" distR="114300" simplePos="0" relativeHeight="251658240" behindDoc="0" locked="0" layoutInCell="1" allowOverlap="1" wp14:anchorId="394EDAB0" wp14:editId="74EB2B36">
            <wp:simplePos x="0" y="0"/>
            <wp:positionH relativeFrom="column">
              <wp:posOffset>121920</wp:posOffset>
            </wp:positionH>
            <wp:positionV relativeFrom="paragraph">
              <wp:posOffset>38100</wp:posOffset>
            </wp:positionV>
            <wp:extent cx="5238750" cy="3228975"/>
            <wp:effectExtent l="0" t="0" r="0" b="9525"/>
            <wp:wrapSquare wrapText="bothSides"/>
            <wp:docPr id="992814170" name="Picture 992814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38750" cy="3228975"/>
                    </a:xfrm>
                    <a:prstGeom prst="rect">
                      <a:avLst/>
                    </a:prstGeom>
                  </pic:spPr>
                </pic:pic>
              </a:graphicData>
            </a:graphic>
            <wp14:sizeRelH relativeFrom="page">
              <wp14:pctWidth>0</wp14:pctWidth>
            </wp14:sizeRelH>
            <wp14:sizeRelV relativeFrom="page">
              <wp14:pctHeight>0</wp14:pctHeight>
            </wp14:sizeRelV>
          </wp:anchor>
        </w:drawing>
      </w:r>
    </w:p>
    <w:p w14:paraId="427F706A" w14:textId="0DEB019B" w:rsidR="003E1F6C" w:rsidRDefault="003E1F6C" w:rsidP="00294D3C">
      <w:pPr>
        <w:spacing w:after="240" w:line="360" w:lineRule="auto"/>
        <w:jc w:val="both"/>
        <w:rPr>
          <w:i/>
          <w:iCs/>
          <w:sz w:val="18"/>
          <w:szCs w:val="18"/>
        </w:rPr>
      </w:pPr>
    </w:p>
    <w:p w14:paraId="13D56825" w14:textId="138B1801" w:rsidR="003E1F6C" w:rsidRDefault="003E1F6C" w:rsidP="00294D3C">
      <w:pPr>
        <w:spacing w:after="240" w:line="360" w:lineRule="auto"/>
        <w:jc w:val="both"/>
        <w:rPr>
          <w:i/>
          <w:iCs/>
          <w:sz w:val="18"/>
          <w:szCs w:val="18"/>
        </w:rPr>
      </w:pPr>
    </w:p>
    <w:p w14:paraId="60CDDAD9" w14:textId="77777777" w:rsidR="003E1F6C" w:rsidRDefault="003E1F6C" w:rsidP="00294D3C">
      <w:pPr>
        <w:spacing w:after="240" w:line="360" w:lineRule="auto"/>
        <w:jc w:val="both"/>
        <w:rPr>
          <w:i/>
          <w:iCs/>
          <w:sz w:val="18"/>
          <w:szCs w:val="18"/>
        </w:rPr>
      </w:pPr>
    </w:p>
    <w:p w14:paraId="5B6F4264" w14:textId="77777777" w:rsidR="003E1F6C" w:rsidRDefault="003E1F6C" w:rsidP="00294D3C">
      <w:pPr>
        <w:spacing w:after="240" w:line="360" w:lineRule="auto"/>
        <w:jc w:val="both"/>
        <w:rPr>
          <w:i/>
          <w:iCs/>
          <w:sz w:val="18"/>
          <w:szCs w:val="18"/>
        </w:rPr>
      </w:pPr>
    </w:p>
    <w:p w14:paraId="459AEA2B" w14:textId="77777777" w:rsidR="003E1F6C" w:rsidRDefault="003E1F6C" w:rsidP="00294D3C">
      <w:pPr>
        <w:spacing w:after="240" w:line="360" w:lineRule="auto"/>
        <w:jc w:val="both"/>
        <w:rPr>
          <w:i/>
          <w:iCs/>
          <w:sz w:val="18"/>
          <w:szCs w:val="18"/>
        </w:rPr>
      </w:pPr>
    </w:p>
    <w:p w14:paraId="68A984EB" w14:textId="77777777" w:rsidR="003E1F6C" w:rsidRDefault="003E1F6C" w:rsidP="00294D3C">
      <w:pPr>
        <w:spacing w:after="240" w:line="360" w:lineRule="auto"/>
        <w:jc w:val="both"/>
        <w:rPr>
          <w:i/>
          <w:iCs/>
          <w:sz w:val="18"/>
          <w:szCs w:val="18"/>
        </w:rPr>
      </w:pPr>
    </w:p>
    <w:p w14:paraId="70275D0F" w14:textId="77777777" w:rsidR="003E1F6C" w:rsidRDefault="003E1F6C" w:rsidP="00294D3C">
      <w:pPr>
        <w:spacing w:after="240" w:line="360" w:lineRule="auto"/>
        <w:jc w:val="both"/>
        <w:rPr>
          <w:i/>
          <w:iCs/>
          <w:sz w:val="18"/>
          <w:szCs w:val="18"/>
        </w:rPr>
      </w:pPr>
    </w:p>
    <w:p w14:paraId="32F1538E" w14:textId="77777777" w:rsidR="003E1F6C" w:rsidRDefault="003E1F6C" w:rsidP="00294D3C">
      <w:pPr>
        <w:spacing w:after="240" w:line="360" w:lineRule="auto"/>
        <w:jc w:val="both"/>
        <w:rPr>
          <w:i/>
          <w:iCs/>
          <w:sz w:val="18"/>
          <w:szCs w:val="18"/>
        </w:rPr>
      </w:pPr>
    </w:p>
    <w:p w14:paraId="1E8EEABF" w14:textId="77777777" w:rsidR="003E1F6C" w:rsidRDefault="003E1F6C" w:rsidP="00294D3C">
      <w:pPr>
        <w:spacing w:after="240" w:line="360" w:lineRule="auto"/>
        <w:jc w:val="both"/>
        <w:rPr>
          <w:i/>
          <w:iCs/>
          <w:sz w:val="18"/>
          <w:szCs w:val="18"/>
        </w:rPr>
      </w:pPr>
    </w:p>
    <w:p w14:paraId="0E9404B9" w14:textId="6F1F4B0B" w:rsidR="005B6BB0" w:rsidRPr="00294D3C" w:rsidRDefault="00000000" w:rsidP="00294D3C">
      <w:pPr>
        <w:spacing w:after="240" w:line="360" w:lineRule="auto"/>
        <w:jc w:val="both"/>
      </w:pPr>
      <w:r w:rsidRPr="00294D3C">
        <w:rPr>
          <w:i/>
          <w:iCs/>
          <w:sz w:val="18"/>
          <w:szCs w:val="18"/>
        </w:rPr>
        <w:t xml:space="preserve">Figure 2. Fraud rate (not count) by transaction amount bucket — the smallest transactions ($0-1) show the highest fraud rate, consistent with "card testing" </w:t>
      </w:r>
      <w:proofErr w:type="spellStart"/>
      <w:r w:rsidRPr="00294D3C">
        <w:rPr>
          <w:i/>
          <w:iCs/>
          <w:sz w:val="18"/>
          <w:szCs w:val="18"/>
        </w:rPr>
        <w:t>behavior</w:t>
      </w:r>
      <w:proofErr w:type="spellEnd"/>
      <w:r w:rsidRPr="00294D3C">
        <w:rPr>
          <w:i/>
          <w:iCs/>
          <w:sz w:val="18"/>
          <w:szCs w:val="18"/>
        </w:rPr>
        <w:t>.</w:t>
      </w:r>
    </w:p>
    <w:p w14:paraId="5F85EA0C" w14:textId="36CF2A22" w:rsidR="005B6BB0" w:rsidRPr="00294D3C" w:rsidRDefault="003E1F6C" w:rsidP="00294D3C">
      <w:pPr>
        <w:spacing w:before="120" w:after="80" w:line="360" w:lineRule="auto"/>
        <w:jc w:val="both"/>
      </w:pPr>
      <w:r w:rsidRPr="00294D3C">
        <w:rPr>
          <w:noProof/>
        </w:rPr>
        <w:lastRenderedPageBreak/>
        <w:drawing>
          <wp:inline distT="0" distB="0" distL="0" distR="0" wp14:anchorId="23548A27" wp14:editId="42A24471">
            <wp:extent cx="4572000" cy="3590925"/>
            <wp:effectExtent l="0" t="0" r="0" b="0"/>
            <wp:docPr id="271993786" name="Picture 271993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590925"/>
                    </a:xfrm>
                    <a:prstGeom prst="rect">
                      <a:avLst/>
                    </a:prstGeom>
                  </pic:spPr>
                </pic:pic>
              </a:graphicData>
            </a:graphic>
          </wp:inline>
        </w:drawing>
      </w:r>
    </w:p>
    <w:p w14:paraId="2F70BB15" w14:textId="77777777" w:rsidR="005B6BB0" w:rsidRPr="00294D3C" w:rsidRDefault="00000000" w:rsidP="00294D3C">
      <w:pPr>
        <w:spacing w:after="240" w:line="360" w:lineRule="auto"/>
        <w:jc w:val="both"/>
      </w:pPr>
      <w:r w:rsidRPr="00294D3C">
        <w:rPr>
          <w:i/>
          <w:iCs/>
          <w:sz w:val="18"/>
          <w:szCs w:val="18"/>
        </w:rPr>
        <w:t>Figure 3. Correlation heatmap of all features and the target. V17, V14, and V12 show the strongest linear correlation with fraud.</w:t>
      </w:r>
    </w:p>
    <w:p w14:paraId="12C5DD9D" w14:textId="77777777" w:rsidR="005B6BB0" w:rsidRPr="003E1F6C" w:rsidRDefault="00000000" w:rsidP="00294D3C">
      <w:pPr>
        <w:spacing w:after="160" w:line="360" w:lineRule="auto"/>
        <w:jc w:val="both"/>
        <w:rPr>
          <w:sz w:val="24"/>
          <w:szCs w:val="24"/>
        </w:rPr>
      </w:pPr>
      <w:r w:rsidRPr="003E1F6C">
        <w:rPr>
          <w:sz w:val="24"/>
          <w:szCs w:val="24"/>
        </w:rPr>
        <w:t>Additional analysis (full detail in the accompanying notebook) showed that genuine transactions dip in frequency overnight while fraud is proportionally more common during those same low-traffic hours, and that several PCA components (V17, V14, V12, V10) show visibly separated distributions between genuine and fraudulent transactions — an early signal of which features would later prove most predictive.</w:t>
      </w:r>
    </w:p>
    <w:p w14:paraId="4BD3805D" w14:textId="77777777" w:rsidR="005B6BB0" w:rsidRPr="003E1F6C" w:rsidRDefault="00000000" w:rsidP="003E1F6C">
      <w:pPr>
        <w:pStyle w:val="Heading1"/>
        <w:numPr>
          <w:ilvl w:val="0"/>
          <w:numId w:val="6"/>
        </w:numPr>
        <w:spacing w:before="300" w:after="150" w:line="360" w:lineRule="auto"/>
        <w:jc w:val="both"/>
        <w:rPr>
          <w:b/>
          <w:bCs/>
          <w:color w:val="auto"/>
          <w:sz w:val="28"/>
          <w:szCs w:val="28"/>
        </w:rPr>
      </w:pPr>
      <w:r w:rsidRPr="003E1F6C">
        <w:rPr>
          <w:b/>
          <w:bCs/>
          <w:color w:val="auto"/>
          <w:sz w:val="28"/>
          <w:szCs w:val="28"/>
        </w:rPr>
        <w:t>Data Preprocessing</w:t>
      </w:r>
    </w:p>
    <w:p w14:paraId="0BF04FB2" w14:textId="77777777" w:rsidR="005B6BB0" w:rsidRPr="00294D3C" w:rsidRDefault="00000000" w:rsidP="00294D3C">
      <w:pPr>
        <w:spacing w:after="160" w:line="360" w:lineRule="auto"/>
        <w:jc w:val="both"/>
      </w:pPr>
      <w:r w:rsidRPr="00294D3C">
        <w:t>Preprocessing decisions were made specifically to avoid data leakage:</w:t>
      </w:r>
    </w:p>
    <w:p w14:paraId="1D2E2653" w14:textId="77777777" w:rsidR="005B6BB0" w:rsidRPr="003E1F6C" w:rsidRDefault="00000000" w:rsidP="00294D3C">
      <w:pPr>
        <w:pStyle w:val="ListParagraph"/>
        <w:numPr>
          <w:ilvl w:val="0"/>
          <w:numId w:val="2"/>
        </w:numPr>
        <w:spacing w:after="80" w:line="360" w:lineRule="auto"/>
        <w:jc w:val="both"/>
        <w:rPr>
          <w:sz w:val="24"/>
          <w:szCs w:val="24"/>
        </w:rPr>
      </w:pPr>
      <w:r w:rsidRPr="003E1F6C">
        <w:rPr>
          <w:sz w:val="24"/>
          <w:szCs w:val="24"/>
        </w:rPr>
        <w:t>The 1,081 duplicate rows were removed before splitting, so no identical row could appear in both training and test data.</w:t>
      </w:r>
    </w:p>
    <w:p w14:paraId="0E80FCA5" w14:textId="77777777" w:rsidR="005B6BB0" w:rsidRPr="003E1F6C" w:rsidRDefault="00000000" w:rsidP="00294D3C">
      <w:pPr>
        <w:pStyle w:val="ListParagraph"/>
        <w:numPr>
          <w:ilvl w:val="0"/>
          <w:numId w:val="2"/>
        </w:numPr>
        <w:spacing w:after="80" w:line="360" w:lineRule="auto"/>
        <w:jc w:val="both"/>
        <w:rPr>
          <w:sz w:val="24"/>
          <w:szCs w:val="24"/>
        </w:rPr>
      </w:pPr>
      <w:r w:rsidRPr="003E1F6C">
        <w:rPr>
          <w:sz w:val="24"/>
          <w:szCs w:val="24"/>
        </w:rPr>
        <w:t>A stratified split was used (rather than a plain random split) to preserve the 0.17% fraud rate in every subset, given how few fraud examples exist in total (492).</w:t>
      </w:r>
    </w:p>
    <w:p w14:paraId="05690C27" w14:textId="77777777" w:rsidR="005B6BB0" w:rsidRPr="003E1F6C" w:rsidRDefault="00000000" w:rsidP="00294D3C">
      <w:pPr>
        <w:pStyle w:val="ListParagraph"/>
        <w:numPr>
          <w:ilvl w:val="0"/>
          <w:numId w:val="2"/>
        </w:numPr>
        <w:spacing w:after="80" w:line="360" w:lineRule="auto"/>
        <w:jc w:val="both"/>
        <w:rPr>
          <w:sz w:val="24"/>
          <w:szCs w:val="24"/>
        </w:rPr>
      </w:pPr>
      <w:r w:rsidRPr="003E1F6C">
        <w:rPr>
          <w:sz w:val="24"/>
          <w:szCs w:val="24"/>
        </w:rPr>
        <w:t xml:space="preserve">Only Time and Amount were scaled (via </w:t>
      </w:r>
      <w:proofErr w:type="spellStart"/>
      <w:r w:rsidRPr="003E1F6C">
        <w:rPr>
          <w:sz w:val="24"/>
          <w:szCs w:val="24"/>
        </w:rPr>
        <w:t>StandardScaler</w:t>
      </w:r>
      <w:proofErr w:type="spellEnd"/>
      <w:r w:rsidRPr="003E1F6C">
        <w:rPr>
          <w:sz w:val="24"/>
          <w:szCs w:val="24"/>
        </w:rPr>
        <w:t>), since V1-V28 are already PCA components on a comparable scale. The scaler was fit on the training data only, then applied to validation and test data.</w:t>
      </w:r>
    </w:p>
    <w:p w14:paraId="2A03EF37" w14:textId="77777777" w:rsidR="005B6BB0" w:rsidRPr="003E1F6C" w:rsidRDefault="00000000" w:rsidP="00294D3C">
      <w:pPr>
        <w:pStyle w:val="ListParagraph"/>
        <w:numPr>
          <w:ilvl w:val="0"/>
          <w:numId w:val="2"/>
        </w:numPr>
        <w:spacing w:after="80" w:line="360" w:lineRule="auto"/>
        <w:jc w:val="both"/>
        <w:rPr>
          <w:sz w:val="24"/>
          <w:szCs w:val="24"/>
        </w:rPr>
      </w:pPr>
      <w:r w:rsidRPr="003E1F6C">
        <w:rPr>
          <w:sz w:val="24"/>
          <w:szCs w:val="24"/>
        </w:rPr>
        <w:lastRenderedPageBreak/>
        <w:t>SMOTE oversampling, where used, was fit and applied strictly to the training split, never to validation or test data.</w:t>
      </w:r>
    </w:p>
    <w:p w14:paraId="04D9398F" w14:textId="1DFD1B33" w:rsidR="00B628A0" w:rsidRPr="003E1F6C" w:rsidRDefault="00000000" w:rsidP="003E1F6C">
      <w:pPr>
        <w:spacing w:after="160" w:line="360" w:lineRule="auto"/>
        <w:jc w:val="both"/>
        <w:rPr>
          <w:sz w:val="24"/>
          <w:szCs w:val="24"/>
        </w:rPr>
      </w:pPr>
      <w:r w:rsidRPr="003E1F6C">
        <w:rPr>
          <w:sz w:val="24"/>
          <w:szCs w:val="24"/>
        </w:rPr>
        <w:t>A genuine time-based validation split (training on earlier calendar time, testing on later) was considered but judged inappropriate for this specific dataset, since it spans only 48 hours — too short a window to capture meaningful temporal drift. A stratified random split was used instead, with a lightweight time-stability check performed separately in Phase 7 as a partial substitute.</w:t>
      </w:r>
    </w:p>
    <w:p w14:paraId="31ABB047" w14:textId="5112B343" w:rsidR="00B628A0" w:rsidRPr="003E1F6C" w:rsidRDefault="00000000" w:rsidP="00294D3C">
      <w:pPr>
        <w:pStyle w:val="Heading1"/>
        <w:numPr>
          <w:ilvl w:val="0"/>
          <w:numId w:val="7"/>
        </w:numPr>
        <w:spacing w:before="300" w:after="150" w:line="360" w:lineRule="auto"/>
        <w:jc w:val="both"/>
        <w:rPr>
          <w:b/>
          <w:bCs/>
          <w:color w:val="auto"/>
          <w:sz w:val="28"/>
          <w:szCs w:val="28"/>
        </w:rPr>
      </w:pPr>
      <w:r w:rsidRPr="003E1F6C">
        <w:rPr>
          <w:b/>
          <w:bCs/>
          <w:color w:val="auto"/>
          <w:sz w:val="28"/>
          <w:szCs w:val="28"/>
        </w:rPr>
        <w:t>Model Development</w:t>
      </w:r>
    </w:p>
    <w:p w14:paraId="2B544E74" w14:textId="77777777" w:rsidR="005B6BB0" w:rsidRPr="003E1F6C" w:rsidRDefault="00000000" w:rsidP="00294D3C">
      <w:pPr>
        <w:spacing w:after="160" w:line="360" w:lineRule="auto"/>
        <w:jc w:val="both"/>
        <w:rPr>
          <w:sz w:val="24"/>
          <w:szCs w:val="24"/>
        </w:rPr>
      </w:pPr>
      <w:r w:rsidRPr="003E1F6C">
        <w:rPr>
          <w:sz w:val="24"/>
          <w:szCs w:val="24"/>
        </w:rPr>
        <w:t>Four models were trained on the training split and evaluated on the validation split:</w:t>
      </w:r>
    </w:p>
    <w:p w14:paraId="5C52876A" w14:textId="77777777" w:rsidR="005B6BB0" w:rsidRPr="003E1F6C" w:rsidRDefault="00000000" w:rsidP="00294D3C">
      <w:pPr>
        <w:pStyle w:val="ListParagraph"/>
        <w:numPr>
          <w:ilvl w:val="0"/>
          <w:numId w:val="2"/>
        </w:numPr>
        <w:spacing w:after="80" w:line="360" w:lineRule="auto"/>
        <w:jc w:val="both"/>
        <w:rPr>
          <w:sz w:val="24"/>
          <w:szCs w:val="24"/>
        </w:rPr>
      </w:pPr>
      <w:r w:rsidRPr="003E1F6C">
        <w:rPr>
          <w:sz w:val="24"/>
          <w:szCs w:val="24"/>
        </w:rPr>
        <w:t>Logistic Regression (</w:t>
      </w:r>
      <w:proofErr w:type="spellStart"/>
      <w:r w:rsidRPr="003E1F6C">
        <w:rPr>
          <w:sz w:val="24"/>
          <w:szCs w:val="24"/>
        </w:rPr>
        <w:t>class_weight</w:t>
      </w:r>
      <w:proofErr w:type="spellEnd"/>
      <w:r w:rsidRPr="003E1F6C">
        <w:rPr>
          <w:sz w:val="24"/>
          <w:szCs w:val="24"/>
        </w:rPr>
        <w:t>="balanced") — a fast, interpretable linear baseline that reweights the loss function inversely to class frequency.</w:t>
      </w:r>
    </w:p>
    <w:p w14:paraId="6521CE17" w14:textId="77777777" w:rsidR="005B6BB0" w:rsidRPr="003E1F6C" w:rsidRDefault="00000000" w:rsidP="00294D3C">
      <w:pPr>
        <w:pStyle w:val="ListParagraph"/>
        <w:numPr>
          <w:ilvl w:val="0"/>
          <w:numId w:val="2"/>
        </w:numPr>
        <w:spacing w:after="80" w:line="360" w:lineRule="auto"/>
        <w:jc w:val="both"/>
        <w:rPr>
          <w:sz w:val="24"/>
          <w:szCs w:val="24"/>
        </w:rPr>
      </w:pPr>
      <w:r w:rsidRPr="003E1F6C">
        <w:rPr>
          <w:sz w:val="24"/>
          <w:szCs w:val="24"/>
        </w:rPr>
        <w:t>Random Forest (</w:t>
      </w:r>
      <w:proofErr w:type="spellStart"/>
      <w:r w:rsidRPr="003E1F6C">
        <w:rPr>
          <w:sz w:val="24"/>
          <w:szCs w:val="24"/>
        </w:rPr>
        <w:t>class_weight</w:t>
      </w:r>
      <w:proofErr w:type="spellEnd"/>
      <w:r w:rsidRPr="003E1F6C">
        <w:rPr>
          <w:sz w:val="24"/>
          <w:szCs w:val="24"/>
        </w:rPr>
        <w:t>="</w:t>
      </w:r>
      <w:proofErr w:type="spellStart"/>
      <w:r w:rsidRPr="003E1F6C">
        <w:rPr>
          <w:sz w:val="24"/>
          <w:szCs w:val="24"/>
        </w:rPr>
        <w:t>balanced_subsample</w:t>
      </w:r>
      <w:proofErr w:type="spellEnd"/>
      <w:r w:rsidRPr="003E1F6C">
        <w:rPr>
          <w:sz w:val="24"/>
          <w:szCs w:val="24"/>
        </w:rPr>
        <w:t>") — an ensemble of decision trees, each trained on a rebalanced bootstrap sample, capable of capturing non-linear feature interactions.</w:t>
      </w:r>
    </w:p>
    <w:p w14:paraId="5CEC275D" w14:textId="3F28B1D6" w:rsidR="005B6BB0" w:rsidRPr="003E1F6C" w:rsidRDefault="00000000" w:rsidP="00294D3C">
      <w:pPr>
        <w:pStyle w:val="ListParagraph"/>
        <w:numPr>
          <w:ilvl w:val="0"/>
          <w:numId w:val="2"/>
        </w:numPr>
        <w:spacing w:after="80" w:line="360" w:lineRule="auto"/>
        <w:jc w:val="both"/>
        <w:rPr>
          <w:sz w:val="24"/>
          <w:szCs w:val="24"/>
        </w:rPr>
      </w:pPr>
      <w:proofErr w:type="spellStart"/>
      <w:r w:rsidRPr="003E1F6C">
        <w:rPr>
          <w:sz w:val="24"/>
          <w:szCs w:val="24"/>
        </w:rPr>
        <w:t>HistGradientBoosting</w:t>
      </w:r>
      <w:proofErr w:type="spellEnd"/>
      <w:r w:rsidRPr="003E1F6C">
        <w:rPr>
          <w:sz w:val="24"/>
          <w:szCs w:val="24"/>
        </w:rPr>
        <w:t xml:space="preserve"> (sample-weighted) — scikit-</w:t>
      </w:r>
      <w:r w:rsidR="00B628A0" w:rsidRPr="003E1F6C">
        <w:rPr>
          <w:sz w:val="24"/>
          <w:szCs w:val="24"/>
        </w:rPr>
        <w:t>learns</w:t>
      </w:r>
      <w:r w:rsidRPr="003E1F6C">
        <w:rPr>
          <w:sz w:val="24"/>
          <w:szCs w:val="24"/>
        </w:rPr>
        <w:t xml:space="preserve"> histogram-based gradient boosting, upweighting fraud examples via sample weights.</w:t>
      </w:r>
    </w:p>
    <w:p w14:paraId="6AAF00E9" w14:textId="77777777" w:rsidR="005B6BB0" w:rsidRPr="003E1F6C" w:rsidRDefault="00000000" w:rsidP="00294D3C">
      <w:pPr>
        <w:pStyle w:val="ListParagraph"/>
        <w:numPr>
          <w:ilvl w:val="0"/>
          <w:numId w:val="2"/>
        </w:numPr>
        <w:spacing w:after="80" w:line="360" w:lineRule="auto"/>
        <w:jc w:val="both"/>
        <w:rPr>
          <w:sz w:val="24"/>
          <w:szCs w:val="24"/>
        </w:rPr>
      </w:pPr>
      <w:r w:rsidRPr="003E1F6C">
        <w:rPr>
          <w:sz w:val="24"/>
          <w:szCs w:val="24"/>
        </w:rPr>
        <w:t>SMOTE + Logistic Regression — synthetic fraud examples generated only from training data, used to train a plain Logistic Regression on a rebalanced training set.</w:t>
      </w:r>
    </w:p>
    <w:p w14:paraId="56C2DA96" w14:textId="6AD33C3A" w:rsidR="005B6BB0" w:rsidRPr="003E1F6C" w:rsidRDefault="00000000" w:rsidP="00294D3C">
      <w:pPr>
        <w:spacing w:after="160" w:line="360" w:lineRule="auto"/>
        <w:jc w:val="both"/>
        <w:rPr>
          <w:sz w:val="24"/>
          <w:szCs w:val="24"/>
        </w:rPr>
      </w:pPr>
      <w:r w:rsidRPr="003E1F6C">
        <w:rPr>
          <w:sz w:val="24"/>
          <w:szCs w:val="24"/>
        </w:rPr>
        <w:t>Because the imbalanced-learn package was unavailable in the development environment, SMOTE was implemented manually using NumPy and scikit-</w:t>
      </w:r>
      <w:r w:rsidR="00B628A0" w:rsidRPr="003E1F6C">
        <w:rPr>
          <w:sz w:val="24"/>
          <w:szCs w:val="24"/>
        </w:rPr>
        <w:t>learns</w:t>
      </w:r>
      <w:r w:rsidRPr="003E1F6C">
        <w:rPr>
          <w:sz w:val="24"/>
          <w:szCs w:val="24"/>
        </w:rPr>
        <w:t xml:space="preserve"> Nearest</w:t>
      </w:r>
      <w:r w:rsidR="00B628A0" w:rsidRPr="003E1F6C">
        <w:rPr>
          <w:sz w:val="24"/>
          <w:szCs w:val="24"/>
        </w:rPr>
        <w:t xml:space="preserve"> Neighbour’s</w:t>
      </w:r>
      <w:r w:rsidRPr="003E1F6C">
        <w:rPr>
          <w:sz w:val="24"/>
          <w:szCs w:val="24"/>
        </w:rPr>
        <w:t xml:space="preserve">, following the original Chawla et al. (2002) algorithm. This is a </w:t>
      </w:r>
      <w:r w:rsidR="00B628A0" w:rsidRPr="003E1F6C">
        <w:rPr>
          <w:sz w:val="24"/>
          <w:szCs w:val="24"/>
        </w:rPr>
        <w:t>behaviourally</w:t>
      </w:r>
      <w:r w:rsidRPr="003E1F6C">
        <w:rPr>
          <w:sz w:val="24"/>
          <w:szCs w:val="24"/>
        </w:rPr>
        <w:t xml:space="preserve"> equivalent, drop-in substitute for i</w:t>
      </w:r>
      <w:r w:rsidR="00B628A0" w:rsidRPr="003E1F6C">
        <w:rPr>
          <w:sz w:val="24"/>
          <w:szCs w:val="24"/>
        </w:rPr>
        <w:t>n learns</w:t>
      </w:r>
      <w:r w:rsidRPr="003E1F6C">
        <w:rPr>
          <w:sz w:val="24"/>
          <w:szCs w:val="24"/>
        </w:rPr>
        <w:t xml:space="preserve"> SMOTE class.</w:t>
      </w:r>
    </w:p>
    <w:p w14:paraId="0C489492" w14:textId="77777777" w:rsidR="005B6BB0" w:rsidRPr="003E1F6C" w:rsidRDefault="00000000" w:rsidP="003E1F6C">
      <w:pPr>
        <w:pStyle w:val="Heading1"/>
        <w:numPr>
          <w:ilvl w:val="0"/>
          <w:numId w:val="8"/>
        </w:numPr>
        <w:spacing w:before="300" w:after="150" w:line="360" w:lineRule="auto"/>
        <w:jc w:val="both"/>
        <w:rPr>
          <w:b/>
          <w:bCs/>
          <w:color w:val="auto"/>
          <w:sz w:val="28"/>
          <w:szCs w:val="28"/>
        </w:rPr>
      </w:pPr>
      <w:r w:rsidRPr="003E1F6C">
        <w:rPr>
          <w:b/>
          <w:bCs/>
          <w:color w:val="auto"/>
          <w:sz w:val="28"/>
          <w:szCs w:val="28"/>
        </w:rPr>
        <w:t>Evaluation Metrics</w:t>
      </w:r>
    </w:p>
    <w:p w14:paraId="577863FA" w14:textId="77777777" w:rsidR="005B6BB0" w:rsidRPr="003E1F6C" w:rsidRDefault="00000000" w:rsidP="00294D3C">
      <w:pPr>
        <w:spacing w:after="160" w:line="360" w:lineRule="auto"/>
        <w:jc w:val="both"/>
        <w:rPr>
          <w:sz w:val="24"/>
          <w:szCs w:val="24"/>
        </w:rPr>
      </w:pPr>
      <w:r w:rsidRPr="003E1F6C">
        <w:rPr>
          <w:sz w:val="24"/>
          <w:szCs w:val="24"/>
        </w:rPr>
        <w:t>Accuracy was deliberately excluded as a selection criterion: with a 99.83% majority class, accuracy is dominated by trivially correct predictions on genuine transactions and says nothing about fraud-catching ability. Instead, models were compared on:</w:t>
      </w:r>
    </w:p>
    <w:p w14:paraId="40A05DD7" w14:textId="77777777" w:rsidR="005B6BB0" w:rsidRPr="003E1F6C" w:rsidRDefault="00000000" w:rsidP="00294D3C">
      <w:pPr>
        <w:pStyle w:val="ListParagraph"/>
        <w:numPr>
          <w:ilvl w:val="0"/>
          <w:numId w:val="2"/>
        </w:numPr>
        <w:spacing w:after="80" w:line="360" w:lineRule="auto"/>
        <w:jc w:val="both"/>
        <w:rPr>
          <w:sz w:val="24"/>
          <w:szCs w:val="24"/>
        </w:rPr>
      </w:pPr>
      <w:r w:rsidRPr="003E1F6C">
        <w:rPr>
          <w:sz w:val="24"/>
          <w:szCs w:val="24"/>
        </w:rPr>
        <w:t>Precision — of transactions flagged as fraud, what fraction truly were fraud.</w:t>
      </w:r>
    </w:p>
    <w:p w14:paraId="633CC9C9" w14:textId="77777777" w:rsidR="005B6BB0" w:rsidRPr="003E1F6C" w:rsidRDefault="00000000" w:rsidP="00294D3C">
      <w:pPr>
        <w:pStyle w:val="ListParagraph"/>
        <w:numPr>
          <w:ilvl w:val="0"/>
          <w:numId w:val="2"/>
        </w:numPr>
        <w:spacing w:after="80" w:line="360" w:lineRule="auto"/>
        <w:jc w:val="both"/>
        <w:rPr>
          <w:sz w:val="24"/>
          <w:szCs w:val="24"/>
        </w:rPr>
      </w:pPr>
      <w:r w:rsidRPr="003E1F6C">
        <w:rPr>
          <w:sz w:val="24"/>
          <w:szCs w:val="24"/>
        </w:rPr>
        <w:t>Recall — of actual fraud cases, what fraction were caught.</w:t>
      </w:r>
    </w:p>
    <w:p w14:paraId="2E160534" w14:textId="77777777" w:rsidR="005B6BB0" w:rsidRPr="003E1F6C" w:rsidRDefault="00000000" w:rsidP="00294D3C">
      <w:pPr>
        <w:pStyle w:val="ListParagraph"/>
        <w:numPr>
          <w:ilvl w:val="0"/>
          <w:numId w:val="2"/>
        </w:numPr>
        <w:spacing w:after="80" w:line="360" w:lineRule="auto"/>
        <w:jc w:val="both"/>
        <w:rPr>
          <w:sz w:val="24"/>
          <w:szCs w:val="24"/>
        </w:rPr>
      </w:pPr>
      <w:r w:rsidRPr="003E1F6C">
        <w:rPr>
          <w:sz w:val="24"/>
          <w:szCs w:val="24"/>
        </w:rPr>
        <w:lastRenderedPageBreak/>
        <w:t>F1-score — the harmonic mean of precision and recall.</w:t>
      </w:r>
    </w:p>
    <w:p w14:paraId="1DD265EC" w14:textId="77777777" w:rsidR="005B6BB0" w:rsidRPr="003E1F6C" w:rsidRDefault="00000000" w:rsidP="00294D3C">
      <w:pPr>
        <w:pStyle w:val="ListParagraph"/>
        <w:numPr>
          <w:ilvl w:val="0"/>
          <w:numId w:val="2"/>
        </w:numPr>
        <w:spacing w:after="80" w:line="360" w:lineRule="auto"/>
        <w:jc w:val="both"/>
        <w:rPr>
          <w:sz w:val="24"/>
          <w:szCs w:val="24"/>
        </w:rPr>
      </w:pPr>
      <w:r w:rsidRPr="003E1F6C">
        <w:rPr>
          <w:sz w:val="24"/>
          <w:szCs w:val="24"/>
        </w:rPr>
        <w:t>ROC-AUC — ranking quality across all thresholds, using the false-positive rate.</w:t>
      </w:r>
    </w:p>
    <w:p w14:paraId="2B9CD3E5" w14:textId="77777777" w:rsidR="005B6BB0" w:rsidRPr="003E1F6C" w:rsidRDefault="00000000" w:rsidP="00294D3C">
      <w:pPr>
        <w:pStyle w:val="ListParagraph"/>
        <w:numPr>
          <w:ilvl w:val="0"/>
          <w:numId w:val="2"/>
        </w:numPr>
        <w:spacing w:after="80" w:line="360" w:lineRule="auto"/>
        <w:jc w:val="both"/>
        <w:rPr>
          <w:sz w:val="24"/>
          <w:szCs w:val="24"/>
        </w:rPr>
      </w:pPr>
      <w:r w:rsidRPr="003E1F6C">
        <w:rPr>
          <w:sz w:val="24"/>
          <w:szCs w:val="24"/>
        </w:rPr>
        <w:t>PR-AUC (Average Precision) — ranking quality focused on the rare positive class; the most trustworthy single metric under this level of imbalance, and the metric used for model selection.</w:t>
      </w:r>
    </w:p>
    <w:p w14:paraId="3A79C4C5" w14:textId="77777777" w:rsidR="005B6BB0" w:rsidRPr="003E1F6C" w:rsidRDefault="00000000" w:rsidP="003E1F6C">
      <w:pPr>
        <w:pStyle w:val="Heading1"/>
        <w:numPr>
          <w:ilvl w:val="0"/>
          <w:numId w:val="2"/>
        </w:numPr>
        <w:spacing w:before="300" w:after="150" w:line="360" w:lineRule="auto"/>
        <w:jc w:val="both"/>
        <w:rPr>
          <w:b/>
          <w:bCs/>
          <w:color w:val="auto"/>
          <w:sz w:val="28"/>
          <w:szCs w:val="28"/>
        </w:rPr>
      </w:pPr>
      <w:r w:rsidRPr="003E1F6C">
        <w:rPr>
          <w:b/>
          <w:bCs/>
          <w:color w:val="auto"/>
          <w:sz w:val="28"/>
          <w:szCs w:val="28"/>
        </w:rPr>
        <w:t>Results</w:t>
      </w:r>
    </w:p>
    <w:p w14:paraId="6C7E8577" w14:textId="77777777" w:rsidR="005B6BB0" w:rsidRPr="00294D3C" w:rsidRDefault="00000000" w:rsidP="00294D3C">
      <w:pPr>
        <w:pStyle w:val="Heading2"/>
        <w:spacing w:before="240" w:after="120" w:line="360" w:lineRule="auto"/>
        <w:jc w:val="both"/>
        <w:rPr>
          <w:color w:val="auto"/>
        </w:rPr>
      </w:pPr>
      <w:r w:rsidRPr="00294D3C">
        <w:rPr>
          <w:color w:val="auto"/>
        </w:rPr>
        <w:t>Validation set — model comparison (threshold = 0.5)</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200"/>
        <w:gridCol w:w="1000"/>
        <w:gridCol w:w="1200"/>
        <w:gridCol w:w="1200"/>
      </w:tblGrid>
      <w:tr w:rsidR="005B6BB0" w:rsidRPr="00294D3C" w14:paraId="226BB93E" w14:textId="77777777">
        <w:tblPrEx>
          <w:tblCellMar>
            <w:top w:w="0" w:type="dxa"/>
            <w:bottom w:w="0" w:type="dxa"/>
          </w:tblCellMar>
        </w:tblPrEx>
        <w:tc>
          <w:tcPr>
            <w:tcW w:w="3200" w:type="dxa"/>
            <w:shd w:val="clear" w:color="auto" w:fill="D9E2F3"/>
          </w:tcPr>
          <w:p w14:paraId="4CD32682" w14:textId="77777777" w:rsidR="005B6BB0" w:rsidRPr="00294D3C" w:rsidRDefault="00000000" w:rsidP="00294D3C">
            <w:pPr>
              <w:spacing w:line="360" w:lineRule="auto"/>
              <w:jc w:val="both"/>
            </w:pPr>
            <w:r w:rsidRPr="00294D3C">
              <w:rPr>
                <w:b/>
                <w:bCs/>
              </w:rPr>
              <w:t>Model</w:t>
            </w:r>
          </w:p>
        </w:tc>
        <w:tc>
          <w:tcPr>
            <w:tcW w:w="1400" w:type="dxa"/>
            <w:shd w:val="clear" w:color="auto" w:fill="D9E2F3"/>
          </w:tcPr>
          <w:p w14:paraId="5B7921DE" w14:textId="77777777" w:rsidR="005B6BB0" w:rsidRPr="00294D3C" w:rsidRDefault="00000000" w:rsidP="00294D3C">
            <w:pPr>
              <w:spacing w:line="360" w:lineRule="auto"/>
              <w:jc w:val="both"/>
            </w:pPr>
            <w:r w:rsidRPr="00294D3C">
              <w:rPr>
                <w:b/>
                <w:bCs/>
              </w:rPr>
              <w:t>Precision</w:t>
            </w:r>
          </w:p>
        </w:tc>
        <w:tc>
          <w:tcPr>
            <w:tcW w:w="1200" w:type="dxa"/>
            <w:shd w:val="clear" w:color="auto" w:fill="D9E2F3"/>
          </w:tcPr>
          <w:p w14:paraId="511516EB" w14:textId="77777777" w:rsidR="005B6BB0" w:rsidRPr="00294D3C" w:rsidRDefault="00000000" w:rsidP="00294D3C">
            <w:pPr>
              <w:spacing w:line="360" w:lineRule="auto"/>
              <w:jc w:val="both"/>
            </w:pPr>
            <w:r w:rsidRPr="00294D3C">
              <w:rPr>
                <w:b/>
                <w:bCs/>
              </w:rPr>
              <w:t>Recall</w:t>
            </w:r>
          </w:p>
        </w:tc>
        <w:tc>
          <w:tcPr>
            <w:tcW w:w="1000" w:type="dxa"/>
            <w:shd w:val="clear" w:color="auto" w:fill="D9E2F3"/>
          </w:tcPr>
          <w:p w14:paraId="311D03F9" w14:textId="77777777" w:rsidR="005B6BB0" w:rsidRPr="00294D3C" w:rsidRDefault="00000000" w:rsidP="00294D3C">
            <w:pPr>
              <w:spacing w:line="360" w:lineRule="auto"/>
              <w:jc w:val="both"/>
            </w:pPr>
            <w:r w:rsidRPr="00294D3C">
              <w:rPr>
                <w:b/>
                <w:bCs/>
              </w:rPr>
              <w:t>F1</w:t>
            </w:r>
          </w:p>
        </w:tc>
        <w:tc>
          <w:tcPr>
            <w:tcW w:w="1200" w:type="dxa"/>
            <w:shd w:val="clear" w:color="auto" w:fill="D9E2F3"/>
          </w:tcPr>
          <w:p w14:paraId="412E2FB0" w14:textId="77777777" w:rsidR="005B6BB0" w:rsidRPr="00294D3C" w:rsidRDefault="00000000" w:rsidP="00294D3C">
            <w:pPr>
              <w:spacing w:line="360" w:lineRule="auto"/>
              <w:jc w:val="both"/>
            </w:pPr>
            <w:r w:rsidRPr="00294D3C">
              <w:rPr>
                <w:b/>
                <w:bCs/>
              </w:rPr>
              <w:t>ROC-AUC</w:t>
            </w:r>
          </w:p>
        </w:tc>
        <w:tc>
          <w:tcPr>
            <w:tcW w:w="1200" w:type="dxa"/>
            <w:shd w:val="clear" w:color="auto" w:fill="D9E2F3"/>
          </w:tcPr>
          <w:p w14:paraId="23E850AD" w14:textId="77777777" w:rsidR="005B6BB0" w:rsidRPr="00294D3C" w:rsidRDefault="00000000" w:rsidP="00294D3C">
            <w:pPr>
              <w:spacing w:line="360" w:lineRule="auto"/>
              <w:jc w:val="both"/>
            </w:pPr>
            <w:r w:rsidRPr="00294D3C">
              <w:rPr>
                <w:b/>
                <w:bCs/>
              </w:rPr>
              <w:t>PR-AUC</w:t>
            </w:r>
          </w:p>
        </w:tc>
      </w:tr>
      <w:tr w:rsidR="005B6BB0" w:rsidRPr="00294D3C" w14:paraId="40F8A310" w14:textId="77777777">
        <w:tblPrEx>
          <w:tblCellMar>
            <w:top w:w="0" w:type="dxa"/>
            <w:bottom w:w="0" w:type="dxa"/>
          </w:tblCellMar>
        </w:tblPrEx>
        <w:tc>
          <w:tcPr>
            <w:tcW w:w="3200" w:type="dxa"/>
          </w:tcPr>
          <w:p w14:paraId="19AE4270" w14:textId="77777777" w:rsidR="005B6BB0" w:rsidRPr="00294D3C" w:rsidRDefault="00000000" w:rsidP="00294D3C">
            <w:pPr>
              <w:spacing w:line="360" w:lineRule="auto"/>
              <w:jc w:val="both"/>
            </w:pPr>
            <w:r w:rsidRPr="00294D3C">
              <w:t>Random Forest (balanced)</w:t>
            </w:r>
          </w:p>
        </w:tc>
        <w:tc>
          <w:tcPr>
            <w:tcW w:w="1400" w:type="dxa"/>
          </w:tcPr>
          <w:p w14:paraId="4D377E08" w14:textId="77777777" w:rsidR="005B6BB0" w:rsidRPr="00294D3C" w:rsidRDefault="00000000" w:rsidP="00294D3C">
            <w:pPr>
              <w:spacing w:line="360" w:lineRule="auto"/>
              <w:jc w:val="both"/>
            </w:pPr>
            <w:r w:rsidRPr="00294D3C">
              <w:t>0.886</w:t>
            </w:r>
          </w:p>
        </w:tc>
        <w:tc>
          <w:tcPr>
            <w:tcW w:w="1200" w:type="dxa"/>
          </w:tcPr>
          <w:p w14:paraId="64EACD59" w14:textId="77777777" w:rsidR="005B6BB0" w:rsidRPr="00294D3C" w:rsidRDefault="00000000" w:rsidP="00294D3C">
            <w:pPr>
              <w:spacing w:line="360" w:lineRule="auto"/>
              <w:jc w:val="both"/>
            </w:pPr>
            <w:r w:rsidRPr="00294D3C">
              <w:t>0.745</w:t>
            </w:r>
          </w:p>
        </w:tc>
        <w:tc>
          <w:tcPr>
            <w:tcW w:w="1000" w:type="dxa"/>
          </w:tcPr>
          <w:p w14:paraId="1ED4C45F" w14:textId="77777777" w:rsidR="005B6BB0" w:rsidRPr="00294D3C" w:rsidRDefault="00000000" w:rsidP="00294D3C">
            <w:pPr>
              <w:spacing w:line="360" w:lineRule="auto"/>
              <w:jc w:val="both"/>
            </w:pPr>
            <w:r w:rsidRPr="00294D3C">
              <w:t>0.809</w:t>
            </w:r>
          </w:p>
        </w:tc>
        <w:tc>
          <w:tcPr>
            <w:tcW w:w="1200" w:type="dxa"/>
          </w:tcPr>
          <w:p w14:paraId="637E3FB6" w14:textId="77777777" w:rsidR="005B6BB0" w:rsidRPr="00294D3C" w:rsidRDefault="00000000" w:rsidP="00294D3C">
            <w:pPr>
              <w:spacing w:line="360" w:lineRule="auto"/>
              <w:jc w:val="both"/>
            </w:pPr>
            <w:r w:rsidRPr="00294D3C">
              <w:t>0.945</w:t>
            </w:r>
          </w:p>
        </w:tc>
        <w:tc>
          <w:tcPr>
            <w:tcW w:w="1200" w:type="dxa"/>
          </w:tcPr>
          <w:p w14:paraId="7D5F02BA" w14:textId="77777777" w:rsidR="005B6BB0" w:rsidRPr="00294D3C" w:rsidRDefault="00000000" w:rsidP="00294D3C">
            <w:pPr>
              <w:spacing w:line="360" w:lineRule="auto"/>
              <w:jc w:val="both"/>
            </w:pPr>
            <w:r w:rsidRPr="00294D3C">
              <w:t>0.771</w:t>
            </w:r>
          </w:p>
        </w:tc>
      </w:tr>
      <w:tr w:rsidR="005B6BB0" w:rsidRPr="00294D3C" w14:paraId="5575676B" w14:textId="77777777">
        <w:tblPrEx>
          <w:tblCellMar>
            <w:top w:w="0" w:type="dxa"/>
            <w:bottom w:w="0" w:type="dxa"/>
          </w:tblCellMar>
        </w:tblPrEx>
        <w:tc>
          <w:tcPr>
            <w:tcW w:w="3200" w:type="dxa"/>
          </w:tcPr>
          <w:p w14:paraId="1D9482A4" w14:textId="77777777" w:rsidR="005B6BB0" w:rsidRPr="00294D3C" w:rsidRDefault="00000000" w:rsidP="00294D3C">
            <w:pPr>
              <w:spacing w:line="360" w:lineRule="auto"/>
              <w:jc w:val="both"/>
            </w:pPr>
            <w:proofErr w:type="spellStart"/>
            <w:r w:rsidRPr="00294D3C">
              <w:t>HistGradientBoosting</w:t>
            </w:r>
            <w:proofErr w:type="spellEnd"/>
          </w:p>
        </w:tc>
        <w:tc>
          <w:tcPr>
            <w:tcW w:w="1400" w:type="dxa"/>
          </w:tcPr>
          <w:p w14:paraId="6564A1A5" w14:textId="77777777" w:rsidR="005B6BB0" w:rsidRPr="00294D3C" w:rsidRDefault="00000000" w:rsidP="00294D3C">
            <w:pPr>
              <w:spacing w:line="360" w:lineRule="auto"/>
              <w:jc w:val="both"/>
            </w:pPr>
            <w:r w:rsidRPr="00294D3C">
              <w:t>0.503</w:t>
            </w:r>
          </w:p>
        </w:tc>
        <w:tc>
          <w:tcPr>
            <w:tcW w:w="1200" w:type="dxa"/>
          </w:tcPr>
          <w:p w14:paraId="609A2F80" w14:textId="77777777" w:rsidR="005B6BB0" w:rsidRPr="00294D3C" w:rsidRDefault="00000000" w:rsidP="00294D3C">
            <w:pPr>
              <w:spacing w:line="360" w:lineRule="auto"/>
              <w:jc w:val="both"/>
            </w:pPr>
            <w:r w:rsidRPr="00294D3C">
              <w:t>0.787</w:t>
            </w:r>
          </w:p>
        </w:tc>
        <w:tc>
          <w:tcPr>
            <w:tcW w:w="1000" w:type="dxa"/>
          </w:tcPr>
          <w:p w14:paraId="161D254F" w14:textId="77777777" w:rsidR="005B6BB0" w:rsidRPr="00294D3C" w:rsidRDefault="00000000" w:rsidP="00294D3C">
            <w:pPr>
              <w:spacing w:line="360" w:lineRule="auto"/>
              <w:jc w:val="both"/>
            </w:pPr>
            <w:r w:rsidRPr="00294D3C">
              <w:t>0.614</w:t>
            </w:r>
          </w:p>
        </w:tc>
        <w:tc>
          <w:tcPr>
            <w:tcW w:w="1200" w:type="dxa"/>
          </w:tcPr>
          <w:p w14:paraId="772CF913" w14:textId="77777777" w:rsidR="005B6BB0" w:rsidRPr="00294D3C" w:rsidRDefault="00000000" w:rsidP="00294D3C">
            <w:pPr>
              <w:spacing w:line="360" w:lineRule="auto"/>
              <w:jc w:val="both"/>
            </w:pPr>
            <w:r w:rsidRPr="00294D3C">
              <w:t>0.951</w:t>
            </w:r>
          </w:p>
        </w:tc>
        <w:tc>
          <w:tcPr>
            <w:tcW w:w="1200" w:type="dxa"/>
          </w:tcPr>
          <w:p w14:paraId="135C42A5" w14:textId="77777777" w:rsidR="005B6BB0" w:rsidRPr="00294D3C" w:rsidRDefault="00000000" w:rsidP="00294D3C">
            <w:pPr>
              <w:spacing w:line="360" w:lineRule="auto"/>
              <w:jc w:val="both"/>
            </w:pPr>
            <w:r w:rsidRPr="00294D3C">
              <w:t>0.703</w:t>
            </w:r>
          </w:p>
        </w:tc>
      </w:tr>
      <w:tr w:rsidR="005B6BB0" w:rsidRPr="00294D3C" w14:paraId="5E421813" w14:textId="77777777">
        <w:tblPrEx>
          <w:tblCellMar>
            <w:top w:w="0" w:type="dxa"/>
            <w:bottom w:w="0" w:type="dxa"/>
          </w:tblCellMar>
        </w:tblPrEx>
        <w:tc>
          <w:tcPr>
            <w:tcW w:w="3200" w:type="dxa"/>
          </w:tcPr>
          <w:p w14:paraId="140D458C" w14:textId="77777777" w:rsidR="005B6BB0" w:rsidRPr="00294D3C" w:rsidRDefault="00000000" w:rsidP="00294D3C">
            <w:pPr>
              <w:spacing w:line="360" w:lineRule="auto"/>
              <w:jc w:val="both"/>
            </w:pPr>
            <w:r w:rsidRPr="00294D3C">
              <w:t>Logistic Regression (balanced)</w:t>
            </w:r>
          </w:p>
        </w:tc>
        <w:tc>
          <w:tcPr>
            <w:tcW w:w="1400" w:type="dxa"/>
          </w:tcPr>
          <w:p w14:paraId="5C31BEE2" w14:textId="77777777" w:rsidR="005B6BB0" w:rsidRPr="00294D3C" w:rsidRDefault="00000000" w:rsidP="00294D3C">
            <w:pPr>
              <w:spacing w:line="360" w:lineRule="auto"/>
              <w:jc w:val="both"/>
            </w:pPr>
            <w:r w:rsidRPr="00294D3C">
              <w:t>0.059</w:t>
            </w:r>
          </w:p>
        </w:tc>
        <w:tc>
          <w:tcPr>
            <w:tcW w:w="1200" w:type="dxa"/>
          </w:tcPr>
          <w:p w14:paraId="7B74D8B0" w14:textId="77777777" w:rsidR="005B6BB0" w:rsidRPr="00294D3C" w:rsidRDefault="00000000" w:rsidP="00294D3C">
            <w:pPr>
              <w:spacing w:line="360" w:lineRule="auto"/>
              <w:jc w:val="both"/>
            </w:pPr>
            <w:r w:rsidRPr="00294D3C">
              <w:t>0.851</w:t>
            </w:r>
          </w:p>
        </w:tc>
        <w:tc>
          <w:tcPr>
            <w:tcW w:w="1000" w:type="dxa"/>
          </w:tcPr>
          <w:p w14:paraId="4CA9CA0E" w14:textId="77777777" w:rsidR="005B6BB0" w:rsidRPr="00294D3C" w:rsidRDefault="00000000" w:rsidP="00294D3C">
            <w:pPr>
              <w:spacing w:line="360" w:lineRule="auto"/>
              <w:jc w:val="both"/>
            </w:pPr>
            <w:r w:rsidRPr="00294D3C">
              <w:t>0.110</w:t>
            </w:r>
          </w:p>
        </w:tc>
        <w:tc>
          <w:tcPr>
            <w:tcW w:w="1200" w:type="dxa"/>
          </w:tcPr>
          <w:p w14:paraId="28B94724" w14:textId="77777777" w:rsidR="005B6BB0" w:rsidRPr="00294D3C" w:rsidRDefault="00000000" w:rsidP="00294D3C">
            <w:pPr>
              <w:spacing w:line="360" w:lineRule="auto"/>
              <w:jc w:val="both"/>
            </w:pPr>
            <w:r w:rsidRPr="00294D3C">
              <w:t>0.971</w:t>
            </w:r>
          </w:p>
        </w:tc>
        <w:tc>
          <w:tcPr>
            <w:tcW w:w="1200" w:type="dxa"/>
          </w:tcPr>
          <w:p w14:paraId="66EAF190" w14:textId="77777777" w:rsidR="005B6BB0" w:rsidRPr="00294D3C" w:rsidRDefault="00000000" w:rsidP="00294D3C">
            <w:pPr>
              <w:spacing w:line="360" w:lineRule="auto"/>
              <w:jc w:val="both"/>
            </w:pPr>
            <w:r w:rsidRPr="00294D3C">
              <w:t>0.692</w:t>
            </w:r>
          </w:p>
        </w:tc>
      </w:tr>
      <w:tr w:rsidR="005B6BB0" w:rsidRPr="00294D3C" w14:paraId="78962D53" w14:textId="77777777">
        <w:tblPrEx>
          <w:tblCellMar>
            <w:top w:w="0" w:type="dxa"/>
            <w:bottom w:w="0" w:type="dxa"/>
          </w:tblCellMar>
        </w:tblPrEx>
        <w:tc>
          <w:tcPr>
            <w:tcW w:w="3200" w:type="dxa"/>
          </w:tcPr>
          <w:p w14:paraId="28A266EC" w14:textId="77777777" w:rsidR="005B6BB0" w:rsidRPr="00294D3C" w:rsidRDefault="00000000" w:rsidP="00294D3C">
            <w:pPr>
              <w:spacing w:line="360" w:lineRule="auto"/>
              <w:jc w:val="both"/>
            </w:pPr>
            <w:r w:rsidRPr="00294D3C">
              <w:t>SMOTE + Logistic Regression</w:t>
            </w:r>
          </w:p>
        </w:tc>
        <w:tc>
          <w:tcPr>
            <w:tcW w:w="1400" w:type="dxa"/>
          </w:tcPr>
          <w:p w14:paraId="7953334A" w14:textId="77777777" w:rsidR="005B6BB0" w:rsidRPr="00294D3C" w:rsidRDefault="00000000" w:rsidP="00294D3C">
            <w:pPr>
              <w:spacing w:line="360" w:lineRule="auto"/>
              <w:jc w:val="both"/>
            </w:pPr>
            <w:r w:rsidRPr="00294D3C">
              <w:t>0.055</w:t>
            </w:r>
          </w:p>
        </w:tc>
        <w:tc>
          <w:tcPr>
            <w:tcW w:w="1200" w:type="dxa"/>
          </w:tcPr>
          <w:p w14:paraId="07E389A2" w14:textId="77777777" w:rsidR="005B6BB0" w:rsidRPr="00294D3C" w:rsidRDefault="00000000" w:rsidP="00294D3C">
            <w:pPr>
              <w:spacing w:line="360" w:lineRule="auto"/>
              <w:jc w:val="both"/>
            </w:pPr>
            <w:r w:rsidRPr="00294D3C">
              <w:t>0.851</w:t>
            </w:r>
          </w:p>
        </w:tc>
        <w:tc>
          <w:tcPr>
            <w:tcW w:w="1000" w:type="dxa"/>
          </w:tcPr>
          <w:p w14:paraId="3F23C71F" w14:textId="77777777" w:rsidR="005B6BB0" w:rsidRPr="00294D3C" w:rsidRDefault="00000000" w:rsidP="00294D3C">
            <w:pPr>
              <w:spacing w:line="360" w:lineRule="auto"/>
              <w:jc w:val="both"/>
            </w:pPr>
            <w:r w:rsidRPr="00294D3C">
              <w:t>0.104</w:t>
            </w:r>
          </w:p>
        </w:tc>
        <w:tc>
          <w:tcPr>
            <w:tcW w:w="1200" w:type="dxa"/>
          </w:tcPr>
          <w:p w14:paraId="5A9ABDBC" w14:textId="77777777" w:rsidR="005B6BB0" w:rsidRPr="00294D3C" w:rsidRDefault="00000000" w:rsidP="00294D3C">
            <w:pPr>
              <w:spacing w:line="360" w:lineRule="auto"/>
              <w:jc w:val="both"/>
            </w:pPr>
            <w:r w:rsidRPr="00294D3C">
              <w:t>0.972</w:t>
            </w:r>
          </w:p>
        </w:tc>
        <w:tc>
          <w:tcPr>
            <w:tcW w:w="1200" w:type="dxa"/>
          </w:tcPr>
          <w:p w14:paraId="7D6DCE74" w14:textId="77777777" w:rsidR="005B6BB0" w:rsidRPr="00294D3C" w:rsidRDefault="00000000" w:rsidP="00294D3C">
            <w:pPr>
              <w:spacing w:line="360" w:lineRule="auto"/>
              <w:jc w:val="both"/>
            </w:pPr>
            <w:r w:rsidRPr="00294D3C">
              <w:t>0.692</w:t>
            </w:r>
          </w:p>
        </w:tc>
      </w:tr>
    </w:tbl>
    <w:p w14:paraId="3455CCA7" w14:textId="77777777" w:rsidR="005B6BB0" w:rsidRPr="00294D3C" w:rsidRDefault="005B6BB0" w:rsidP="00294D3C">
      <w:pPr>
        <w:spacing w:after="200" w:line="360" w:lineRule="auto"/>
        <w:jc w:val="both"/>
      </w:pPr>
    </w:p>
    <w:p w14:paraId="5A98F41D" w14:textId="77777777" w:rsidR="005B6BB0" w:rsidRPr="00294D3C" w:rsidRDefault="00000000" w:rsidP="00294D3C">
      <w:pPr>
        <w:spacing w:before="120" w:after="80" w:line="360" w:lineRule="auto"/>
        <w:jc w:val="both"/>
      </w:pPr>
      <w:r w:rsidRPr="00294D3C">
        <w:rPr>
          <w:noProof/>
        </w:rPr>
        <w:drawing>
          <wp:inline distT="0" distB="0" distL="0" distR="0" wp14:anchorId="51DCE10C" wp14:editId="21B2746F">
            <wp:extent cx="5715000" cy="2419350"/>
            <wp:effectExtent l="0" t="0" r="0" b="0"/>
            <wp:docPr id="412919367" name="Picture 41291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419350"/>
                    </a:xfrm>
                    <a:prstGeom prst="rect">
                      <a:avLst/>
                    </a:prstGeom>
                  </pic:spPr>
                </pic:pic>
              </a:graphicData>
            </a:graphic>
          </wp:inline>
        </w:drawing>
      </w:r>
    </w:p>
    <w:p w14:paraId="38D9E762" w14:textId="77777777" w:rsidR="005B6BB0" w:rsidRPr="00294D3C" w:rsidRDefault="00000000" w:rsidP="00294D3C">
      <w:pPr>
        <w:spacing w:after="240" w:line="360" w:lineRule="auto"/>
        <w:jc w:val="both"/>
      </w:pPr>
      <w:r w:rsidRPr="00294D3C">
        <w:rPr>
          <w:i/>
          <w:iCs/>
          <w:sz w:val="18"/>
          <w:szCs w:val="18"/>
        </w:rPr>
        <w:t>Figure 4. ROC and Precision-Recall curves for all four models on the validation set.</w:t>
      </w:r>
    </w:p>
    <w:p w14:paraId="1A8E7531" w14:textId="77777777" w:rsidR="005B6BB0" w:rsidRPr="003E1F6C" w:rsidRDefault="00000000" w:rsidP="00294D3C">
      <w:pPr>
        <w:spacing w:after="160" w:line="360" w:lineRule="auto"/>
        <w:jc w:val="both"/>
        <w:rPr>
          <w:sz w:val="24"/>
          <w:szCs w:val="24"/>
        </w:rPr>
      </w:pPr>
      <w:r w:rsidRPr="003E1F6C">
        <w:rPr>
          <w:sz w:val="24"/>
          <w:szCs w:val="24"/>
        </w:rPr>
        <w:t>Random Forest was selected as the final model, achieving the highest PR-AUC (0.771) and by far the highest precision at the default threshold. Logistic Regression variants achieve higher raw recall but at a steep precision cost — roughly 15 false alarms for every true fraud caught — illustrating that no single model is unambiguously "best" independent of business context.</w:t>
      </w:r>
    </w:p>
    <w:p w14:paraId="12E082A4" w14:textId="77777777" w:rsidR="003E1F6C" w:rsidRDefault="003E1F6C" w:rsidP="00294D3C">
      <w:pPr>
        <w:pStyle w:val="Heading2"/>
        <w:spacing w:before="240" w:after="120" w:line="360" w:lineRule="auto"/>
        <w:jc w:val="both"/>
        <w:rPr>
          <w:color w:val="auto"/>
        </w:rPr>
      </w:pPr>
    </w:p>
    <w:p w14:paraId="0FA6104C" w14:textId="77777777" w:rsidR="003E1F6C" w:rsidRDefault="003E1F6C" w:rsidP="00294D3C">
      <w:pPr>
        <w:pStyle w:val="Heading2"/>
        <w:spacing w:before="240" w:after="120" w:line="360" w:lineRule="auto"/>
        <w:jc w:val="both"/>
        <w:rPr>
          <w:color w:val="auto"/>
        </w:rPr>
      </w:pPr>
    </w:p>
    <w:p w14:paraId="6632A36D" w14:textId="4A007C1C" w:rsidR="005B6BB0" w:rsidRPr="003E1F6C" w:rsidRDefault="00000000" w:rsidP="003E1F6C">
      <w:pPr>
        <w:pStyle w:val="Heading2"/>
        <w:numPr>
          <w:ilvl w:val="0"/>
          <w:numId w:val="9"/>
        </w:numPr>
        <w:spacing w:before="240" w:after="120" w:line="360" w:lineRule="auto"/>
        <w:jc w:val="both"/>
        <w:rPr>
          <w:b/>
          <w:bCs/>
          <w:color w:val="auto"/>
          <w:sz w:val="28"/>
          <w:szCs w:val="28"/>
        </w:rPr>
      </w:pPr>
      <w:r w:rsidRPr="003E1F6C">
        <w:rPr>
          <w:b/>
          <w:bCs/>
          <w:color w:val="auto"/>
          <w:sz w:val="28"/>
          <w:szCs w:val="28"/>
        </w:rPr>
        <w:lastRenderedPageBreak/>
        <w:t>Threshold optimization</w:t>
      </w:r>
    </w:p>
    <w:p w14:paraId="3FB48981" w14:textId="4ED15FDF" w:rsidR="005B6BB0" w:rsidRPr="003E1F6C" w:rsidRDefault="003E1F6C" w:rsidP="00294D3C">
      <w:pPr>
        <w:spacing w:after="160" w:line="360" w:lineRule="auto"/>
        <w:jc w:val="both"/>
        <w:rPr>
          <w:sz w:val="24"/>
          <w:szCs w:val="24"/>
        </w:rPr>
      </w:pPr>
      <w:r w:rsidRPr="00294D3C">
        <w:rPr>
          <w:noProof/>
        </w:rPr>
        <w:drawing>
          <wp:anchor distT="0" distB="0" distL="114300" distR="114300" simplePos="0" relativeHeight="251660288" behindDoc="0" locked="0" layoutInCell="1" allowOverlap="1" wp14:anchorId="56298F74" wp14:editId="5157BC03">
            <wp:simplePos x="0" y="0"/>
            <wp:positionH relativeFrom="margin">
              <wp:align>left</wp:align>
            </wp:positionH>
            <wp:positionV relativeFrom="paragraph">
              <wp:posOffset>1417955</wp:posOffset>
            </wp:positionV>
            <wp:extent cx="5715000" cy="2689860"/>
            <wp:effectExtent l="0" t="0" r="0" b="0"/>
            <wp:wrapSquare wrapText="bothSides"/>
            <wp:docPr id="193416698" name="Picture 193416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689860"/>
                    </a:xfrm>
                    <a:prstGeom prst="rect">
                      <a:avLst/>
                    </a:prstGeom>
                  </pic:spPr>
                </pic:pic>
              </a:graphicData>
            </a:graphic>
            <wp14:sizeRelH relativeFrom="page">
              <wp14:pctWidth>0</wp14:pctWidth>
            </wp14:sizeRelH>
            <wp14:sizeRelV relativeFrom="page">
              <wp14:pctHeight>0</wp14:pctHeight>
            </wp14:sizeRelV>
          </wp:anchor>
        </w:drawing>
      </w:r>
      <w:r w:rsidR="00000000" w:rsidRPr="003E1F6C">
        <w:rPr>
          <w:sz w:val="24"/>
          <w:szCs w:val="24"/>
        </w:rPr>
        <w:t xml:space="preserve">The default 0.5 threshold has no relationship to real-world costs. A cost function was defined as </w:t>
      </w:r>
      <w:proofErr w:type="spellStart"/>
      <w:r w:rsidR="00000000" w:rsidRPr="003E1F6C">
        <w:rPr>
          <w:sz w:val="24"/>
          <w:szCs w:val="24"/>
        </w:rPr>
        <w:t>total_cost</w:t>
      </w:r>
      <w:proofErr w:type="spellEnd"/>
      <w:r w:rsidR="00000000" w:rsidRPr="003E1F6C">
        <w:rPr>
          <w:sz w:val="24"/>
          <w:szCs w:val="24"/>
        </w:rPr>
        <w:t xml:space="preserve"> = 25 x </w:t>
      </w:r>
      <w:proofErr w:type="spellStart"/>
      <w:r w:rsidR="00000000" w:rsidRPr="003E1F6C">
        <w:rPr>
          <w:sz w:val="24"/>
          <w:szCs w:val="24"/>
        </w:rPr>
        <w:t>false_negatives</w:t>
      </w:r>
      <w:proofErr w:type="spellEnd"/>
      <w:r w:rsidR="00000000" w:rsidRPr="003E1F6C">
        <w:rPr>
          <w:sz w:val="24"/>
          <w:szCs w:val="24"/>
        </w:rPr>
        <w:t xml:space="preserve"> + 1 x </w:t>
      </w:r>
      <w:proofErr w:type="spellStart"/>
      <w:r w:rsidR="00000000" w:rsidRPr="003E1F6C">
        <w:rPr>
          <w:sz w:val="24"/>
          <w:szCs w:val="24"/>
        </w:rPr>
        <w:t>false_positive</w:t>
      </w:r>
      <w:proofErr w:type="spellEnd"/>
      <w:r w:rsidR="00000000" w:rsidRPr="003E1F6C">
        <w:rPr>
          <w:sz w:val="24"/>
          <w:szCs w:val="24"/>
        </w:rPr>
        <w:t>, reflecting an illustrative assumption that a missed fraud costs 25 times as much as a false alarm. This ratio is a business input that should, in practice, be supplied by finance/risk stakeholders rather than assumed by the data scientist.</w:t>
      </w:r>
    </w:p>
    <w:p w14:paraId="0C0BEBD7" w14:textId="5CCA0FEA" w:rsidR="005B6BB0" w:rsidRPr="00294D3C" w:rsidRDefault="005B6BB0" w:rsidP="00294D3C">
      <w:pPr>
        <w:spacing w:before="120" w:after="80" w:line="360" w:lineRule="auto"/>
        <w:jc w:val="both"/>
      </w:pPr>
    </w:p>
    <w:p w14:paraId="40633FA4" w14:textId="77777777" w:rsidR="005B6BB0" w:rsidRPr="00294D3C" w:rsidRDefault="00000000" w:rsidP="00294D3C">
      <w:pPr>
        <w:spacing w:after="240" w:line="360" w:lineRule="auto"/>
        <w:jc w:val="both"/>
      </w:pPr>
      <w:r w:rsidRPr="00294D3C">
        <w:rPr>
          <w:i/>
          <w:iCs/>
          <w:sz w:val="18"/>
          <w:szCs w:val="18"/>
        </w:rPr>
        <w:t>Figure 5. Precision/Recall/F1 versus threshold (left) and total business cost versus threshold (right). The chosen threshold (0.25) minimizes total cost under the stated assumption.</w:t>
      </w:r>
    </w:p>
    <w:p w14:paraId="09B88253" w14:textId="689AF2D2" w:rsidR="00B628A0" w:rsidRDefault="00000000" w:rsidP="00294D3C">
      <w:pPr>
        <w:spacing w:after="160" w:line="360" w:lineRule="auto"/>
        <w:jc w:val="both"/>
        <w:rPr>
          <w:sz w:val="24"/>
          <w:szCs w:val="24"/>
        </w:rPr>
      </w:pPr>
      <w:r w:rsidRPr="003E1F6C">
        <w:rPr>
          <w:sz w:val="24"/>
          <w:szCs w:val="24"/>
        </w:rPr>
        <w:t>The cost-minimizing threshold was 0.25, compared with an F1-maximizing threshold of 0.35 the cost-based threshold is lower because it weights missed fraud much more heavily, pushing the model toward flagging more transactions (higher recall) at some precision cost.</w:t>
      </w:r>
    </w:p>
    <w:p w14:paraId="65A2A0E1" w14:textId="77777777" w:rsidR="003E1F6C" w:rsidRDefault="003E1F6C" w:rsidP="00294D3C">
      <w:pPr>
        <w:spacing w:after="160" w:line="360" w:lineRule="auto"/>
        <w:jc w:val="both"/>
        <w:rPr>
          <w:sz w:val="24"/>
          <w:szCs w:val="24"/>
        </w:rPr>
      </w:pPr>
    </w:p>
    <w:p w14:paraId="2409ADEB" w14:textId="77777777" w:rsidR="003E1F6C" w:rsidRDefault="003E1F6C" w:rsidP="00294D3C">
      <w:pPr>
        <w:spacing w:after="160" w:line="360" w:lineRule="auto"/>
        <w:jc w:val="both"/>
        <w:rPr>
          <w:sz w:val="24"/>
          <w:szCs w:val="24"/>
        </w:rPr>
      </w:pPr>
    </w:p>
    <w:p w14:paraId="1F4C4359" w14:textId="77777777" w:rsidR="003E1F6C" w:rsidRDefault="003E1F6C" w:rsidP="00294D3C">
      <w:pPr>
        <w:spacing w:after="160" w:line="360" w:lineRule="auto"/>
        <w:jc w:val="both"/>
        <w:rPr>
          <w:sz w:val="24"/>
          <w:szCs w:val="24"/>
        </w:rPr>
      </w:pPr>
    </w:p>
    <w:p w14:paraId="2E20B8F1" w14:textId="77777777" w:rsidR="003E1F6C" w:rsidRDefault="003E1F6C" w:rsidP="00294D3C">
      <w:pPr>
        <w:spacing w:after="160" w:line="360" w:lineRule="auto"/>
        <w:jc w:val="both"/>
        <w:rPr>
          <w:sz w:val="24"/>
          <w:szCs w:val="24"/>
        </w:rPr>
      </w:pPr>
    </w:p>
    <w:p w14:paraId="6668D466" w14:textId="77777777" w:rsidR="003E1F6C" w:rsidRDefault="003E1F6C" w:rsidP="00294D3C">
      <w:pPr>
        <w:spacing w:after="160" w:line="360" w:lineRule="auto"/>
        <w:jc w:val="both"/>
        <w:rPr>
          <w:sz w:val="24"/>
          <w:szCs w:val="24"/>
        </w:rPr>
      </w:pPr>
    </w:p>
    <w:p w14:paraId="1ADB6A24" w14:textId="77777777" w:rsidR="003E1F6C" w:rsidRDefault="003E1F6C" w:rsidP="00294D3C">
      <w:pPr>
        <w:spacing w:after="160" w:line="360" w:lineRule="auto"/>
        <w:jc w:val="both"/>
        <w:rPr>
          <w:sz w:val="24"/>
          <w:szCs w:val="24"/>
        </w:rPr>
      </w:pPr>
    </w:p>
    <w:p w14:paraId="4C1D309E" w14:textId="77777777" w:rsidR="003E1F6C" w:rsidRPr="003E1F6C" w:rsidRDefault="003E1F6C" w:rsidP="00294D3C">
      <w:pPr>
        <w:spacing w:after="160" w:line="360" w:lineRule="auto"/>
        <w:jc w:val="both"/>
        <w:rPr>
          <w:sz w:val="24"/>
          <w:szCs w:val="24"/>
        </w:rPr>
      </w:pPr>
    </w:p>
    <w:p w14:paraId="5BDCB8D3" w14:textId="77777777" w:rsidR="005B6BB0" w:rsidRPr="003E1F6C" w:rsidRDefault="00000000" w:rsidP="003E1F6C">
      <w:pPr>
        <w:pStyle w:val="Heading2"/>
        <w:numPr>
          <w:ilvl w:val="0"/>
          <w:numId w:val="9"/>
        </w:numPr>
        <w:spacing w:before="240" w:after="120" w:line="360" w:lineRule="auto"/>
        <w:jc w:val="both"/>
        <w:rPr>
          <w:b/>
          <w:bCs/>
          <w:color w:val="auto"/>
          <w:sz w:val="28"/>
          <w:szCs w:val="28"/>
        </w:rPr>
      </w:pPr>
      <w:r w:rsidRPr="003E1F6C">
        <w:rPr>
          <w:b/>
          <w:bCs/>
          <w:color w:val="auto"/>
          <w:sz w:val="28"/>
          <w:szCs w:val="28"/>
        </w:rPr>
        <w:lastRenderedPageBreak/>
        <w:t>Final held-out test set performance</w:t>
      </w:r>
    </w:p>
    <w:tbl>
      <w:tblPr>
        <w:tblW w:w="7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3"/>
        <w:gridCol w:w="3673"/>
      </w:tblGrid>
      <w:tr w:rsidR="005B6BB0" w:rsidRPr="00294D3C" w14:paraId="2001449C" w14:textId="77777777" w:rsidTr="003E1F6C">
        <w:tblPrEx>
          <w:tblCellMar>
            <w:top w:w="0" w:type="dxa"/>
            <w:bottom w:w="0" w:type="dxa"/>
          </w:tblCellMar>
        </w:tblPrEx>
        <w:trPr>
          <w:trHeight w:val="376"/>
        </w:trPr>
        <w:tc>
          <w:tcPr>
            <w:tcW w:w="3673" w:type="dxa"/>
            <w:shd w:val="clear" w:color="auto" w:fill="D9E2F3"/>
          </w:tcPr>
          <w:p w14:paraId="3DAB5AE8" w14:textId="77777777" w:rsidR="005B6BB0" w:rsidRPr="00294D3C" w:rsidRDefault="00000000" w:rsidP="003E1F6C">
            <w:pPr>
              <w:spacing w:line="360" w:lineRule="auto"/>
              <w:jc w:val="center"/>
            </w:pPr>
            <w:r w:rsidRPr="00294D3C">
              <w:rPr>
                <w:b/>
                <w:bCs/>
              </w:rPr>
              <w:t>Metric</w:t>
            </w:r>
          </w:p>
        </w:tc>
        <w:tc>
          <w:tcPr>
            <w:tcW w:w="3673" w:type="dxa"/>
            <w:shd w:val="clear" w:color="auto" w:fill="D9E2F3"/>
          </w:tcPr>
          <w:p w14:paraId="71CB5177" w14:textId="77777777" w:rsidR="005B6BB0" w:rsidRPr="00294D3C" w:rsidRDefault="00000000" w:rsidP="003E1F6C">
            <w:pPr>
              <w:spacing w:line="360" w:lineRule="auto"/>
              <w:jc w:val="center"/>
            </w:pPr>
            <w:r w:rsidRPr="00294D3C">
              <w:rPr>
                <w:b/>
                <w:bCs/>
              </w:rPr>
              <w:t>Value</w:t>
            </w:r>
          </w:p>
        </w:tc>
      </w:tr>
      <w:tr w:rsidR="005B6BB0" w:rsidRPr="00294D3C" w14:paraId="473C55CC" w14:textId="77777777" w:rsidTr="003E1F6C">
        <w:tblPrEx>
          <w:tblCellMar>
            <w:top w:w="0" w:type="dxa"/>
            <w:bottom w:w="0" w:type="dxa"/>
          </w:tblCellMar>
        </w:tblPrEx>
        <w:trPr>
          <w:trHeight w:val="363"/>
        </w:trPr>
        <w:tc>
          <w:tcPr>
            <w:tcW w:w="3673" w:type="dxa"/>
          </w:tcPr>
          <w:p w14:paraId="6BB1CA3E" w14:textId="77777777" w:rsidR="005B6BB0" w:rsidRPr="00294D3C" w:rsidRDefault="00000000" w:rsidP="003E1F6C">
            <w:pPr>
              <w:spacing w:line="360" w:lineRule="auto"/>
              <w:jc w:val="center"/>
            </w:pPr>
            <w:r w:rsidRPr="00294D3C">
              <w:t>Model</w:t>
            </w:r>
          </w:p>
        </w:tc>
        <w:tc>
          <w:tcPr>
            <w:tcW w:w="3673" w:type="dxa"/>
          </w:tcPr>
          <w:p w14:paraId="1EA8A7DC" w14:textId="77777777" w:rsidR="005B6BB0" w:rsidRPr="00294D3C" w:rsidRDefault="00000000" w:rsidP="003E1F6C">
            <w:pPr>
              <w:spacing w:line="360" w:lineRule="auto"/>
              <w:jc w:val="center"/>
            </w:pPr>
            <w:r w:rsidRPr="00294D3C">
              <w:t>Random Forest (class-weighted)</w:t>
            </w:r>
          </w:p>
        </w:tc>
      </w:tr>
      <w:tr w:rsidR="005B6BB0" w:rsidRPr="00294D3C" w14:paraId="418A1A0C" w14:textId="77777777" w:rsidTr="003E1F6C">
        <w:tblPrEx>
          <w:tblCellMar>
            <w:top w:w="0" w:type="dxa"/>
            <w:bottom w:w="0" w:type="dxa"/>
          </w:tblCellMar>
        </w:tblPrEx>
        <w:trPr>
          <w:trHeight w:val="376"/>
        </w:trPr>
        <w:tc>
          <w:tcPr>
            <w:tcW w:w="3673" w:type="dxa"/>
          </w:tcPr>
          <w:p w14:paraId="70B459C2" w14:textId="77777777" w:rsidR="005B6BB0" w:rsidRPr="00294D3C" w:rsidRDefault="00000000" w:rsidP="003E1F6C">
            <w:pPr>
              <w:spacing w:line="360" w:lineRule="auto"/>
              <w:jc w:val="center"/>
            </w:pPr>
            <w:r w:rsidRPr="00294D3C">
              <w:t>Threshold</w:t>
            </w:r>
          </w:p>
        </w:tc>
        <w:tc>
          <w:tcPr>
            <w:tcW w:w="3673" w:type="dxa"/>
          </w:tcPr>
          <w:p w14:paraId="51E461D5" w14:textId="77777777" w:rsidR="005B6BB0" w:rsidRPr="00294D3C" w:rsidRDefault="00000000" w:rsidP="003E1F6C">
            <w:pPr>
              <w:spacing w:line="360" w:lineRule="auto"/>
              <w:jc w:val="center"/>
            </w:pPr>
            <w:r w:rsidRPr="00294D3C">
              <w:t>0.25</w:t>
            </w:r>
          </w:p>
        </w:tc>
      </w:tr>
      <w:tr w:rsidR="005B6BB0" w:rsidRPr="00294D3C" w14:paraId="7C8EA72C" w14:textId="77777777" w:rsidTr="003E1F6C">
        <w:tblPrEx>
          <w:tblCellMar>
            <w:top w:w="0" w:type="dxa"/>
            <w:bottom w:w="0" w:type="dxa"/>
          </w:tblCellMar>
        </w:tblPrEx>
        <w:trPr>
          <w:trHeight w:val="363"/>
        </w:trPr>
        <w:tc>
          <w:tcPr>
            <w:tcW w:w="3673" w:type="dxa"/>
          </w:tcPr>
          <w:p w14:paraId="6A1606E3" w14:textId="77777777" w:rsidR="005B6BB0" w:rsidRPr="00294D3C" w:rsidRDefault="00000000" w:rsidP="003E1F6C">
            <w:pPr>
              <w:spacing w:line="360" w:lineRule="auto"/>
              <w:jc w:val="center"/>
            </w:pPr>
            <w:r w:rsidRPr="00294D3C">
              <w:t>Precision</w:t>
            </w:r>
          </w:p>
        </w:tc>
        <w:tc>
          <w:tcPr>
            <w:tcW w:w="3673" w:type="dxa"/>
          </w:tcPr>
          <w:p w14:paraId="6A132C12" w14:textId="77777777" w:rsidR="005B6BB0" w:rsidRPr="00294D3C" w:rsidRDefault="00000000" w:rsidP="003E1F6C">
            <w:pPr>
              <w:spacing w:line="360" w:lineRule="auto"/>
              <w:jc w:val="center"/>
            </w:pPr>
            <w:r w:rsidRPr="00294D3C">
              <w:t>0.626</w:t>
            </w:r>
          </w:p>
        </w:tc>
      </w:tr>
      <w:tr w:rsidR="005B6BB0" w:rsidRPr="00294D3C" w14:paraId="5EFC50B3" w14:textId="77777777" w:rsidTr="003E1F6C">
        <w:tblPrEx>
          <w:tblCellMar>
            <w:top w:w="0" w:type="dxa"/>
            <w:bottom w:w="0" w:type="dxa"/>
          </w:tblCellMar>
        </w:tblPrEx>
        <w:trPr>
          <w:trHeight w:val="376"/>
        </w:trPr>
        <w:tc>
          <w:tcPr>
            <w:tcW w:w="3673" w:type="dxa"/>
          </w:tcPr>
          <w:p w14:paraId="07B02DC3" w14:textId="77777777" w:rsidR="005B6BB0" w:rsidRPr="00294D3C" w:rsidRDefault="00000000" w:rsidP="003E1F6C">
            <w:pPr>
              <w:spacing w:line="360" w:lineRule="auto"/>
              <w:jc w:val="center"/>
            </w:pPr>
            <w:r w:rsidRPr="00294D3C">
              <w:t>Recall</w:t>
            </w:r>
          </w:p>
        </w:tc>
        <w:tc>
          <w:tcPr>
            <w:tcW w:w="3673" w:type="dxa"/>
          </w:tcPr>
          <w:p w14:paraId="0CD83F2D" w14:textId="77777777" w:rsidR="005B6BB0" w:rsidRPr="00294D3C" w:rsidRDefault="00000000" w:rsidP="003E1F6C">
            <w:pPr>
              <w:spacing w:line="360" w:lineRule="auto"/>
              <w:jc w:val="center"/>
            </w:pPr>
            <w:r w:rsidRPr="00294D3C">
              <w:t>0.811</w:t>
            </w:r>
          </w:p>
        </w:tc>
      </w:tr>
      <w:tr w:rsidR="005B6BB0" w:rsidRPr="00294D3C" w14:paraId="6BE38091" w14:textId="77777777" w:rsidTr="003E1F6C">
        <w:tblPrEx>
          <w:tblCellMar>
            <w:top w:w="0" w:type="dxa"/>
            <w:bottom w:w="0" w:type="dxa"/>
          </w:tblCellMar>
        </w:tblPrEx>
        <w:trPr>
          <w:trHeight w:val="363"/>
        </w:trPr>
        <w:tc>
          <w:tcPr>
            <w:tcW w:w="3673" w:type="dxa"/>
          </w:tcPr>
          <w:p w14:paraId="10B0DB71" w14:textId="77777777" w:rsidR="005B6BB0" w:rsidRPr="00294D3C" w:rsidRDefault="00000000" w:rsidP="003E1F6C">
            <w:pPr>
              <w:spacing w:line="360" w:lineRule="auto"/>
              <w:jc w:val="center"/>
            </w:pPr>
            <w:r w:rsidRPr="00294D3C">
              <w:t>F1-score</w:t>
            </w:r>
          </w:p>
        </w:tc>
        <w:tc>
          <w:tcPr>
            <w:tcW w:w="3673" w:type="dxa"/>
          </w:tcPr>
          <w:p w14:paraId="6BDF2D8E" w14:textId="77777777" w:rsidR="005B6BB0" w:rsidRPr="00294D3C" w:rsidRDefault="00000000" w:rsidP="003E1F6C">
            <w:pPr>
              <w:spacing w:line="360" w:lineRule="auto"/>
              <w:jc w:val="center"/>
            </w:pPr>
            <w:r w:rsidRPr="00294D3C">
              <w:t>0.706</w:t>
            </w:r>
          </w:p>
        </w:tc>
      </w:tr>
      <w:tr w:rsidR="005B6BB0" w:rsidRPr="00294D3C" w14:paraId="29D5C21E" w14:textId="77777777" w:rsidTr="003E1F6C">
        <w:tblPrEx>
          <w:tblCellMar>
            <w:top w:w="0" w:type="dxa"/>
            <w:bottom w:w="0" w:type="dxa"/>
          </w:tblCellMar>
        </w:tblPrEx>
        <w:trPr>
          <w:trHeight w:val="376"/>
        </w:trPr>
        <w:tc>
          <w:tcPr>
            <w:tcW w:w="3673" w:type="dxa"/>
          </w:tcPr>
          <w:p w14:paraId="11C82EBE" w14:textId="77777777" w:rsidR="005B6BB0" w:rsidRPr="00294D3C" w:rsidRDefault="00000000" w:rsidP="003E1F6C">
            <w:pPr>
              <w:spacing w:line="360" w:lineRule="auto"/>
              <w:jc w:val="center"/>
            </w:pPr>
            <w:r w:rsidRPr="00294D3C">
              <w:t>ROC-AUC</w:t>
            </w:r>
          </w:p>
        </w:tc>
        <w:tc>
          <w:tcPr>
            <w:tcW w:w="3673" w:type="dxa"/>
          </w:tcPr>
          <w:p w14:paraId="47B5F070" w14:textId="77777777" w:rsidR="005B6BB0" w:rsidRPr="00294D3C" w:rsidRDefault="00000000" w:rsidP="003E1F6C">
            <w:pPr>
              <w:spacing w:line="360" w:lineRule="auto"/>
              <w:jc w:val="center"/>
            </w:pPr>
            <w:r w:rsidRPr="00294D3C">
              <w:t>0.973</w:t>
            </w:r>
          </w:p>
        </w:tc>
      </w:tr>
      <w:tr w:rsidR="005B6BB0" w:rsidRPr="00294D3C" w14:paraId="3AD033D5" w14:textId="77777777" w:rsidTr="003E1F6C">
        <w:tblPrEx>
          <w:tblCellMar>
            <w:top w:w="0" w:type="dxa"/>
            <w:bottom w:w="0" w:type="dxa"/>
          </w:tblCellMar>
        </w:tblPrEx>
        <w:trPr>
          <w:trHeight w:val="376"/>
        </w:trPr>
        <w:tc>
          <w:tcPr>
            <w:tcW w:w="3673" w:type="dxa"/>
          </w:tcPr>
          <w:p w14:paraId="0884D30A" w14:textId="77777777" w:rsidR="005B6BB0" w:rsidRPr="00294D3C" w:rsidRDefault="00000000" w:rsidP="003E1F6C">
            <w:pPr>
              <w:spacing w:line="360" w:lineRule="auto"/>
              <w:jc w:val="center"/>
            </w:pPr>
            <w:r w:rsidRPr="00294D3C">
              <w:t>PR-AUC</w:t>
            </w:r>
          </w:p>
        </w:tc>
        <w:tc>
          <w:tcPr>
            <w:tcW w:w="3673" w:type="dxa"/>
          </w:tcPr>
          <w:p w14:paraId="6AA0EDD0" w14:textId="77777777" w:rsidR="005B6BB0" w:rsidRPr="00294D3C" w:rsidRDefault="00000000" w:rsidP="003E1F6C">
            <w:pPr>
              <w:spacing w:line="360" w:lineRule="auto"/>
              <w:jc w:val="center"/>
            </w:pPr>
            <w:r w:rsidRPr="00294D3C">
              <w:t>0.822</w:t>
            </w:r>
          </w:p>
        </w:tc>
      </w:tr>
      <w:tr w:rsidR="005B6BB0" w:rsidRPr="00294D3C" w14:paraId="2624E59B" w14:textId="77777777" w:rsidTr="003E1F6C">
        <w:tblPrEx>
          <w:tblCellMar>
            <w:top w:w="0" w:type="dxa"/>
            <w:bottom w:w="0" w:type="dxa"/>
          </w:tblCellMar>
        </w:tblPrEx>
        <w:trPr>
          <w:trHeight w:val="363"/>
        </w:trPr>
        <w:tc>
          <w:tcPr>
            <w:tcW w:w="3673" w:type="dxa"/>
          </w:tcPr>
          <w:p w14:paraId="6061421A" w14:textId="77777777" w:rsidR="005B6BB0" w:rsidRPr="00294D3C" w:rsidRDefault="00000000" w:rsidP="003E1F6C">
            <w:pPr>
              <w:spacing w:line="360" w:lineRule="auto"/>
              <w:jc w:val="center"/>
            </w:pPr>
            <w:r w:rsidRPr="00294D3C">
              <w:t>True Negatives</w:t>
            </w:r>
          </w:p>
        </w:tc>
        <w:tc>
          <w:tcPr>
            <w:tcW w:w="3673" w:type="dxa"/>
          </w:tcPr>
          <w:p w14:paraId="0E31C37A" w14:textId="77777777" w:rsidR="005B6BB0" w:rsidRPr="00294D3C" w:rsidRDefault="00000000" w:rsidP="003E1F6C">
            <w:pPr>
              <w:spacing w:line="360" w:lineRule="auto"/>
              <w:jc w:val="center"/>
            </w:pPr>
            <w:r w:rsidRPr="00294D3C">
              <w:t>56,605</w:t>
            </w:r>
          </w:p>
        </w:tc>
      </w:tr>
      <w:tr w:rsidR="005B6BB0" w:rsidRPr="00294D3C" w14:paraId="638B5C7A" w14:textId="77777777" w:rsidTr="003E1F6C">
        <w:tblPrEx>
          <w:tblCellMar>
            <w:top w:w="0" w:type="dxa"/>
            <w:bottom w:w="0" w:type="dxa"/>
          </w:tblCellMar>
        </w:tblPrEx>
        <w:trPr>
          <w:trHeight w:val="376"/>
        </w:trPr>
        <w:tc>
          <w:tcPr>
            <w:tcW w:w="3673" w:type="dxa"/>
          </w:tcPr>
          <w:p w14:paraId="70892D51" w14:textId="77777777" w:rsidR="005B6BB0" w:rsidRPr="00294D3C" w:rsidRDefault="00000000" w:rsidP="003E1F6C">
            <w:pPr>
              <w:spacing w:line="360" w:lineRule="auto"/>
              <w:jc w:val="center"/>
            </w:pPr>
            <w:r w:rsidRPr="00294D3C">
              <w:t>False Positives</w:t>
            </w:r>
          </w:p>
        </w:tc>
        <w:tc>
          <w:tcPr>
            <w:tcW w:w="3673" w:type="dxa"/>
          </w:tcPr>
          <w:p w14:paraId="599C7D9A" w14:textId="77777777" w:rsidR="005B6BB0" w:rsidRPr="00294D3C" w:rsidRDefault="00000000" w:rsidP="003E1F6C">
            <w:pPr>
              <w:spacing w:line="360" w:lineRule="auto"/>
              <w:jc w:val="center"/>
            </w:pPr>
            <w:r w:rsidRPr="00294D3C">
              <w:t>46</w:t>
            </w:r>
          </w:p>
        </w:tc>
      </w:tr>
      <w:tr w:rsidR="005B6BB0" w:rsidRPr="00294D3C" w14:paraId="1205C504" w14:textId="77777777" w:rsidTr="003E1F6C">
        <w:tblPrEx>
          <w:tblCellMar>
            <w:top w:w="0" w:type="dxa"/>
            <w:bottom w:w="0" w:type="dxa"/>
          </w:tblCellMar>
        </w:tblPrEx>
        <w:trPr>
          <w:trHeight w:val="363"/>
        </w:trPr>
        <w:tc>
          <w:tcPr>
            <w:tcW w:w="3673" w:type="dxa"/>
          </w:tcPr>
          <w:p w14:paraId="7467A4DC" w14:textId="77777777" w:rsidR="005B6BB0" w:rsidRPr="00294D3C" w:rsidRDefault="00000000" w:rsidP="003E1F6C">
            <w:pPr>
              <w:spacing w:line="360" w:lineRule="auto"/>
              <w:jc w:val="center"/>
            </w:pPr>
            <w:r w:rsidRPr="00294D3C">
              <w:t>False Negatives</w:t>
            </w:r>
          </w:p>
        </w:tc>
        <w:tc>
          <w:tcPr>
            <w:tcW w:w="3673" w:type="dxa"/>
          </w:tcPr>
          <w:p w14:paraId="472C8561" w14:textId="77777777" w:rsidR="005B6BB0" w:rsidRPr="00294D3C" w:rsidRDefault="00000000" w:rsidP="003E1F6C">
            <w:pPr>
              <w:spacing w:line="360" w:lineRule="auto"/>
              <w:jc w:val="center"/>
            </w:pPr>
            <w:r w:rsidRPr="00294D3C">
              <w:t>18</w:t>
            </w:r>
          </w:p>
        </w:tc>
      </w:tr>
      <w:tr w:rsidR="005B6BB0" w:rsidRPr="00294D3C" w14:paraId="6AD42DD1" w14:textId="77777777" w:rsidTr="003E1F6C">
        <w:tblPrEx>
          <w:tblCellMar>
            <w:top w:w="0" w:type="dxa"/>
            <w:bottom w:w="0" w:type="dxa"/>
          </w:tblCellMar>
        </w:tblPrEx>
        <w:trPr>
          <w:trHeight w:val="376"/>
        </w:trPr>
        <w:tc>
          <w:tcPr>
            <w:tcW w:w="3673" w:type="dxa"/>
          </w:tcPr>
          <w:p w14:paraId="0263D7B7" w14:textId="77777777" w:rsidR="005B6BB0" w:rsidRPr="00294D3C" w:rsidRDefault="00000000" w:rsidP="003E1F6C">
            <w:pPr>
              <w:spacing w:line="360" w:lineRule="auto"/>
              <w:jc w:val="center"/>
            </w:pPr>
            <w:r w:rsidRPr="00294D3C">
              <w:t>True Positives</w:t>
            </w:r>
          </w:p>
        </w:tc>
        <w:tc>
          <w:tcPr>
            <w:tcW w:w="3673" w:type="dxa"/>
          </w:tcPr>
          <w:p w14:paraId="4B572FDE" w14:textId="77777777" w:rsidR="005B6BB0" w:rsidRPr="00294D3C" w:rsidRDefault="00000000" w:rsidP="003E1F6C">
            <w:pPr>
              <w:spacing w:line="360" w:lineRule="auto"/>
              <w:jc w:val="center"/>
            </w:pPr>
            <w:r w:rsidRPr="00294D3C">
              <w:t>77</w:t>
            </w:r>
          </w:p>
        </w:tc>
      </w:tr>
    </w:tbl>
    <w:p w14:paraId="68EE976B" w14:textId="7A52ABFF" w:rsidR="005B6BB0" w:rsidRPr="00294D3C" w:rsidRDefault="003E1F6C" w:rsidP="00294D3C">
      <w:pPr>
        <w:spacing w:after="200" w:line="360" w:lineRule="auto"/>
        <w:jc w:val="both"/>
      </w:pPr>
      <w:r w:rsidRPr="00294D3C">
        <w:rPr>
          <w:noProof/>
        </w:rPr>
        <w:drawing>
          <wp:anchor distT="0" distB="0" distL="114300" distR="114300" simplePos="0" relativeHeight="251661312" behindDoc="0" locked="0" layoutInCell="1" allowOverlap="1" wp14:anchorId="79C2123B" wp14:editId="4669CF66">
            <wp:simplePos x="0" y="0"/>
            <wp:positionH relativeFrom="margin">
              <wp:align>left</wp:align>
            </wp:positionH>
            <wp:positionV relativeFrom="paragraph">
              <wp:posOffset>347980</wp:posOffset>
            </wp:positionV>
            <wp:extent cx="3703320" cy="2781300"/>
            <wp:effectExtent l="0" t="0" r="0" b="0"/>
            <wp:wrapSquare wrapText="bothSides"/>
            <wp:docPr id="1879841672" name="Picture 1879841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3320" cy="2781300"/>
                    </a:xfrm>
                    <a:prstGeom prst="rect">
                      <a:avLst/>
                    </a:prstGeom>
                  </pic:spPr>
                </pic:pic>
              </a:graphicData>
            </a:graphic>
            <wp14:sizeRelH relativeFrom="page">
              <wp14:pctWidth>0</wp14:pctWidth>
            </wp14:sizeRelH>
            <wp14:sizeRelV relativeFrom="page">
              <wp14:pctHeight>0</wp14:pctHeight>
            </wp14:sizeRelV>
          </wp:anchor>
        </w:drawing>
      </w:r>
    </w:p>
    <w:p w14:paraId="2433E4AD" w14:textId="12EF1DB0" w:rsidR="005B6BB0" w:rsidRPr="00294D3C" w:rsidRDefault="005B6BB0" w:rsidP="00294D3C">
      <w:pPr>
        <w:spacing w:before="120" w:after="80" w:line="360" w:lineRule="auto"/>
        <w:jc w:val="both"/>
      </w:pPr>
    </w:p>
    <w:p w14:paraId="69FE7A2E" w14:textId="77777777" w:rsidR="003E1F6C" w:rsidRDefault="003E1F6C" w:rsidP="00294D3C">
      <w:pPr>
        <w:spacing w:after="240" w:line="360" w:lineRule="auto"/>
        <w:jc w:val="both"/>
        <w:rPr>
          <w:i/>
          <w:iCs/>
          <w:sz w:val="18"/>
          <w:szCs w:val="18"/>
        </w:rPr>
      </w:pPr>
    </w:p>
    <w:p w14:paraId="7EDD5D54" w14:textId="77777777" w:rsidR="003E1F6C" w:rsidRDefault="003E1F6C" w:rsidP="00294D3C">
      <w:pPr>
        <w:spacing w:after="240" w:line="360" w:lineRule="auto"/>
        <w:jc w:val="both"/>
        <w:rPr>
          <w:i/>
          <w:iCs/>
          <w:sz w:val="18"/>
          <w:szCs w:val="18"/>
        </w:rPr>
      </w:pPr>
    </w:p>
    <w:p w14:paraId="2E4E2F13" w14:textId="77777777" w:rsidR="003E1F6C" w:rsidRDefault="003E1F6C" w:rsidP="00294D3C">
      <w:pPr>
        <w:spacing w:after="240" w:line="360" w:lineRule="auto"/>
        <w:jc w:val="both"/>
        <w:rPr>
          <w:i/>
          <w:iCs/>
          <w:sz w:val="18"/>
          <w:szCs w:val="18"/>
        </w:rPr>
      </w:pPr>
    </w:p>
    <w:p w14:paraId="67901084" w14:textId="77777777" w:rsidR="003E1F6C" w:rsidRDefault="003E1F6C" w:rsidP="00294D3C">
      <w:pPr>
        <w:spacing w:after="240" w:line="360" w:lineRule="auto"/>
        <w:jc w:val="both"/>
        <w:rPr>
          <w:i/>
          <w:iCs/>
          <w:sz w:val="18"/>
          <w:szCs w:val="18"/>
        </w:rPr>
      </w:pPr>
    </w:p>
    <w:p w14:paraId="6B7917AA" w14:textId="77777777" w:rsidR="003E1F6C" w:rsidRDefault="003E1F6C" w:rsidP="00294D3C">
      <w:pPr>
        <w:spacing w:after="240" w:line="360" w:lineRule="auto"/>
        <w:jc w:val="both"/>
        <w:rPr>
          <w:i/>
          <w:iCs/>
          <w:sz w:val="18"/>
          <w:szCs w:val="18"/>
        </w:rPr>
      </w:pPr>
    </w:p>
    <w:p w14:paraId="1BCE7A1E" w14:textId="77777777" w:rsidR="003E1F6C" w:rsidRDefault="003E1F6C" w:rsidP="00294D3C">
      <w:pPr>
        <w:spacing w:after="240" w:line="360" w:lineRule="auto"/>
        <w:jc w:val="both"/>
        <w:rPr>
          <w:i/>
          <w:iCs/>
          <w:sz w:val="18"/>
          <w:szCs w:val="18"/>
        </w:rPr>
      </w:pPr>
    </w:p>
    <w:p w14:paraId="4CE71B27" w14:textId="77777777" w:rsidR="003E1F6C" w:rsidRDefault="003E1F6C" w:rsidP="00294D3C">
      <w:pPr>
        <w:spacing w:after="240" w:line="360" w:lineRule="auto"/>
        <w:jc w:val="both"/>
        <w:rPr>
          <w:i/>
          <w:iCs/>
          <w:sz w:val="18"/>
          <w:szCs w:val="18"/>
        </w:rPr>
      </w:pPr>
    </w:p>
    <w:p w14:paraId="5A6F9815" w14:textId="77777777" w:rsidR="003E1F6C" w:rsidRDefault="003E1F6C" w:rsidP="00294D3C">
      <w:pPr>
        <w:spacing w:after="240" w:line="360" w:lineRule="auto"/>
        <w:jc w:val="both"/>
        <w:rPr>
          <w:i/>
          <w:iCs/>
          <w:sz w:val="18"/>
          <w:szCs w:val="18"/>
        </w:rPr>
      </w:pPr>
    </w:p>
    <w:p w14:paraId="75D87D89" w14:textId="2C3077C5" w:rsidR="005B6BB0" w:rsidRPr="00294D3C" w:rsidRDefault="00000000" w:rsidP="00294D3C">
      <w:pPr>
        <w:spacing w:after="240" w:line="360" w:lineRule="auto"/>
        <w:jc w:val="both"/>
      </w:pPr>
      <w:r w:rsidRPr="00294D3C">
        <w:rPr>
          <w:i/>
          <w:iCs/>
          <w:sz w:val="18"/>
          <w:szCs w:val="18"/>
        </w:rPr>
        <w:t>Figure 6. Final test-set confusion matrix at the chosen model and threshold.</w:t>
      </w:r>
    </w:p>
    <w:p w14:paraId="767CEF88" w14:textId="644650CC" w:rsidR="003E1F6C" w:rsidRPr="00395EBC" w:rsidRDefault="00000000" w:rsidP="00294D3C">
      <w:pPr>
        <w:spacing w:after="160" w:line="360" w:lineRule="auto"/>
        <w:jc w:val="both"/>
        <w:rPr>
          <w:sz w:val="24"/>
          <w:szCs w:val="24"/>
        </w:rPr>
      </w:pPr>
      <w:r w:rsidRPr="003E1F6C">
        <w:rPr>
          <w:sz w:val="24"/>
          <w:szCs w:val="24"/>
        </w:rPr>
        <w:t>Of 95 real fraud cases in the test set, the model correctly identified 77 (81.1% recall) while missing 18. Of 123 transactions flagged, 77 were genuinely fraudulent (62.6% precision), meaning 46 genuine transactions were false alarms. A 3-fold cross-validation of the same model family produced a mean PR-AUC of 0.812 (standard deviation 0.041), confirming the validation-set result was not a lucky split, while also showing meaningful fold-to-fold variance expected given how few fraud examples exist in any single fold.</w:t>
      </w:r>
    </w:p>
    <w:p w14:paraId="0F6B09AC" w14:textId="45D33F65" w:rsidR="005B6BB0" w:rsidRPr="00395EBC" w:rsidRDefault="00000000" w:rsidP="00395EBC">
      <w:pPr>
        <w:pStyle w:val="Heading2"/>
        <w:numPr>
          <w:ilvl w:val="0"/>
          <w:numId w:val="9"/>
        </w:numPr>
        <w:spacing w:before="240" w:after="120" w:line="360" w:lineRule="auto"/>
        <w:jc w:val="both"/>
        <w:rPr>
          <w:b/>
          <w:bCs/>
          <w:color w:val="auto"/>
          <w:sz w:val="28"/>
          <w:szCs w:val="28"/>
        </w:rPr>
      </w:pPr>
      <w:r w:rsidRPr="00395EBC">
        <w:rPr>
          <w:b/>
          <w:bCs/>
          <w:color w:val="auto"/>
          <w:sz w:val="28"/>
          <w:szCs w:val="28"/>
        </w:rPr>
        <w:lastRenderedPageBreak/>
        <w:t>Feature importance</w:t>
      </w:r>
    </w:p>
    <w:p w14:paraId="185EC209" w14:textId="77777777" w:rsidR="005B6BB0" w:rsidRPr="00294D3C" w:rsidRDefault="00000000" w:rsidP="00294D3C">
      <w:pPr>
        <w:spacing w:before="120" w:after="80" w:line="360" w:lineRule="auto"/>
        <w:jc w:val="both"/>
      </w:pPr>
      <w:r w:rsidRPr="00294D3C">
        <w:rPr>
          <w:noProof/>
        </w:rPr>
        <w:drawing>
          <wp:anchor distT="0" distB="0" distL="114300" distR="114300" simplePos="0" relativeHeight="251662336" behindDoc="0" locked="0" layoutInCell="1" allowOverlap="1" wp14:anchorId="7BE55BC6" wp14:editId="25D17B07">
            <wp:simplePos x="0" y="0"/>
            <wp:positionH relativeFrom="column">
              <wp:posOffset>137160</wp:posOffset>
            </wp:positionH>
            <wp:positionV relativeFrom="paragraph">
              <wp:posOffset>8255</wp:posOffset>
            </wp:positionV>
            <wp:extent cx="4686300" cy="3127375"/>
            <wp:effectExtent l="0" t="0" r="0" b="0"/>
            <wp:wrapSquare wrapText="bothSides"/>
            <wp:docPr id="274784802" name="Picture 27478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6300" cy="3127375"/>
                    </a:xfrm>
                    <a:prstGeom prst="rect">
                      <a:avLst/>
                    </a:prstGeom>
                  </pic:spPr>
                </pic:pic>
              </a:graphicData>
            </a:graphic>
            <wp14:sizeRelH relativeFrom="page">
              <wp14:pctWidth>0</wp14:pctWidth>
            </wp14:sizeRelH>
            <wp14:sizeRelV relativeFrom="page">
              <wp14:pctHeight>0</wp14:pctHeight>
            </wp14:sizeRelV>
          </wp:anchor>
        </w:drawing>
      </w:r>
    </w:p>
    <w:p w14:paraId="6C5ABDC2" w14:textId="77777777" w:rsidR="00395EBC" w:rsidRDefault="00395EBC" w:rsidP="00294D3C">
      <w:pPr>
        <w:spacing w:after="240" w:line="360" w:lineRule="auto"/>
        <w:jc w:val="both"/>
        <w:rPr>
          <w:i/>
          <w:iCs/>
          <w:sz w:val="18"/>
          <w:szCs w:val="18"/>
        </w:rPr>
      </w:pPr>
    </w:p>
    <w:p w14:paraId="4767E77C" w14:textId="77777777" w:rsidR="00395EBC" w:rsidRDefault="00395EBC" w:rsidP="00294D3C">
      <w:pPr>
        <w:spacing w:after="240" w:line="360" w:lineRule="auto"/>
        <w:jc w:val="both"/>
        <w:rPr>
          <w:i/>
          <w:iCs/>
          <w:sz w:val="18"/>
          <w:szCs w:val="18"/>
        </w:rPr>
      </w:pPr>
    </w:p>
    <w:p w14:paraId="3E32B4F7" w14:textId="77777777" w:rsidR="00395EBC" w:rsidRDefault="00395EBC" w:rsidP="00294D3C">
      <w:pPr>
        <w:spacing w:after="240" w:line="360" w:lineRule="auto"/>
        <w:jc w:val="both"/>
        <w:rPr>
          <w:i/>
          <w:iCs/>
          <w:sz w:val="18"/>
          <w:szCs w:val="18"/>
        </w:rPr>
      </w:pPr>
    </w:p>
    <w:p w14:paraId="74A7455D" w14:textId="77777777" w:rsidR="00395EBC" w:rsidRDefault="00395EBC" w:rsidP="00294D3C">
      <w:pPr>
        <w:spacing w:after="240" w:line="360" w:lineRule="auto"/>
        <w:jc w:val="both"/>
        <w:rPr>
          <w:i/>
          <w:iCs/>
          <w:sz w:val="18"/>
          <w:szCs w:val="18"/>
        </w:rPr>
      </w:pPr>
    </w:p>
    <w:p w14:paraId="0040A3C1" w14:textId="77777777" w:rsidR="00395EBC" w:rsidRDefault="00395EBC" w:rsidP="00294D3C">
      <w:pPr>
        <w:spacing w:after="240" w:line="360" w:lineRule="auto"/>
        <w:jc w:val="both"/>
        <w:rPr>
          <w:i/>
          <w:iCs/>
          <w:sz w:val="18"/>
          <w:szCs w:val="18"/>
        </w:rPr>
      </w:pPr>
    </w:p>
    <w:p w14:paraId="2BE83394" w14:textId="77777777" w:rsidR="00395EBC" w:rsidRDefault="00395EBC" w:rsidP="00294D3C">
      <w:pPr>
        <w:spacing w:after="240" w:line="360" w:lineRule="auto"/>
        <w:jc w:val="both"/>
        <w:rPr>
          <w:i/>
          <w:iCs/>
          <w:sz w:val="18"/>
          <w:szCs w:val="18"/>
        </w:rPr>
      </w:pPr>
    </w:p>
    <w:p w14:paraId="1AD964C6" w14:textId="77777777" w:rsidR="00395EBC" w:rsidRDefault="00395EBC" w:rsidP="00294D3C">
      <w:pPr>
        <w:spacing w:after="240" w:line="360" w:lineRule="auto"/>
        <w:jc w:val="both"/>
        <w:rPr>
          <w:i/>
          <w:iCs/>
          <w:sz w:val="18"/>
          <w:szCs w:val="18"/>
        </w:rPr>
      </w:pPr>
    </w:p>
    <w:p w14:paraId="7274D615" w14:textId="77777777" w:rsidR="00395EBC" w:rsidRDefault="00395EBC" w:rsidP="00294D3C">
      <w:pPr>
        <w:spacing w:after="240" w:line="360" w:lineRule="auto"/>
        <w:jc w:val="both"/>
        <w:rPr>
          <w:i/>
          <w:iCs/>
          <w:sz w:val="18"/>
          <w:szCs w:val="18"/>
        </w:rPr>
      </w:pPr>
    </w:p>
    <w:p w14:paraId="1C21D2F5" w14:textId="77777777" w:rsidR="00395EBC" w:rsidRDefault="00395EBC" w:rsidP="00294D3C">
      <w:pPr>
        <w:spacing w:after="240" w:line="360" w:lineRule="auto"/>
        <w:jc w:val="both"/>
        <w:rPr>
          <w:i/>
          <w:iCs/>
          <w:sz w:val="18"/>
          <w:szCs w:val="18"/>
        </w:rPr>
      </w:pPr>
    </w:p>
    <w:p w14:paraId="06468FBE" w14:textId="70698BB7" w:rsidR="005B6BB0" w:rsidRPr="00294D3C" w:rsidRDefault="00000000" w:rsidP="00294D3C">
      <w:pPr>
        <w:spacing w:after="240" w:line="360" w:lineRule="auto"/>
        <w:jc w:val="both"/>
      </w:pPr>
      <w:r w:rsidRPr="00294D3C">
        <w:rPr>
          <w:i/>
          <w:iCs/>
          <w:sz w:val="18"/>
          <w:szCs w:val="18"/>
        </w:rPr>
        <w:t>Figure 7. Top 15 features by permutation importance (mean decrease in PR-AUC when a feature is shuffled).</w:t>
      </w:r>
    </w:p>
    <w:p w14:paraId="5C050F8A" w14:textId="77777777" w:rsidR="005B6BB0" w:rsidRPr="00395EBC" w:rsidRDefault="00000000" w:rsidP="00294D3C">
      <w:pPr>
        <w:spacing w:after="160" w:line="360" w:lineRule="auto"/>
        <w:jc w:val="both"/>
        <w:rPr>
          <w:sz w:val="24"/>
          <w:szCs w:val="24"/>
        </w:rPr>
      </w:pPr>
      <w:r w:rsidRPr="00395EBC">
        <w:rPr>
          <w:sz w:val="24"/>
          <w:szCs w:val="24"/>
        </w:rPr>
        <w:t>V12, V3, V4, V9, and V10 were the most influential features for the final model. This ranking overlaps with, but is not identical to, the linear correlation ranking from the EDA phase (V17, V14, V12) — expected, since permutation importance captures a feature's contribution to the trained model's actual non-linear, interaction-aware predictions, while correlation only captures linear relationships with the target.</w:t>
      </w:r>
    </w:p>
    <w:p w14:paraId="4931FEB8" w14:textId="77777777" w:rsidR="005B6BB0" w:rsidRPr="00395EBC" w:rsidRDefault="00000000" w:rsidP="00395EBC">
      <w:pPr>
        <w:pStyle w:val="Heading1"/>
        <w:numPr>
          <w:ilvl w:val="0"/>
          <w:numId w:val="9"/>
        </w:numPr>
        <w:spacing w:before="300" w:after="150" w:line="360" w:lineRule="auto"/>
        <w:jc w:val="both"/>
        <w:rPr>
          <w:b/>
          <w:bCs/>
          <w:color w:val="auto"/>
          <w:sz w:val="28"/>
          <w:szCs w:val="28"/>
        </w:rPr>
      </w:pPr>
      <w:r w:rsidRPr="00395EBC">
        <w:rPr>
          <w:b/>
          <w:bCs/>
          <w:color w:val="auto"/>
          <w:sz w:val="28"/>
          <w:szCs w:val="28"/>
        </w:rPr>
        <w:t>Limitations</w:t>
      </w:r>
    </w:p>
    <w:p w14:paraId="1E05ADAA" w14:textId="77777777" w:rsidR="005B6BB0" w:rsidRPr="00395EBC" w:rsidRDefault="00000000" w:rsidP="00395EBC">
      <w:pPr>
        <w:pStyle w:val="ListParagraph"/>
        <w:numPr>
          <w:ilvl w:val="0"/>
          <w:numId w:val="11"/>
        </w:numPr>
        <w:spacing w:after="80" w:line="360" w:lineRule="auto"/>
        <w:jc w:val="both"/>
        <w:rPr>
          <w:sz w:val="24"/>
          <w:szCs w:val="24"/>
        </w:rPr>
      </w:pPr>
      <w:r w:rsidRPr="00395EBC">
        <w:rPr>
          <w:sz w:val="24"/>
          <w:szCs w:val="24"/>
        </w:rPr>
        <w:t>V1-V28 are anonymized PCA components; no business/domain narrative is possible for individual features, only statistical importance.</w:t>
      </w:r>
    </w:p>
    <w:p w14:paraId="5AE41DE9" w14:textId="77777777" w:rsidR="005B6BB0" w:rsidRPr="00395EBC" w:rsidRDefault="00000000" w:rsidP="00395EBC">
      <w:pPr>
        <w:pStyle w:val="ListParagraph"/>
        <w:numPr>
          <w:ilvl w:val="0"/>
          <w:numId w:val="11"/>
        </w:numPr>
        <w:spacing w:after="80" w:line="360" w:lineRule="auto"/>
        <w:jc w:val="both"/>
        <w:rPr>
          <w:sz w:val="24"/>
          <w:szCs w:val="24"/>
        </w:rPr>
      </w:pPr>
      <w:r w:rsidRPr="00395EBC">
        <w:rPr>
          <w:sz w:val="24"/>
          <w:szCs w:val="24"/>
        </w:rPr>
        <w:t xml:space="preserve">The dataset spans only ~48 hours, so genuine time-based train/test validation (training on one period, testing on a later one) was not possible; a production system should use </w:t>
      </w:r>
      <w:proofErr w:type="gramStart"/>
      <w:r w:rsidRPr="00395EBC">
        <w:rPr>
          <w:sz w:val="24"/>
          <w:szCs w:val="24"/>
        </w:rPr>
        <w:t>real</w:t>
      </w:r>
      <w:proofErr w:type="gramEnd"/>
      <w:r w:rsidRPr="00395EBC">
        <w:rPr>
          <w:sz w:val="24"/>
          <w:szCs w:val="24"/>
        </w:rPr>
        <w:t xml:space="preserve"> time-based </w:t>
      </w:r>
      <w:proofErr w:type="spellStart"/>
      <w:r w:rsidRPr="00395EBC">
        <w:rPr>
          <w:sz w:val="24"/>
          <w:szCs w:val="24"/>
        </w:rPr>
        <w:t>backtesting</w:t>
      </w:r>
      <w:proofErr w:type="spellEnd"/>
      <w:r w:rsidRPr="00395EBC">
        <w:rPr>
          <w:sz w:val="24"/>
          <w:szCs w:val="24"/>
        </w:rPr>
        <w:t xml:space="preserve"> instead.</w:t>
      </w:r>
    </w:p>
    <w:p w14:paraId="7C5C5499" w14:textId="77777777" w:rsidR="005B6BB0" w:rsidRPr="00395EBC" w:rsidRDefault="00000000" w:rsidP="00395EBC">
      <w:pPr>
        <w:pStyle w:val="ListParagraph"/>
        <w:numPr>
          <w:ilvl w:val="0"/>
          <w:numId w:val="11"/>
        </w:numPr>
        <w:spacing w:after="80" w:line="360" w:lineRule="auto"/>
        <w:jc w:val="both"/>
        <w:rPr>
          <w:sz w:val="24"/>
          <w:szCs w:val="24"/>
        </w:rPr>
      </w:pPr>
      <w:r w:rsidRPr="00395EBC">
        <w:rPr>
          <w:sz w:val="24"/>
          <w:szCs w:val="24"/>
        </w:rPr>
        <w:t>The 25:1 false-negative-to-false-positive cost ratio used for threshold selection is illustrative and should be replaced with real figures from business stakeholders.</w:t>
      </w:r>
    </w:p>
    <w:p w14:paraId="7D26736E" w14:textId="77777777" w:rsidR="005B6BB0" w:rsidRPr="00395EBC" w:rsidRDefault="00000000" w:rsidP="00395EBC">
      <w:pPr>
        <w:pStyle w:val="ListParagraph"/>
        <w:numPr>
          <w:ilvl w:val="0"/>
          <w:numId w:val="11"/>
        </w:numPr>
        <w:spacing w:after="80" w:line="360" w:lineRule="auto"/>
        <w:jc w:val="both"/>
        <w:rPr>
          <w:sz w:val="24"/>
          <w:szCs w:val="24"/>
        </w:rPr>
      </w:pPr>
      <w:r w:rsidRPr="00395EBC">
        <w:rPr>
          <w:sz w:val="24"/>
          <w:szCs w:val="24"/>
        </w:rPr>
        <w:t>Cross-validation shows meaningful variance across folds (PR-AUC standard deviation of 0.041), reflecting the small absolute number of fraud examples (492) available for evaluation.</w:t>
      </w:r>
    </w:p>
    <w:p w14:paraId="47273AEC" w14:textId="77777777" w:rsidR="005B6BB0" w:rsidRPr="00395EBC" w:rsidRDefault="00000000" w:rsidP="00395EBC">
      <w:pPr>
        <w:pStyle w:val="ListParagraph"/>
        <w:numPr>
          <w:ilvl w:val="0"/>
          <w:numId w:val="11"/>
        </w:numPr>
        <w:spacing w:after="80" w:line="360" w:lineRule="auto"/>
        <w:jc w:val="both"/>
        <w:rPr>
          <w:sz w:val="24"/>
          <w:szCs w:val="24"/>
        </w:rPr>
      </w:pPr>
      <w:r w:rsidRPr="00395EBC">
        <w:rPr>
          <w:sz w:val="24"/>
          <w:szCs w:val="24"/>
        </w:rPr>
        <w:lastRenderedPageBreak/>
        <w:t>SMOTE was implemented manually rather than via the imbalanced-learn library, due to a package-availability constraint in the development environment.</w:t>
      </w:r>
    </w:p>
    <w:p w14:paraId="470C423B" w14:textId="77777777" w:rsidR="005B6BB0" w:rsidRPr="00395EBC" w:rsidRDefault="00000000" w:rsidP="00395EBC">
      <w:pPr>
        <w:pStyle w:val="Heading1"/>
        <w:numPr>
          <w:ilvl w:val="0"/>
          <w:numId w:val="2"/>
        </w:numPr>
        <w:spacing w:before="300" w:after="150" w:line="360" w:lineRule="auto"/>
        <w:jc w:val="both"/>
        <w:rPr>
          <w:b/>
          <w:bCs/>
          <w:color w:val="auto"/>
          <w:sz w:val="28"/>
          <w:szCs w:val="28"/>
        </w:rPr>
      </w:pPr>
      <w:r w:rsidRPr="00395EBC">
        <w:rPr>
          <w:b/>
          <w:bCs/>
          <w:color w:val="auto"/>
          <w:sz w:val="28"/>
          <w:szCs w:val="28"/>
        </w:rPr>
        <w:t>Future Scope</w:t>
      </w:r>
    </w:p>
    <w:p w14:paraId="3C55AAC0" w14:textId="77777777" w:rsidR="005B6BB0" w:rsidRPr="00395EBC" w:rsidRDefault="00000000" w:rsidP="00395EBC">
      <w:pPr>
        <w:pStyle w:val="ListParagraph"/>
        <w:numPr>
          <w:ilvl w:val="0"/>
          <w:numId w:val="10"/>
        </w:numPr>
        <w:spacing w:after="80" w:line="360" w:lineRule="auto"/>
        <w:jc w:val="both"/>
        <w:rPr>
          <w:sz w:val="24"/>
          <w:szCs w:val="24"/>
        </w:rPr>
      </w:pPr>
      <w:r w:rsidRPr="00395EBC">
        <w:rPr>
          <w:sz w:val="24"/>
          <w:szCs w:val="24"/>
        </w:rPr>
        <w:t xml:space="preserve">Hyperparameter tuning of the Random Forest (or an alternative gradient-boosted model) via </w:t>
      </w:r>
      <w:proofErr w:type="spellStart"/>
      <w:r w:rsidRPr="00395EBC">
        <w:rPr>
          <w:sz w:val="24"/>
          <w:szCs w:val="24"/>
        </w:rPr>
        <w:t>RandomizedSearchCV</w:t>
      </w:r>
      <w:proofErr w:type="spellEnd"/>
      <w:r w:rsidRPr="00395EBC">
        <w:rPr>
          <w:sz w:val="24"/>
          <w:szCs w:val="24"/>
        </w:rPr>
        <w:t xml:space="preserve"> or </w:t>
      </w:r>
      <w:proofErr w:type="spellStart"/>
      <w:r w:rsidRPr="00395EBC">
        <w:rPr>
          <w:sz w:val="24"/>
          <w:szCs w:val="24"/>
        </w:rPr>
        <w:t>Optuna</w:t>
      </w:r>
      <w:proofErr w:type="spellEnd"/>
      <w:r w:rsidRPr="00395EBC">
        <w:rPr>
          <w:sz w:val="24"/>
          <w:szCs w:val="24"/>
        </w:rPr>
        <w:t>.</w:t>
      </w:r>
    </w:p>
    <w:p w14:paraId="3D844F02" w14:textId="77777777" w:rsidR="005B6BB0" w:rsidRPr="00395EBC" w:rsidRDefault="00000000" w:rsidP="00395EBC">
      <w:pPr>
        <w:pStyle w:val="ListParagraph"/>
        <w:numPr>
          <w:ilvl w:val="0"/>
          <w:numId w:val="10"/>
        </w:numPr>
        <w:spacing w:after="80" w:line="360" w:lineRule="auto"/>
        <w:jc w:val="both"/>
        <w:rPr>
          <w:sz w:val="24"/>
          <w:szCs w:val="24"/>
        </w:rPr>
      </w:pPr>
      <w:r w:rsidRPr="00395EBC">
        <w:rPr>
          <w:sz w:val="24"/>
          <w:szCs w:val="24"/>
        </w:rPr>
        <w:t>SHAP-based interpretation for individual transaction-level explanations, useful for fraud-analyst review workflows.</w:t>
      </w:r>
    </w:p>
    <w:p w14:paraId="17D7CF9A" w14:textId="77777777" w:rsidR="005B6BB0" w:rsidRPr="00395EBC" w:rsidRDefault="00000000" w:rsidP="00395EBC">
      <w:pPr>
        <w:pStyle w:val="ListParagraph"/>
        <w:numPr>
          <w:ilvl w:val="0"/>
          <w:numId w:val="10"/>
        </w:numPr>
        <w:spacing w:after="80" w:line="360" w:lineRule="auto"/>
        <w:jc w:val="both"/>
        <w:rPr>
          <w:sz w:val="24"/>
          <w:szCs w:val="24"/>
        </w:rPr>
      </w:pPr>
      <w:r w:rsidRPr="00395EBC">
        <w:rPr>
          <w:sz w:val="24"/>
          <w:szCs w:val="24"/>
        </w:rPr>
        <w:t>Ensemble/stacking across the four model families evaluated here.</w:t>
      </w:r>
    </w:p>
    <w:p w14:paraId="4D44128C" w14:textId="77777777" w:rsidR="005B6BB0" w:rsidRPr="00395EBC" w:rsidRDefault="00000000" w:rsidP="00395EBC">
      <w:pPr>
        <w:pStyle w:val="ListParagraph"/>
        <w:numPr>
          <w:ilvl w:val="0"/>
          <w:numId w:val="10"/>
        </w:numPr>
        <w:spacing w:after="80" w:line="360" w:lineRule="auto"/>
        <w:jc w:val="both"/>
        <w:rPr>
          <w:sz w:val="24"/>
          <w:szCs w:val="24"/>
        </w:rPr>
      </w:pPr>
      <w:r w:rsidRPr="00395EBC">
        <w:rPr>
          <w:sz w:val="24"/>
          <w:szCs w:val="24"/>
        </w:rPr>
        <w:t xml:space="preserve">Real time-based </w:t>
      </w:r>
      <w:proofErr w:type="spellStart"/>
      <w:r w:rsidRPr="00395EBC">
        <w:rPr>
          <w:sz w:val="24"/>
          <w:szCs w:val="24"/>
        </w:rPr>
        <w:t>backtesting</w:t>
      </w:r>
      <w:proofErr w:type="spellEnd"/>
      <w:r w:rsidRPr="00395EBC">
        <w:rPr>
          <w:sz w:val="24"/>
          <w:szCs w:val="24"/>
        </w:rPr>
        <w:t xml:space="preserve"> once multi-month transaction data is available.</w:t>
      </w:r>
    </w:p>
    <w:p w14:paraId="47886943" w14:textId="77777777" w:rsidR="005B6BB0" w:rsidRPr="00395EBC" w:rsidRDefault="00000000" w:rsidP="00395EBC">
      <w:pPr>
        <w:pStyle w:val="ListParagraph"/>
        <w:numPr>
          <w:ilvl w:val="0"/>
          <w:numId w:val="10"/>
        </w:numPr>
        <w:spacing w:after="80" w:line="360" w:lineRule="auto"/>
        <w:jc w:val="both"/>
        <w:rPr>
          <w:sz w:val="24"/>
          <w:szCs w:val="24"/>
        </w:rPr>
      </w:pPr>
      <w:r w:rsidRPr="00395EBC">
        <w:rPr>
          <w:sz w:val="24"/>
          <w:szCs w:val="24"/>
        </w:rPr>
        <w:t>Automated drift monitoring and a defined retraining cadence in production.</w:t>
      </w:r>
    </w:p>
    <w:p w14:paraId="11266101" w14:textId="77777777" w:rsidR="005B6BB0" w:rsidRPr="00395EBC" w:rsidRDefault="00000000" w:rsidP="00395EBC">
      <w:pPr>
        <w:pStyle w:val="Heading1"/>
        <w:numPr>
          <w:ilvl w:val="0"/>
          <w:numId w:val="12"/>
        </w:numPr>
        <w:spacing w:before="300" w:after="150" w:line="360" w:lineRule="auto"/>
        <w:jc w:val="both"/>
        <w:rPr>
          <w:b/>
          <w:bCs/>
          <w:color w:val="auto"/>
          <w:sz w:val="28"/>
          <w:szCs w:val="28"/>
        </w:rPr>
      </w:pPr>
      <w:r w:rsidRPr="00395EBC">
        <w:rPr>
          <w:b/>
          <w:bCs/>
          <w:color w:val="auto"/>
          <w:sz w:val="28"/>
          <w:szCs w:val="28"/>
        </w:rPr>
        <w:t>Conclusion</w:t>
      </w:r>
    </w:p>
    <w:p w14:paraId="086419B1" w14:textId="77777777" w:rsidR="005B6BB0" w:rsidRPr="00395EBC" w:rsidRDefault="00000000" w:rsidP="00294D3C">
      <w:pPr>
        <w:spacing w:after="160" w:line="360" w:lineRule="auto"/>
        <w:jc w:val="both"/>
        <w:rPr>
          <w:sz w:val="24"/>
          <w:szCs w:val="24"/>
        </w:rPr>
      </w:pPr>
      <w:r w:rsidRPr="00395EBC">
        <w:rPr>
          <w:sz w:val="24"/>
          <w:szCs w:val="24"/>
        </w:rPr>
        <w:t>This project demonstrates a complete, defensible approach to fraud detection under severe class imbalance: leakage-safe preprocessing, a fair comparison of multiple imbalance-handling strategies, imbalance-appropriate evaluation metrics, and a threshold chosen from an explicit business cost function rather than a statistical default. The final Random Forest model, evaluated honestly on a held-out test set, correctly identifies over 81% of fraudulent transactions while maintaining a manageable false-alarm rate, and is packaged with a documented, reusable prediction function ready for integration into a review workflow or API. The project's explicit treatment of its own limitations — anonymized features, a short time window, and an illustrative cost assumption — reflects the level of rigor and honesty expected of a production-facing data science deliverable.</w:t>
      </w:r>
    </w:p>
    <w:p w14:paraId="033A42DE" w14:textId="77777777" w:rsidR="005B6BB0" w:rsidRPr="00395EBC" w:rsidRDefault="00000000" w:rsidP="00395EBC">
      <w:pPr>
        <w:pStyle w:val="Heading1"/>
        <w:numPr>
          <w:ilvl w:val="0"/>
          <w:numId w:val="12"/>
        </w:numPr>
        <w:spacing w:before="300" w:after="150" w:line="360" w:lineRule="auto"/>
        <w:jc w:val="both"/>
        <w:rPr>
          <w:b/>
          <w:bCs/>
          <w:color w:val="auto"/>
          <w:sz w:val="28"/>
          <w:szCs w:val="28"/>
        </w:rPr>
      </w:pPr>
      <w:r w:rsidRPr="00395EBC">
        <w:rPr>
          <w:b/>
          <w:bCs/>
          <w:color w:val="auto"/>
          <w:sz w:val="28"/>
          <w:szCs w:val="28"/>
        </w:rPr>
        <w:t>References</w:t>
      </w:r>
    </w:p>
    <w:p w14:paraId="6D23EE86" w14:textId="77777777" w:rsidR="005B6BB0" w:rsidRPr="00395EBC" w:rsidRDefault="00000000" w:rsidP="00395EBC">
      <w:pPr>
        <w:pStyle w:val="ListParagraph"/>
        <w:numPr>
          <w:ilvl w:val="0"/>
          <w:numId w:val="13"/>
        </w:numPr>
        <w:spacing w:after="160" w:line="360" w:lineRule="auto"/>
        <w:jc w:val="both"/>
        <w:rPr>
          <w:sz w:val="24"/>
          <w:szCs w:val="24"/>
        </w:rPr>
      </w:pPr>
      <w:r w:rsidRPr="00395EBC">
        <w:rPr>
          <w:sz w:val="24"/>
          <w:szCs w:val="24"/>
        </w:rPr>
        <w:t xml:space="preserve">Chawla, N. V., Bowyer, K. W., Hall, L. O., &amp; </w:t>
      </w:r>
      <w:proofErr w:type="spellStart"/>
      <w:r w:rsidRPr="00395EBC">
        <w:rPr>
          <w:sz w:val="24"/>
          <w:szCs w:val="24"/>
        </w:rPr>
        <w:t>Kegelmeyer</w:t>
      </w:r>
      <w:proofErr w:type="spellEnd"/>
      <w:r w:rsidRPr="00395EBC">
        <w:rPr>
          <w:sz w:val="24"/>
          <w:szCs w:val="24"/>
        </w:rPr>
        <w:t>, W. P. (2002). SMOTE: Synthetic Minority Over-sampling Technique. Journal of Artificial Intelligence Research, 16, 321-357.</w:t>
      </w:r>
    </w:p>
    <w:p w14:paraId="1C9C8AE9" w14:textId="77777777" w:rsidR="00395EBC" w:rsidRPr="00395EBC" w:rsidRDefault="00000000" w:rsidP="00395EBC">
      <w:pPr>
        <w:pStyle w:val="ListParagraph"/>
        <w:numPr>
          <w:ilvl w:val="0"/>
          <w:numId w:val="13"/>
        </w:numPr>
        <w:spacing w:after="160" w:line="360" w:lineRule="auto"/>
        <w:jc w:val="both"/>
        <w:rPr>
          <w:sz w:val="24"/>
          <w:szCs w:val="24"/>
        </w:rPr>
      </w:pPr>
      <w:r w:rsidRPr="00395EBC">
        <w:rPr>
          <w:sz w:val="24"/>
          <w:szCs w:val="24"/>
        </w:rPr>
        <w:t>Pedregosa, F., et al. (2011). Scikit-learn: Machine Learning in Python. Journal of Machine Learning Research, 12, 2825-2830.</w:t>
      </w:r>
    </w:p>
    <w:p w14:paraId="297B8454" w14:textId="7D50B77F" w:rsidR="005B6BB0" w:rsidRPr="00395EBC" w:rsidRDefault="00000000" w:rsidP="00395EBC">
      <w:pPr>
        <w:pStyle w:val="ListParagraph"/>
        <w:numPr>
          <w:ilvl w:val="0"/>
          <w:numId w:val="13"/>
        </w:numPr>
        <w:spacing w:after="160" w:line="360" w:lineRule="auto"/>
        <w:jc w:val="both"/>
        <w:rPr>
          <w:sz w:val="24"/>
          <w:szCs w:val="24"/>
        </w:rPr>
      </w:pPr>
      <w:r w:rsidRPr="00395EBC">
        <w:rPr>
          <w:sz w:val="24"/>
          <w:szCs w:val="24"/>
        </w:rPr>
        <w:lastRenderedPageBreak/>
        <w:t xml:space="preserve">Dal Pozzolo, A., Caelen, O., Johnson, R. A., &amp; Bontempi, G. (2015). Calibrating Probability with </w:t>
      </w:r>
      <w:proofErr w:type="spellStart"/>
      <w:r w:rsidRPr="00395EBC">
        <w:rPr>
          <w:sz w:val="24"/>
          <w:szCs w:val="24"/>
        </w:rPr>
        <w:t>Undersampling</w:t>
      </w:r>
      <w:proofErr w:type="spellEnd"/>
      <w:r w:rsidRPr="00395EBC">
        <w:rPr>
          <w:sz w:val="24"/>
          <w:szCs w:val="24"/>
        </w:rPr>
        <w:t xml:space="preserve"> for Unbalanced Classification. IEEE Symposium Series on Computational Intelligence.</w:t>
      </w:r>
    </w:p>
    <w:p w14:paraId="029044AA" w14:textId="77777777" w:rsidR="005B6BB0" w:rsidRPr="00395EBC" w:rsidRDefault="00000000" w:rsidP="00395EBC">
      <w:pPr>
        <w:pStyle w:val="ListParagraph"/>
        <w:numPr>
          <w:ilvl w:val="0"/>
          <w:numId w:val="13"/>
        </w:numPr>
        <w:spacing w:after="160" w:line="360" w:lineRule="auto"/>
        <w:jc w:val="both"/>
        <w:rPr>
          <w:sz w:val="24"/>
          <w:szCs w:val="24"/>
        </w:rPr>
      </w:pPr>
      <w:r w:rsidRPr="00395EBC">
        <w:rPr>
          <w:sz w:val="24"/>
          <w:szCs w:val="24"/>
        </w:rPr>
        <w:t>Kaggle. Credit Card Fraud Detection dataset. https://www.kaggle.com/datasets/mlg-ulb/creditcardfraud</w:t>
      </w:r>
    </w:p>
    <w:sectPr w:rsidR="005B6BB0" w:rsidRPr="00395EBC" w:rsidSect="00294D3C">
      <w:pgSz w:w="11906" w:h="16838" w:code="9"/>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6E0B"/>
    <w:multiLevelType w:val="hybridMultilevel"/>
    <w:tmpl w:val="D7AEC13C"/>
    <w:lvl w:ilvl="0" w:tplc="D5746DAA">
      <w:start w:val="1"/>
      <w:numFmt w:val="bullet"/>
      <w:lvlText w:val="●"/>
      <w:lvlJc w:val="left"/>
      <w:pPr>
        <w:ind w:left="720" w:hanging="360"/>
      </w:pPr>
    </w:lvl>
    <w:lvl w:ilvl="1" w:tplc="97FABBC4">
      <w:start w:val="1"/>
      <w:numFmt w:val="bullet"/>
      <w:lvlText w:val="○"/>
      <w:lvlJc w:val="left"/>
      <w:pPr>
        <w:ind w:left="1440" w:hanging="360"/>
      </w:pPr>
    </w:lvl>
    <w:lvl w:ilvl="2" w:tplc="D43CA9CE">
      <w:start w:val="1"/>
      <w:numFmt w:val="bullet"/>
      <w:lvlText w:val="■"/>
      <w:lvlJc w:val="left"/>
      <w:pPr>
        <w:ind w:left="2160" w:hanging="360"/>
      </w:pPr>
    </w:lvl>
    <w:lvl w:ilvl="3" w:tplc="BE64936E">
      <w:start w:val="1"/>
      <w:numFmt w:val="bullet"/>
      <w:lvlText w:val="●"/>
      <w:lvlJc w:val="left"/>
      <w:pPr>
        <w:ind w:left="2880" w:hanging="360"/>
      </w:pPr>
    </w:lvl>
    <w:lvl w:ilvl="4" w:tplc="4A867818">
      <w:start w:val="1"/>
      <w:numFmt w:val="bullet"/>
      <w:lvlText w:val="○"/>
      <w:lvlJc w:val="left"/>
      <w:pPr>
        <w:ind w:left="3600" w:hanging="360"/>
      </w:pPr>
    </w:lvl>
    <w:lvl w:ilvl="5" w:tplc="98162FD4">
      <w:start w:val="1"/>
      <w:numFmt w:val="bullet"/>
      <w:lvlText w:val="■"/>
      <w:lvlJc w:val="left"/>
      <w:pPr>
        <w:ind w:left="4320" w:hanging="360"/>
      </w:pPr>
    </w:lvl>
    <w:lvl w:ilvl="6" w:tplc="3B361A9E">
      <w:start w:val="1"/>
      <w:numFmt w:val="bullet"/>
      <w:lvlText w:val="●"/>
      <w:lvlJc w:val="left"/>
      <w:pPr>
        <w:ind w:left="5040" w:hanging="360"/>
      </w:pPr>
    </w:lvl>
    <w:lvl w:ilvl="7" w:tplc="801E84E4">
      <w:start w:val="1"/>
      <w:numFmt w:val="bullet"/>
      <w:lvlText w:val="●"/>
      <w:lvlJc w:val="left"/>
      <w:pPr>
        <w:ind w:left="5760" w:hanging="360"/>
      </w:pPr>
    </w:lvl>
    <w:lvl w:ilvl="8" w:tplc="8F52CAD0">
      <w:start w:val="1"/>
      <w:numFmt w:val="bullet"/>
      <w:lvlText w:val="●"/>
      <w:lvlJc w:val="left"/>
      <w:pPr>
        <w:ind w:left="6480" w:hanging="360"/>
      </w:pPr>
    </w:lvl>
  </w:abstractNum>
  <w:abstractNum w:abstractNumId="1" w15:restartNumberingAfterBreak="0">
    <w:nsid w:val="07087AAA"/>
    <w:multiLevelType w:val="hybridMultilevel"/>
    <w:tmpl w:val="C002A7A4"/>
    <w:lvl w:ilvl="0" w:tplc="40090001">
      <w:start w:val="1"/>
      <w:numFmt w:val="bullet"/>
      <w:lvlText w:val=""/>
      <w:lvlJc w:val="left"/>
      <w:pPr>
        <w:ind w:left="360" w:hanging="360"/>
      </w:pPr>
      <w:rPr>
        <w:rFonts w:ascii="Symbol" w:hAnsi="Symbol" w:hint="default"/>
      </w:rPr>
    </w:lvl>
    <w:lvl w:ilvl="1" w:tplc="C98E0A1E">
      <w:numFmt w:val="decimal"/>
      <w:lvlText w:val=""/>
      <w:lvlJc w:val="left"/>
    </w:lvl>
    <w:lvl w:ilvl="2" w:tplc="6B8EAB0E">
      <w:numFmt w:val="decimal"/>
      <w:lvlText w:val=""/>
      <w:lvlJc w:val="left"/>
    </w:lvl>
    <w:lvl w:ilvl="3" w:tplc="D82487CE">
      <w:numFmt w:val="decimal"/>
      <w:lvlText w:val=""/>
      <w:lvlJc w:val="left"/>
    </w:lvl>
    <w:lvl w:ilvl="4" w:tplc="8C8C5A94">
      <w:numFmt w:val="decimal"/>
      <w:lvlText w:val=""/>
      <w:lvlJc w:val="left"/>
    </w:lvl>
    <w:lvl w:ilvl="5" w:tplc="68B67312">
      <w:numFmt w:val="decimal"/>
      <w:lvlText w:val=""/>
      <w:lvlJc w:val="left"/>
    </w:lvl>
    <w:lvl w:ilvl="6" w:tplc="F1307870">
      <w:numFmt w:val="decimal"/>
      <w:lvlText w:val=""/>
      <w:lvlJc w:val="left"/>
    </w:lvl>
    <w:lvl w:ilvl="7" w:tplc="E6F49E16">
      <w:numFmt w:val="decimal"/>
      <w:lvlText w:val=""/>
      <w:lvlJc w:val="left"/>
    </w:lvl>
    <w:lvl w:ilvl="8" w:tplc="5D14483A">
      <w:numFmt w:val="decimal"/>
      <w:lvlText w:val=""/>
      <w:lvlJc w:val="left"/>
    </w:lvl>
  </w:abstractNum>
  <w:abstractNum w:abstractNumId="2" w15:restartNumberingAfterBreak="0">
    <w:nsid w:val="12742D43"/>
    <w:multiLevelType w:val="hybridMultilevel"/>
    <w:tmpl w:val="87F422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5B044FD"/>
    <w:multiLevelType w:val="hybridMultilevel"/>
    <w:tmpl w:val="1C82F868"/>
    <w:lvl w:ilvl="0" w:tplc="D424FD1C">
      <w:start w:val="1"/>
      <w:numFmt w:val="bullet"/>
      <w:lvlText w:val="•"/>
      <w:lvlJc w:val="left"/>
      <w:pPr>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9DF3C71"/>
    <w:multiLevelType w:val="hybridMultilevel"/>
    <w:tmpl w:val="D952E2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A041915"/>
    <w:multiLevelType w:val="hybridMultilevel"/>
    <w:tmpl w:val="BED4640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2DBD6DA4"/>
    <w:multiLevelType w:val="hybridMultilevel"/>
    <w:tmpl w:val="8C2CE9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9097B03"/>
    <w:multiLevelType w:val="hybridMultilevel"/>
    <w:tmpl w:val="0ECAD9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61D20688"/>
    <w:multiLevelType w:val="hybridMultilevel"/>
    <w:tmpl w:val="4B8E02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64CF238C"/>
    <w:multiLevelType w:val="hybridMultilevel"/>
    <w:tmpl w:val="2D36E6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74E7739"/>
    <w:multiLevelType w:val="hybridMultilevel"/>
    <w:tmpl w:val="1E761148"/>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82511EC"/>
    <w:multiLevelType w:val="hybridMultilevel"/>
    <w:tmpl w:val="7B303F7A"/>
    <w:lvl w:ilvl="0" w:tplc="D424FD1C">
      <w:start w:val="1"/>
      <w:numFmt w:val="bullet"/>
      <w:lvlText w:val="•"/>
      <w:lvlJc w:val="left"/>
      <w:pPr>
        <w:ind w:left="36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79630184">
    <w:abstractNumId w:val="0"/>
    <w:lvlOverride w:ilvl="0">
      <w:startOverride w:val="1"/>
    </w:lvlOverride>
  </w:num>
  <w:num w:numId="2" w16cid:durableId="1169372905">
    <w:abstractNumId w:val="1"/>
  </w:num>
  <w:num w:numId="3" w16cid:durableId="738671979">
    <w:abstractNumId w:val="9"/>
  </w:num>
  <w:num w:numId="4" w16cid:durableId="1094790928">
    <w:abstractNumId w:val="1"/>
  </w:num>
  <w:num w:numId="5" w16cid:durableId="2028671846">
    <w:abstractNumId w:val="7"/>
  </w:num>
  <w:num w:numId="6" w16cid:durableId="790512122">
    <w:abstractNumId w:val="8"/>
  </w:num>
  <w:num w:numId="7" w16cid:durableId="259221148">
    <w:abstractNumId w:val="5"/>
  </w:num>
  <w:num w:numId="8" w16cid:durableId="1245338607">
    <w:abstractNumId w:val="4"/>
  </w:num>
  <w:num w:numId="9" w16cid:durableId="1244729185">
    <w:abstractNumId w:val="6"/>
  </w:num>
  <w:num w:numId="10" w16cid:durableId="1210066994">
    <w:abstractNumId w:val="11"/>
  </w:num>
  <w:num w:numId="11" w16cid:durableId="1543979799">
    <w:abstractNumId w:val="3"/>
  </w:num>
  <w:num w:numId="12" w16cid:durableId="978456373">
    <w:abstractNumId w:val="2"/>
  </w:num>
  <w:num w:numId="13" w16cid:durableId="3989836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BB0"/>
    <w:rsid w:val="001014C2"/>
    <w:rsid w:val="00294D3C"/>
    <w:rsid w:val="00395EBC"/>
    <w:rsid w:val="003E1F6C"/>
    <w:rsid w:val="005B6BB0"/>
    <w:rsid w:val="00B628A0"/>
    <w:rsid w:val="00F856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18E97"/>
  <w15:docId w15:val="{D98DE066-9CAA-4D1E-A741-F498CDD76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entury Gothic-Palatino Linotype">
      <a:majorFont>
        <a:latin typeface="Century Gothic" panose="020B0502020202020204"/>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panose="02040502050505030304"/>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2412</Words>
  <Characters>13755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Payal Thombare</cp:lastModifiedBy>
  <cp:revision>6</cp:revision>
  <dcterms:created xsi:type="dcterms:W3CDTF">2026-09-24T00:57:00Z</dcterms:created>
  <dcterms:modified xsi:type="dcterms:W3CDTF">2026-09-24T13:52:00Z</dcterms:modified>
</cp:coreProperties>
</file>