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95052" w14:textId="2F0B1A56" w:rsidR="00D56EB1" w:rsidRDefault="00000000">
      <w:pPr>
        <w:numPr>
          <w:ilvl w:val="0"/>
          <w:numId w:val="1"/>
        </w:numPr>
      </w:pPr>
      <w:proofErr w:type="spellStart"/>
      <w:r>
        <w:t>Prereqs</w:t>
      </w:r>
      <w:proofErr w:type="spellEnd"/>
      <w:r>
        <w:t xml:space="preserve"> will be checked daily by the single head assigned operator, or by operators once they clear their schedule for the day. </w:t>
      </w:r>
    </w:p>
    <w:p w14:paraId="53AB45D6" w14:textId="77777777" w:rsidR="00D56EB1" w:rsidRDefault="00000000">
      <w:r>
        <w:rPr>
          <w:noProof/>
        </w:rPr>
        <w:drawing>
          <wp:inline distT="114300" distB="114300" distL="114300" distR="114300" wp14:anchorId="28CE9FE5" wp14:editId="19D8CE1D">
            <wp:extent cx="5943600" cy="1333500"/>
            <wp:effectExtent l="0" t="0" r="0" b="0"/>
            <wp:docPr id="1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A2F9BB" w14:textId="77777777" w:rsidR="00D56EB1" w:rsidRDefault="00D56EB1"/>
    <w:p w14:paraId="435376B7" w14:textId="77777777" w:rsidR="00D56EB1" w:rsidRDefault="00000000">
      <w:r>
        <w:t xml:space="preserve">Embroidery </w:t>
      </w:r>
      <w:proofErr w:type="spellStart"/>
      <w:r>
        <w:t>Prerequirements</w:t>
      </w:r>
      <w:proofErr w:type="spellEnd"/>
      <w:r>
        <w:t xml:space="preserve"> are found under the category</w:t>
      </w:r>
      <w:r>
        <w:tab/>
        <w:t>“</w:t>
      </w:r>
      <w:r>
        <w:rPr>
          <w:b/>
        </w:rPr>
        <w:t>Threads/Backing verified</w:t>
      </w:r>
      <w:r>
        <w:t xml:space="preserve">” </w:t>
      </w:r>
    </w:p>
    <w:p w14:paraId="73FE2704" w14:textId="77777777" w:rsidR="00D56EB1" w:rsidRDefault="00000000">
      <w:pPr>
        <w:ind w:firstLine="720"/>
      </w:pPr>
      <w:r>
        <w:t xml:space="preserve">This is asking if we have the needed backing, bobbins and thread in stock that matches the PMS call out. </w:t>
      </w:r>
    </w:p>
    <w:p w14:paraId="782BAACD" w14:textId="77777777" w:rsidR="00D56EB1" w:rsidRDefault="00000000"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2D67F1AC" wp14:editId="07AF23BD">
            <wp:simplePos x="0" y="0"/>
            <wp:positionH relativeFrom="column">
              <wp:posOffset>2971800</wp:posOffset>
            </wp:positionH>
            <wp:positionV relativeFrom="paragraph">
              <wp:posOffset>285750</wp:posOffset>
            </wp:positionV>
            <wp:extent cx="3390900" cy="733425"/>
            <wp:effectExtent l="0" t="0" r="0" b="0"/>
            <wp:wrapSquare wrapText="bothSides" distT="114300" distB="114300" distL="114300" distR="11430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E447F79" w14:textId="77777777" w:rsidR="00D56EB1" w:rsidRDefault="00D56EB1">
      <w:pPr>
        <w:jc w:val="center"/>
      </w:pPr>
    </w:p>
    <w:p w14:paraId="64DB0851" w14:textId="77777777" w:rsidR="00D56EB1" w:rsidRDefault="00000000">
      <w:r>
        <w:rPr>
          <w:b/>
        </w:rPr>
        <w:t>1A)</w:t>
      </w:r>
      <w:r>
        <w:t xml:space="preserve"> If this is a reorder:  </w:t>
      </w:r>
    </w:p>
    <w:p w14:paraId="41DAF094" w14:textId="77777777" w:rsidR="00D56EB1" w:rsidRDefault="00000000">
      <w:r>
        <w:t xml:space="preserve">look at previous orders “Ink Recipe” section and copy thread callouts into the new orders “Ink Recipe”. </w:t>
      </w:r>
    </w:p>
    <w:p w14:paraId="074C3FDA" w14:textId="77777777" w:rsidR="00D56EB1" w:rsidRDefault="00000000">
      <w:pPr>
        <w:jc w:val="center"/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64FAAB60" wp14:editId="7F8D7809">
            <wp:simplePos x="0" y="0"/>
            <wp:positionH relativeFrom="column">
              <wp:posOffset>19051</wp:posOffset>
            </wp:positionH>
            <wp:positionV relativeFrom="paragraph">
              <wp:posOffset>209550</wp:posOffset>
            </wp:positionV>
            <wp:extent cx="2028825" cy="2571750"/>
            <wp:effectExtent l="0" t="0" r="0" b="0"/>
            <wp:wrapSquare wrapText="bothSides" distT="114300" distB="114300" distL="114300" distR="114300"/>
            <wp:docPr id="7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33A38C2" w14:textId="77777777" w:rsidR="00D56EB1" w:rsidRDefault="00D56EB1"/>
    <w:p w14:paraId="3BA0248C" w14:textId="77777777" w:rsidR="00D56EB1" w:rsidRDefault="00000000">
      <w:r>
        <w:t xml:space="preserve">*If this is a reorder from another embroidery shop, we should check to make sure there are no notes regarding thread used at other shop and then </w:t>
      </w:r>
      <w:r>
        <w:rPr>
          <w:b/>
        </w:rPr>
        <w:t>skip to 1B</w:t>
      </w:r>
      <w:r>
        <w:t>.</w:t>
      </w:r>
    </w:p>
    <w:p w14:paraId="09A6DFEF" w14:textId="77777777" w:rsidR="00D56EB1" w:rsidRDefault="00D56EB1"/>
    <w:p w14:paraId="61E99BD4" w14:textId="3B4A2C7F" w:rsidR="00D56EB1" w:rsidRDefault="00000000">
      <w:r>
        <w:t xml:space="preserve">To check out previous jobs for brands refer to the </w:t>
      </w:r>
      <w:r w:rsidR="004C4A47" w:rsidRPr="004C4A47">
        <w:t>Customers</w:t>
      </w:r>
      <w:r w:rsidRPr="004C4A47">
        <w:t xml:space="preserve"> Thread callout</w:t>
      </w:r>
      <w:r>
        <w:t xml:space="preserve"> doc. We are trying to switch everything to </w:t>
      </w:r>
      <w:hyperlink r:id="rId10" w:anchor="appName=ProductionControlSamples-464556&amp;page=gallery&amp;sort=%5B%5D&amp;table=PMS+Match&amp;view=PMS">
        <w:proofErr w:type="spellStart"/>
        <w:r>
          <w:rPr>
            <w:color w:val="1155CC"/>
            <w:u w:val="single"/>
          </w:rPr>
          <w:t>Appsheets</w:t>
        </w:r>
        <w:proofErr w:type="spellEnd"/>
      </w:hyperlink>
      <w:r>
        <w:t>. This doc will be updated at that time once it’s in place.*</w:t>
      </w:r>
    </w:p>
    <w:p w14:paraId="5A0C0335" w14:textId="77777777" w:rsidR="00D56EB1" w:rsidRDefault="00D56EB1"/>
    <w:p w14:paraId="19E3F760" w14:textId="77777777" w:rsidR="00D56EB1" w:rsidRDefault="00D56EB1"/>
    <w:p w14:paraId="5995DFA9" w14:textId="77777777" w:rsidR="00D56EB1" w:rsidRDefault="00D56EB1"/>
    <w:p w14:paraId="65B242AA" w14:textId="77777777" w:rsidR="00D56EB1" w:rsidRDefault="00D56EB1"/>
    <w:p w14:paraId="02B45FA9" w14:textId="77777777" w:rsidR="00D56EB1" w:rsidRDefault="00D56EB1"/>
    <w:p w14:paraId="5CC67916" w14:textId="77777777" w:rsidR="00D56EB1" w:rsidRDefault="00D56EB1"/>
    <w:p w14:paraId="45201EA8" w14:textId="77777777" w:rsidR="00D56EB1" w:rsidRDefault="00D56EB1"/>
    <w:p w14:paraId="7C44DF74" w14:textId="77777777" w:rsidR="00D56EB1" w:rsidRDefault="00D56EB1"/>
    <w:p w14:paraId="793D6FD4" w14:textId="77777777" w:rsidR="00D56EB1" w:rsidRDefault="00000000">
      <w:r>
        <w:rPr>
          <w:b/>
        </w:rPr>
        <w:t xml:space="preserve">1B) </w:t>
      </w:r>
      <w:r>
        <w:t xml:space="preserve">If this is not a reorder, You will need to select the thread for this order. The Madeira Website offers a </w:t>
      </w:r>
      <w:hyperlink r:id="rId11">
        <w:r>
          <w:rPr>
            <w:color w:val="1155CC"/>
            <w:u w:val="single"/>
          </w:rPr>
          <w:t>PMS matching service here</w:t>
        </w:r>
      </w:hyperlink>
      <w:r>
        <w:t xml:space="preserve">. </w:t>
      </w:r>
    </w:p>
    <w:p w14:paraId="44F8209C" w14:textId="77777777" w:rsidR="00D56EB1" w:rsidRDefault="00D56EB1"/>
    <w:p w14:paraId="7E07DF9A" w14:textId="77777777" w:rsidR="00D56EB1" w:rsidRDefault="00000000">
      <w:r>
        <w:rPr>
          <w:b/>
        </w:rPr>
        <w:lastRenderedPageBreak/>
        <w:t>Type in the PMS color you are trying to match:</w:t>
      </w:r>
      <w:r>
        <w:t xml:space="preserve"> </w:t>
      </w:r>
      <w:r>
        <w:rPr>
          <w:noProof/>
        </w:rPr>
        <w:drawing>
          <wp:inline distT="114300" distB="114300" distL="114300" distR="114300" wp14:anchorId="7142DC44" wp14:editId="2D09053B">
            <wp:extent cx="5943600" cy="166370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1A1C79" w14:textId="77777777" w:rsidR="00D56EB1" w:rsidRDefault="00000000">
      <w:pPr>
        <w:rPr>
          <w:b/>
        </w:rPr>
      </w:pPr>
      <w:r>
        <w:rPr>
          <w:b/>
        </w:rPr>
        <w:t xml:space="preserve">And it will recommend a color </w:t>
      </w:r>
    </w:p>
    <w:p w14:paraId="77C2F571" w14:textId="77777777" w:rsidR="00D56EB1" w:rsidRDefault="00000000">
      <w:pPr>
        <w:jc w:val="center"/>
      </w:pPr>
      <w:r>
        <w:rPr>
          <w:noProof/>
        </w:rPr>
        <w:drawing>
          <wp:inline distT="114300" distB="114300" distL="114300" distR="114300" wp14:anchorId="4E1A6AE5" wp14:editId="6683B173">
            <wp:extent cx="4533900" cy="1781175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781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4EE5B1" w14:textId="77777777" w:rsidR="00D56EB1" w:rsidRDefault="00000000">
      <w:pPr>
        <w:rPr>
          <w:b/>
        </w:rPr>
      </w:pPr>
      <w:r>
        <w:rPr>
          <w:b/>
        </w:rPr>
        <w:t>or tell you there is no perfect match.</w:t>
      </w:r>
    </w:p>
    <w:p w14:paraId="26CE71AC" w14:textId="77777777" w:rsidR="00D56EB1" w:rsidRDefault="00000000">
      <w:pPr>
        <w:jc w:val="center"/>
      </w:pPr>
      <w:r>
        <w:rPr>
          <w:noProof/>
        </w:rPr>
        <w:drawing>
          <wp:inline distT="114300" distB="114300" distL="114300" distR="114300" wp14:anchorId="653B75F2" wp14:editId="3528B7B5">
            <wp:extent cx="4552950" cy="1114425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114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EB9A11" w14:textId="77777777" w:rsidR="00D56EB1" w:rsidRDefault="00000000">
      <w:r>
        <w:t xml:space="preserve">Use the PMS swatch book and Madeira Poly-Neon swatch book to choose the best thread color. </w:t>
      </w:r>
    </w:p>
    <w:p w14:paraId="61825C0F" w14:textId="77777777" w:rsidR="00D56EB1" w:rsidRDefault="00000000">
      <w:pPr>
        <w:jc w:val="center"/>
      </w:pPr>
      <w:r>
        <w:rPr>
          <w:noProof/>
        </w:rPr>
        <w:drawing>
          <wp:inline distT="114300" distB="114300" distL="114300" distR="114300" wp14:anchorId="761C58B7" wp14:editId="38846D00">
            <wp:extent cx="2959219" cy="2052638"/>
            <wp:effectExtent l="0" t="0" r="0" b="0"/>
            <wp:docPr id="4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9219" cy="2052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129C24" w14:textId="77777777" w:rsidR="00D56EB1" w:rsidRDefault="00000000">
      <w:r>
        <w:rPr>
          <w:noProof/>
        </w:rPr>
        <w:lastRenderedPageBreak/>
        <w:drawing>
          <wp:inline distT="114300" distB="114300" distL="114300" distR="114300" wp14:anchorId="4B56710A" wp14:editId="4E3B76E1">
            <wp:extent cx="2847282" cy="2347913"/>
            <wp:effectExtent l="0" t="0" r="0" b="0"/>
            <wp:docPr id="8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282" cy="2347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5A4C854E" wp14:editId="44A2ECEF">
            <wp:extent cx="2839842" cy="2062163"/>
            <wp:effectExtent l="0" t="0" r="0" b="0"/>
            <wp:docPr id="2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9842" cy="2062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FCF21D" w14:textId="77777777" w:rsidR="00D56EB1" w:rsidRDefault="00000000">
      <w:r>
        <w:t xml:space="preserve">Thread is stored on wall by number if you want to consult and compare the spool to the PMS swatch. It’s handy to show pictures of this in the </w:t>
      </w:r>
      <w:proofErr w:type="spellStart"/>
      <w:r>
        <w:t>photoproof</w:t>
      </w:r>
      <w:proofErr w:type="spellEnd"/>
      <w:r>
        <w:t xml:space="preserve"> too to reassure sales they match.</w:t>
      </w:r>
    </w:p>
    <w:p w14:paraId="7FE0FEA0" w14:textId="77777777" w:rsidR="00D56EB1" w:rsidRDefault="00000000">
      <w:pPr>
        <w:jc w:val="center"/>
      </w:pPr>
      <w:r>
        <w:rPr>
          <w:noProof/>
        </w:rPr>
        <w:drawing>
          <wp:inline distT="114300" distB="114300" distL="114300" distR="114300" wp14:anchorId="3968605F" wp14:editId="7445E44A">
            <wp:extent cx="5943600" cy="2590800"/>
            <wp:effectExtent l="0" t="0" r="0" b="0"/>
            <wp:docPr id="13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9533E3" w14:textId="77777777" w:rsidR="00D56EB1" w:rsidRDefault="00000000">
      <w:r>
        <w:t>*If we do not have 8 spools in stock, write the thread color # needed on white board. New supplies are bought on Thursday, if something is needed sooner, alert supervisor.</w:t>
      </w:r>
    </w:p>
    <w:p w14:paraId="77F47DBA" w14:textId="77777777" w:rsidR="00D56EB1" w:rsidRDefault="00000000">
      <w:r>
        <w:rPr>
          <w:noProof/>
        </w:rPr>
        <w:lastRenderedPageBreak/>
        <w:drawing>
          <wp:anchor distT="114300" distB="114300" distL="114300" distR="114300" simplePos="0" relativeHeight="251660288" behindDoc="0" locked="0" layoutInCell="1" hidden="0" allowOverlap="1" wp14:anchorId="3853EB89" wp14:editId="067FBBF8">
            <wp:simplePos x="0" y="0"/>
            <wp:positionH relativeFrom="column">
              <wp:posOffset>19051</wp:posOffset>
            </wp:positionH>
            <wp:positionV relativeFrom="paragraph">
              <wp:posOffset>209550</wp:posOffset>
            </wp:positionV>
            <wp:extent cx="3000375" cy="3190875"/>
            <wp:effectExtent l="0" t="0" r="0" b="0"/>
            <wp:wrapSquare wrapText="bothSides" distT="114300" distB="114300" distL="114300" distR="11430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190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98848EB" w14:textId="77777777" w:rsidR="00D56EB1" w:rsidRDefault="00D56EB1">
      <w:pPr>
        <w:rPr>
          <w:b/>
        </w:rPr>
      </w:pPr>
    </w:p>
    <w:p w14:paraId="7C62656A" w14:textId="77777777" w:rsidR="00D56EB1" w:rsidRDefault="00D56EB1">
      <w:pPr>
        <w:rPr>
          <w:b/>
        </w:rPr>
      </w:pPr>
    </w:p>
    <w:p w14:paraId="65D9920F" w14:textId="77777777" w:rsidR="00D56EB1" w:rsidRDefault="00D56EB1">
      <w:pPr>
        <w:rPr>
          <w:b/>
        </w:rPr>
      </w:pPr>
    </w:p>
    <w:p w14:paraId="66C541B5" w14:textId="77777777" w:rsidR="00D56EB1" w:rsidRDefault="00D56EB1">
      <w:pPr>
        <w:rPr>
          <w:b/>
        </w:rPr>
      </w:pPr>
    </w:p>
    <w:p w14:paraId="3876AB0D" w14:textId="77777777" w:rsidR="00D56EB1" w:rsidRDefault="00D56EB1">
      <w:pPr>
        <w:rPr>
          <w:b/>
        </w:rPr>
      </w:pPr>
    </w:p>
    <w:p w14:paraId="3B8CD396" w14:textId="77777777" w:rsidR="00D56EB1" w:rsidRDefault="00D56EB1">
      <w:pPr>
        <w:rPr>
          <w:b/>
        </w:rPr>
      </w:pPr>
    </w:p>
    <w:p w14:paraId="249DEE5F" w14:textId="77777777" w:rsidR="00D56EB1" w:rsidRDefault="00000000">
      <w:r>
        <w:rPr>
          <w:b/>
        </w:rPr>
        <w:t>2)</w:t>
      </w:r>
      <w:r>
        <w:t xml:space="preserve"> Once you have the thread color picked out for the order, Click on the “edit” button of the Ink Recipes section of the PO.</w:t>
      </w:r>
    </w:p>
    <w:p w14:paraId="59CE73EC" w14:textId="77777777" w:rsidR="00D56EB1" w:rsidRDefault="00D56EB1"/>
    <w:p w14:paraId="60421487" w14:textId="77777777" w:rsidR="00D56EB1" w:rsidRDefault="00000000">
      <w:r>
        <w:t>Adding this data is important so when a reorder is put in, we can use the same thread every time for a perfect match.</w:t>
      </w:r>
    </w:p>
    <w:p w14:paraId="621A592E" w14:textId="77777777" w:rsidR="00D56EB1" w:rsidRDefault="00000000"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6D5ABA5C" wp14:editId="4CAC4E23">
            <wp:simplePos x="0" y="0"/>
            <wp:positionH relativeFrom="column">
              <wp:posOffset>19051</wp:posOffset>
            </wp:positionH>
            <wp:positionV relativeFrom="paragraph">
              <wp:posOffset>209550</wp:posOffset>
            </wp:positionV>
            <wp:extent cx="4514850" cy="3581400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7DC2742" w14:textId="77777777" w:rsidR="00D56EB1" w:rsidRDefault="00D56EB1"/>
    <w:p w14:paraId="43DAD7E2" w14:textId="77777777" w:rsidR="00D56EB1" w:rsidRDefault="00D56EB1"/>
    <w:p w14:paraId="3D98C8D3" w14:textId="77777777" w:rsidR="00D56EB1" w:rsidRDefault="00D56EB1">
      <w:pPr>
        <w:rPr>
          <w:b/>
        </w:rPr>
      </w:pPr>
    </w:p>
    <w:p w14:paraId="295D2AAF" w14:textId="77777777" w:rsidR="00D56EB1" w:rsidRDefault="00D56EB1">
      <w:pPr>
        <w:rPr>
          <w:b/>
        </w:rPr>
      </w:pPr>
    </w:p>
    <w:p w14:paraId="763B41DB" w14:textId="77777777" w:rsidR="00D56EB1" w:rsidRDefault="00D56EB1">
      <w:pPr>
        <w:rPr>
          <w:b/>
        </w:rPr>
      </w:pPr>
    </w:p>
    <w:p w14:paraId="5A5A56EF" w14:textId="77777777" w:rsidR="00D56EB1" w:rsidRDefault="00D56EB1">
      <w:pPr>
        <w:rPr>
          <w:b/>
        </w:rPr>
      </w:pPr>
    </w:p>
    <w:p w14:paraId="56C5E9B6" w14:textId="77777777" w:rsidR="00D56EB1" w:rsidRDefault="00D56EB1">
      <w:pPr>
        <w:rPr>
          <w:b/>
        </w:rPr>
      </w:pPr>
    </w:p>
    <w:p w14:paraId="01A3D1A0" w14:textId="77777777" w:rsidR="00D56EB1" w:rsidRDefault="00D56EB1">
      <w:pPr>
        <w:rPr>
          <w:b/>
        </w:rPr>
      </w:pPr>
    </w:p>
    <w:p w14:paraId="04AD86D3" w14:textId="77777777" w:rsidR="00D56EB1" w:rsidRDefault="00000000">
      <w:r>
        <w:rPr>
          <w:b/>
        </w:rPr>
        <w:t>3)</w:t>
      </w:r>
      <w:r>
        <w:t xml:space="preserve"> You can type in all the thread colors you have selected into this box. </w:t>
      </w:r>
    </w:p>
    <w:p w14:paraId="1019F9C3" w14:textId="77777777" w:rsidR="00D56EB1" w:rsidRDefault="00D56EB1"/>
    <w:p w14:paraId="4F8F7A26" w14:textId="77777777" w:rsidR="00D56EB1" w:rsidRDefault="00D56EB1"/>
    <w:p w14:paraId="4E4DE93D" w14:textId="77777777" w:rsidR="00D56EB1" w:rsidRDefault="00D56EB1"/>
    <w:p w14:paraId="1DF9A89F" w14:textId="77777777" w:rsidR="00D56EB1" w:rsidRDefault="00D56EB1"/>
    <w:p w14:paraId="0DC69EFA" w14:textId="77777777" w:rsidR="00D56EB1" w:rsidRDefault="00D56EB1"/>
    <w:p w14:paraId="17CD8DAD" w14:textId="77777777" w:rsidR="00D56EB1" w:rsidRDefault="00D56EB1"/>
    <w:p w14:paraId="43C0E9CF" w14:textId="77777777" w:rsidR="00D56EB1" w:rsidRDefault="00D56EB1"/>
    <w:p w14:paraId="5AD67A5F" w14:textId="77777777" w:rsidR="00D56EB1" w:rsidRDefault="00000000">
      <w:r>
        <w:rPr>
          <w:noProof/>
        </w:rPr>
        <w:lastRenderedPageBreak/>
        <w:drawing>
          <wp:anchor distT="114300" distB="114300" distL="114300" distR="114300" simplePos="0" relativeHeight="251662336" behindDoc="0" locked="0" layoutInCell="1" hidden="0" allowOverlap="1" wp14:anchorId="093E7227" wp14:editId="3BAE090D">
            <wp:simplePos x="0" y="0"/>
            <wp:positionH relativeFrom="column">
              <wp:posOffset>-219074</wp:posOffset>
            </wp:positionH>
            <wp:positionV relativeFrom="paragraph">
              <wp:posOffset>114300</wp:posOffset>
            </wp:positionV>
            <wp:extent cx="4514850" cy="3600450"/>
            <wp:effectExtent l="0" t="0" r="0" b="0"/>
            <wp:wrapSquare wrapText="bothSides" distT="114300" distB="114300" distL="114300" distR="11430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600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12175FC" w14:textId="77777777" w:rsidR="00D56EB1" w:rsidRDefault="00D56EB1"/>
    <w:p w14:paraId="2BB83ED5" w14:textId="77777777" w:rsidR="00D56EB1" w:rsidRDefault="00D56EB1">
      <w:pPr>
        <w:rPr>
          <w:b/>
        </w:rPr>
      </w:pPr>
    </w:p>
    <w:p w14:paraId="564F35A3" w14:textId="77777777" w:rsidR="00D56EB1" w:rsidRDefault="00D56EB1">
      <w:pPr>
        <w:rPr>
          <w:b/>
        </w:rPr>
      </w:pPr>
    </w:p>
    <w:p w14:paraId="37C99A43" w14:textId="77777777" w:rsidR="00D56EB1" w:rsidRDefault="00D56EB1">
      <w:pPr>
        <w:rPr>
          <w:b/>
        </w:rPr>
      </w:pPr>
    </w:p>
    <w:p w14:paraId="4C2FD355" w14:textId="77777777" w:rsidR="00D56EB1" w:rsidRDefault="00D56EB1">
      <w:pPr>
        <w:rPr>
          <w:b/>
        </w:rPr>
      </w:pPr>
    </w:p>
    <w:p w14:paraId="61CB394C" w14:textId="77777777" w:rsidR="00D56EB1" w:rsidRDefault="00D56EB1">
      <w:pPr>
        <w:rPr>
          <w:b/>
        </w:rPr>
      </w:pPr>
    </w:p>
    <w:p w14:paraId="4C61F525" w14:textId="77777777" w:rsidR="00D56EB1" w:rsidRDefault="00D56EB1">
      <w:pPr>
        <w:rPr>
          <w:b/>
        </w:rPr>
      </w:pPr>
    </w:p>
    <w:p w14:paraId="650672CB" w14:textId="77777777" w:rsidR="00D56EB1" w:rsidRDefault="00D56EB1">
      <w:pPr>
        <w:rPr>
          <w:b/>
        </w:rPr>
      </w:pPr>
    </w:p>
    <w:p w14:paraId="436EB43B" w14:textId="77777777" w:rsidR="00D56EB1" w:rsidRDefault="00000000">
      <w:r>
        <w:rPr>
          <w:b/>
        </w:rPr>
        <w:t xml:space="preserve">4) </w:t>
      </w:r>
      <w:r>
        <w:t>Its helpful to say what color it is before the thread number so in the future we can find the thread faster.</w:t>
      </w:r>
    </w:p>
    <w:p w14:paraId="09051726" w14:textId="77777777" w:rsidR="00D56EB1" w:rsidRDefault="00D56EB1"/>
    <w:p w14:paraId="2355CCDF" w14:textId="77777777" w:rsidR="00D56EB1" w:rsidRDefault="00000000">
      <w:r>
        <w:t xml:space="preserve"> Hit “Save Changes” to save the data you have added.</w:t>
      </w:r>
    </w:p>
    <w:p w14:paraId="2DA1461A" w14:textId="77777777" w:rsidR="00D56EB1" w:rsidRDefault="00D56EB1"/>
    <w:p w14:paraId="1F0B2B0A" w14:textId="77777777" w:rsidR="00D56EB1" w:rsidRDefault="00D56EB1"/>
    <w:p w14:paraId="0A7EDF13" w14:textId="77777777" w:rsidR="00D56EB1" w:rsidRDefault="00D56EB1"/>
    <w:p w14:paraId="40409778" w14:textId="77777777" w:rsidR="00D56EB1" w:rsidRDefault="00000000"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1E9E0B1F" wp14:editId="301D5E1C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458333" cy="4081463"/>
            <wp:effectExtent l="0" t="0" r="0" b="0"/>
            <wp:wrapSquare wrapText="bothSides" distT="114300" distB="114300" distL="114300" distR="11430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8333" cy="4081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FFBFF2" w14:textId="77777777" w:rsidR="00D56EB1" w:rsidRDefault="00D56EB1"/>
    <w:p w14:paraId="56736939" w14:textId="77777777" w:rsidR="00D56EB1" w:rsidRDefault="00D56EB1"/>
    <w:p w14:paraId="2498A665" w14:textId="77777777" w:rsidR="00D56EB1" w:rsidRDefault="00D56EB1"/>
    <w:p w14:paraId="0F343FBE" w14:textId="77777777" w:rsidR="00D56EB1" w:rsidRDefault="00D56EB1"/>
    <w:p w14:paraId="627E27B3" w14:textId="77777777" w:rsidR="00D56EB1" w:rsidRDefault="00D56EB1">
      <w:pPr>
        <w:rPr>
          <w:b/>
        </w:rPr>
      </w:pPr>
    </w:p>
    <w:p w14:paraId="1CC5E967" w14:textId="77777777" w:rsidR="00D56EB1" w:rsidRDefault="00D56EB1">
      <w:pPr>
        <w:rPr>
          <w:b/>
        </w:rPr>
      </w:pPr>
    </w:p>
    <w:p w14:paraId="6F97D30E" w14:textId="77777777" w:rsidR="00D56EB1" w:rsidRDefault="00D56EB1">
      <w:pPr>
        <w:rPr>
          <w:b/>
        </w:rPr>
      </w:pPr>
    </w:p>
    <w:p w14:paraId="2E88BA98" w14:textId="77777777" w:rsidR="00D56EB1" w:rsidRDefault="00D56EB1">
      <w:pPr>
        <w:rPr>
          <w:b/>
        </w:rPr>
      </w:pPr>
    </w:p>
    <w:p w14:paraId="4E6B3275" w14:textId="77777777" w:rsidR="00D56EB1" w:rsidRDefault="00D56EB1">
      <w:pPr>
        <w:rPr>
          <w:b/>
        </w:rPr>
      </w:pPr>
    </w:p>
    <w:p w14:paraId="017B9929" w14:textId="77777777" w:rsidR="00D56EB1" w:rsidRDefault="00D56EB1">
      <w:pPr>
        <w:rPr>
          <w:b/>
        </w:rPr>
      </w:pPr>
    </w:p>
    <w:p w14:paraId="7DAF6786" w14:textId="77777777" w:rsidR="00D56EB1" w:rsidRDefault="00D56EB1">
      <w:pPr>
        <w:rPr>
          <w:b/>
        </w:rPr>
      </w:pPr>
    </w:p>
    <w:p w14:paraId="4D237146" w14:textId="77777777" w:rsidR="00D56EB1" w:rsidRDefault="00D56EB1">
      <w:pPr>
        <w:rPr>
          <w:b/>
        </w:rPr>
      </w:pPr>
    </w:p>
    <w:p w14:paraId="63BD5787" w14:textId="77777777" w:rsidR="00D56EB1" w:rsidRDefault="00D56EB1">
      <w:pPr>
        <w:rPr>
          <w:b/>
        </w:rPr>
      </w:pPr>
    </w:p>
    <w:p w14:paraId="71D3D2B9" w14:textId="77777777" w:rsidR="00D56EB1" w:rsidRDefault="00D56EB1">
      <w:pPr>
        <w:rPr>
          <w:b/>
        </w:rPr>
      </w:pPr>
    </w:p>
    <w:p w14:paraId="6647E6A3" w14:textId="77777777" w:rsidR="00D56EB1" w:rsidRDefault="00000000">
      <w:r>
        <w:rPr>
          <w:b/>
        </w:rPr>
        <w:t>5)</w:t>
      </w:r>
      <w:r>
        <w:t xml:space="preserve"> Next click on “Threads/Backing verified” to sign off that you have added the thread recipe to the “Ink Recipe section.</w:t>
      </w:r>
    </w:p>
    <w:p w14:paraId="6F67D68D" w14:textId="77777777" w:rsidR="00D56EB1" w:rsidRDefault="00D56EB1"/>
    <w:p w14:paraId="7D9EC92B" w14:textId="77777777" w:rsidR="00D56EB1" w:rsidRDefault="00000000">
      <w:r>
        <w:t>This can be checked off without filling in for thread colors White 1601 and Black 1600 since those never change.</w:t>
      </w:r>
    </w:p>
    <w:p w14:paraId="4F9870D4" w14:textId="77777777" w:rsidR="00D56EB1" w:rsidRDefault="00D56EB1"/>
    <w:p w14:paraId="262D58BF" w14:textId="77777777" w:rsidR="00D56EB1" w:rsidRDefault="00000000">
      <w:r>
        <w:rPr>
          <w:noProof/>
        </w:rPr>
        <w:lastRenderedPageBreak/>
        <w:drawing>
          <wp:anchor distT="114300" distB="114300" distL="114300" distR="114300" simplePos="0" relativeHeight="251664384" behindDoc="0" locked="0" layoutInCell="1" hidden="0" allowOverlap="1" wp14:anchorId="71B01456" wp14:editId="0B0921FA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981325" cy="3752850"/>
            <wp:effectExtent l="0" t="0" r="0" b="0"/>
            <wp:wrapSquare wrapText="bothSides" distT="114300" distB="114300" distL="114300" distR="11430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752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4B26829" w14:textId="77777777" w:rsidR="00D56EB1" w:rsidRDefault="00D56EB1"/>
    <w:p w14:paraId="3B52BF64" w14:textId="77777777" w:rsidR="00D56EB1" w:rsidRDefault="00D56EB1"/>
    <w:p w14:paraId="708538A4" w14:textId="77777777" w:rsidR="00D56EB1" w:rsidRDefault="00D56EB1"/>
    <w:p w14:paraId="41DAD933" w14:textId="77777777" w:rsidR="00D56EB1" w:rsidRDefault="00D56EB1"/>
    <w:p w14:paraId="03CB497B" w14:textId="489E4122" w:rsidR="00D56EB1" w:rsidRDefault="00000000">
      <w:r>
        <w:t xml:space="preserve">This is a completed </w:t>
      </w:r>
      <w:proofErr w:type="spellStart"/>
      <w:r>
        <w:t>Prereq</w:t>
      </w:r>
      <w:proofErr w:type="spellEnd"/>
      <w:r>
        <w:t xml:space="preserve">. The thread color is added in to the “Ink Recipe” section and the “Threads/Backing verified” has been checked off! Great Job! </w:t>
      </w:r>
    </w:p>
    <w:sectPr w:rsidR="00D56EB1">
      <w:footerReference w:type="default" r:id="rId24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760EC9" w14:textId="77777777" w:rsidR="00BD3274" w:rsidRDefault="00BD3274">
      <w:pPr>
        <w:spacing w:line="240" w:lineRule="auto"/>
      </w:pPr>
      <w:r>
        <w:separator/>
      </w:r>
    </w:p>
  </w:endnote>
  <w:endnote w:type="continuationSeparator" w:id="0">
    <w:p w14:paraId="7A27A27E" w14:textId="77777777" w:rsidR="00BD3274" w:rsidRDefault="00BD32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A83EAF" w14:textId="77777777" w:rsidR="00D56EB1" w:rsidRDefault="00D56EB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4E623A" w14:textId="77777777" w:rsidR="00BD3274" w:rsidRDefault="00BD3274">
      <w:pPr>
        <w:spacing w:line="240" w:lineRule="auto"/>
      </w:pPr>
      <w:r>
        <w:separator/>
      </w:r>
    </w:p>
  </w:footnote>
  <w:footnote w:type="continuationSeparator" w:id="0">
    <w:p w14:paraId="54892EA2" w14:textId="77777777" w:rsidR="00BD3274" w:rsidRDefault="00BD327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341C9"/>
    <w:multiLevelType w:val="multilevel"/>
    <w:tmpl w:val="1EE6CA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896871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6EB1"/>
    <w:rsid w:val="001E474B"/>
    <w:rsid w:val="004C4A47"/>
    <w:rsid w:val="0079409F"/>
    <w:rsid w:val="00853C1D"/>
    <w:rsid w:val="00BD3274"/>
    <w:rsid w:val="00D56EB1"/>
    <w:rsid w:val="00FF5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77F63"/>
  <w15:docId w15:val="{73CF6D85-A2EB-4891-AD7B-A31185E4D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FF550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55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g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madeiramart.com/pantone-color-match" TargetMode="External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10" Type="http://schemas.openxmlformats.org/officeDocument/2006/relationships/hyperlink" Target="https://www.appsheet.com/start/b0be39a0-5dfd-4f5a-bc9a-b10a198cee1a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405</Words>
  <Characters>2313</Characters>
  <Application>Microsoft Office Word</Application>
  <DocSecurity>0</DocSecurity>
  <Lines>19</Lines>
  <Paragraphs>5</Paragraphs>
  <ScaleCrop>false</ScaleCrop>
  <Company/>
  <LinksUpToDate>false</LinksUpToDate>
  <CharactersWithSpaces>2713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Taherirostami, Payam</cp:lastModifiedBy>
  <cp:revision>4</cp:revision>
  <dcterms:created xsi:type="dcterms:W3CDTF">2023-07-21T12:25:00Z</dcterms:created>
  <dcterms:modified xsi:type="dcterms:W3CDTF">2023-07-21T12:55:00Z</dcterms:modified>
</cp:coreProperties>
</file>