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Самарской области</w:t>
      </w:r>
    </w:p>
    <w:p w:rsidR="00465685" w:rsidRPr="00465685" w:rsidRDefault="00465685" w:rsidP="0046568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«Тольяттинский социально-экономический колледж»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b/>
          <w:szCs w:val="28"/>
          <w:lang w:eastAsia="ru-RU"/>
        </w:rPr>
        <w:t>СОГЛАСОВАНО:</w:t>
      </w:r>
      <w:r w:rsidRPr="00465685">
        <w:rPr>
          <w:rFonts w:eastAsia="Calibri" w:cs="Times New Roman"/>
          <w:b/>
          <w:szCs w:val="28"/>
          <w:lang w:eastAsia="ru-RU"/>
        </w:rPr>
        <w:tab/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Руководитель курсовой работы</w:t>
      </w:r>
    </w:p>
    <w:p w:rsidR="00465685" w:rsidRPr="00F7070C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преподаватель ИТЭС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____________ В.М. Ильичев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«___»______________2022г.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65685">
        <w:rPr>
          <w:rFonts w:eastAsia="Calibri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B5722F">
        <w:rPr>
          <w:rFonts w:eastAsia="Calibri" w:cs="Times New Roman"/>
          <w:b/>
          <w:sz w:val="32"/>
          <w:szCs w:val="32"/>
          <w:lang w:eastAsia="ru-RU"/>
        </w:rPr>
        <w:t>Туристическое агентство</w:t>
      </w:r>
      <w:r w:rsidRPr="00465685">
        <w:rPr>
          <w:rFonts w:eastAsia="Calibri" w:cs="Times New Roman"/>
          <w:b/>
          <w:sz w:val="32"/>
          <w:szCs w:val="32"/>
          <w:lang w:eastAsia="ru-RU"/>
        </w:rPr>
        <w:t>»</w:t>
      </w:r>
    </w:p>
    <w:p w:rsidR="00465685" w:rsidRPr="00465685" w:rsidRDefault="00465685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Техническое задание</w:t>
      </w:r>
    </w:p>
    <w:p w:rsidR="00465685" w:rsidRPr="00EE70A8" w:rsidRDefault="006050EC" w:rsidP="00465685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Листов: </w:t>
      </w:r>
      <w:r w:rsidR="00F7070C" w:rsidRPr="00F7070C">
        <w:rPr>
          <w:rFonts w:eastAsia="Calibri" w:cs="Times New Roman"/>
          <w:szCs w:val="28"/>
          <w:lang w:eastAsia="ru-RU"/>
        </w:rPr>
        <w:t>1</w:t>
      </w:r>
      <w:r w:rsidR="00EE70A8">
        <w:rPr>
          <w:rFonts w:eastAsia="Calibri" w:cs="Times New Roman"/>
          <w:szCs w:val="28"/>
          <w:lang w:eastAsia="ru-RU"/>
        </w:rPr>
        <w:t>5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Разработал:</w:t>
      </w:r>
    </w:p>
    <w:p w:rsidR="00465685" w:rsidRPr="00465685" w:rsidRDefault="00B5722F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студент группы </w:t>
      </w:r>
      <w:proofErr w:type="gramStart"/>
      <w:r>
        <w:rPr>
          <w:rFonts w:eastAsia="Calibri" w:cs="Times New Roman"/>
          <w:szCs w:val="28"/>
          <w:lang w:eastAsia="ru-RU"/>
        </w:rPr>
        <w:t>ИСП</w:t>
      </w:r>
      <w:proofErr w:type="gramEnd"/>
      <w:r>
        <w:rPr>
          <w:rFonts w:eastAsia="Calibri" w:cs="Times New Roman"/>
          <w:szCs w:val="28"/>
          <w:lang w:eastAsia="ru-RU"/>
        </w:rPr>
        <w:t xml:space="preserve"> – 32</w:t>
      </w:r>
    </w:p>
    <w:p w:rsidR="00F7070C" w:rsidRDefault="00B5722F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Демидов В.С.</w:t>
      </w:r>
    </w:p>
    <w:p w:rsidR="00465685" w:rsidRPr="00465685" w:rsidRDefault="00465685" w:rsidP="00465685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 2022 г.</w:t>
      </w: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465685" w:rsidRPr="00465685" w:rsidRDefault="00465685" w:rsidP="00465685">
      <w:pPr>
        <w:spacing w:after="0"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Тольятти, 2022 г.</w:t>
      </w:r>
    </w:p>
    <w:p w:rsidR="00465685" w:rsidRPr="002B5351" w:rsidRDefault="00465685" w:rsidP="004656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B5351">
        <w:rPr>
          <w:rFonts w:cs="Times New Roman"/>
          <w:szCs w:val="28"/>
        </w:rPr>
        <w:br w:type="page"/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lastRenderedPageBreak/>
        <w:t>1. Общие сведения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="00465685" w:rsidRPr="002B5351">
        <w:rPr>
          <w:b/>
          <w:sz w:val="28"/>
          <w:szCs w:val="28"/>
        </w:rPr>
        <w:t xml:space="preserve">Полное наименование </w:t>
      </w:r>
      <w:r w:rsidR="00FD7FB0" w:rsidRPr="002B5351">
        <w:rPr>
          <w:b/>
          <w:sz w:val="28"/>
          <w:szCs w:val="28"/>
        </w:rPr>
        <w:t>системы</w:t>
      </w:r>
    </w:p>
    <w:p w:rsidR="006050EC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Информационная система «</w:t>
      </w:r>
      <w:r w:rsidR="00B5722F">
        <w:rPr>
          <w:sz w:val="28"/>
          <w:szCs w:val="28"/>
        </w:rPr>
        <w:t>Туристическое агентство</w:t>
      </w:r>
      <w:r w:rsidR="006050EC">
        <w:rPr>
          <w:sz w:val="28"/>
          <w:szCs w:val="28"/>
        </w:rPr>
        <w:t>»</w:t>
      </w:r>
    </w:p>
    <w:p w:rsidR="00465685" w:rsidRPr="002B5351" w:rsidRDefault="00FD7FB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Условное обозначение: </w:t>
      </w:r>
      <w:r w:rsidRPr="002B5351">
        <w:rPr>
          <w:sz w:val="28"/>
          <w:szCs w:val="28"/>
        </w:rPr>
        <w:t>ИС «</w:t>
      </w:r>
      <w:r w:rsidR="00B5722F">
        <w:rPr>
          <w:sz w:val="28"/>
          <w:szCs w:val="28"/>
        </w:rPr>
        <w:t>Тур</w:t>
      </w:r>
      <w:proofErr w:type="gramStart"/>
      <w:r w:rsidR="00B5722F">
        <w:rPr>
          <w:sz w:val="28"/>
          <w:szCs w:val="28"/>
        </w:rPr>
        <w:t>.</w:t>
      </w:r>
      <w:proofErr w:type="gramEnd"/>
      <w:r w:rsidR="00B5722F">
        <w:rPr>
          <w:sz w:val="28"/>
          <w:szCs w:val="28"/>
        </w:rPr>
        <w:t xml:space="preserve"> </w:t>
      </w:r>
      <w:proofErr w:type="gramStart"/>
      <w:r w:rsidR="00B5722F">
        <w:rPr>
          <w:sz w:val="28"/>
          <w:szCs w:val="28"/>
        </w:rPr>
        <w:t>а</w:t>
      </w:r>
      <w:proofErr w:type="gramEnd"/>
      <w:r w:rsidR="00B5722F">
        <w:rPr>
          <w:sz w:val="28"/>
          <w:szCs w:val="28"/>
        </w:rPr>
        <w:t>гентство</w:t>
      </w:r>
      <w:r w:rsidRPr="002B5351">
        <w:rPr>
          <w:sz w:val="28"/>
          <w:szCs w:val="28"/>
        </w:rPr>
        <w:t>»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Шифр темы (при наличии)</w:t>
      </w:r>
      <w:r w:rsidRPr="002B5351">
        <w:rPr>
          <w:sz w:val="28"/>
          <w:szCs w:val="28"/>
        </w:rPr>
        <w:t xml:space="preserve"> - отсутствует</w:t>
      </w:r>
    </w:p>
    <w:p w:rsidR="00BE1C6B" w:rsidRPr="002B5351" w:rsidRDefault="00465685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Наименов</w:t>
      </w:r>
      <w:r w:rsidR="00BE1C6B" w:rsidRPr="002B5351">
        <w:rPr>
          <w:b/>
          <w:sz w:val="28"/>
          <w:szCs w:val="28"/>
        </w:rPr>
        <w:t>ание организации — заказчика АС:</w:t>
      </w:r>
      <w:r w:rsidR="00BE1C6B" w:rsidRPr="002B5351">
        <w:t xml:space="preserve"> </w:t>
      </w:r>
      <w:r w:rsidR="00BE1C6B" w:rsidRPr="002B5351">
        <w:rPr>
          <w:sz w:val="28"/>
          <w:szCs w:val="28"/>
        </w:rPr>
        <w:t xml:space="preserve">Государственное бюджетное профессиональное образовательное учреждение Самарской области </w:t>
      </w:r>
      <w:r w:rsidR="00B87FDD" w:rsidRPr="002B5351">
        <w:rPr>
          <w:sz w:val="28"/>
          <w:szCs w:val="28"/>
        </w:rPr>
        <w:t>«</w:t>
      </w:r>
      <w:r w:rsidR="00BE1C6B" w:rsidRPr="002B5351">
        <w:rPr>
          <w:sz w:val="28"/>
          <w:szCs w:val="28"/>
        </w:rPr>
        <w:t>Тольяттинский социально-экономический колледж</w:t>
      </w:r>
      <w:r w:rsidR="00B87FDD" w:rsidRPr="002B5351">
        <w:rPr>
          <w:sz w:val="28"/>
          <w:szCs w:val="28"/>
        </w:rPr>
        <w:t>»</w:t>
      </w:r>
    </w:p>
    <w:p w:rsidR="00465685" w:rsidRPr="002B5351" w:rsidRDefault="00B87FDD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b/>
          <w:sz w:val="28"/>
          <w:szCs w:val="28"/>
        </w:rPr>
        <w:t>Н</w:t>
      </w:r>
      <w:r w:rsidR="00465685" w:rsidRPr="002B5351">
        <w:rPr>
          <w:b/>
          <w:sz w:val="28"/>
          <w:szCs w:val="28"/>
        </w:rPr>
        <w:t>аимен</w:t>
      </w:r>
      <w:r w:rsidR="00BE1C6B" w:rsidRPr="002B5351">
        <w:rPr>
          <w:b/>
          <w:sz w:val="28"/>
          <w:szCs w:val="28"/>
        </w:rPr>
        <w:t>ование организации-разработчика:</w:t>
      </w:r>
      <w:r w:rsidR="00B5722F">
        <w:rPr>
          <w:sz w:val="28"/>
          <w:szCs w:val="28"/>
        </w:rPr>
        <w:t xml:space="preserve"> студент группы ИСП-32 Демидов Владимир Сергеевич</w:t>
      </w:r>
    </w:p>
    <w:p w:rsidR="00465685" w:rsidRPr="002B5351" w:rsidRDefault="00BE1C6B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П</w:t>
      </w:r>
      <w:r w:rsidR="00465685" w:rsidRPr="002B5351">
        <w:rPr>
          <w:b/>
          <w:sz w:val="28"/>
          <w:szCs w:val="28"/>
        </w:rPr>
        <w:t>еречень документов, на основании которых создается АС</w:t>
      </w:r>
      <w:r w:rsidRPr="002B5351">
        <w:rPr>
          <w:b/>
          <w:sz w:val="28"/>
          <w:szCs w:val="28"/>
        </w:rPr>
        <w:t>: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34.601 - 90. Информационная технология. Комплекс стандартов на автоматизированные системы. Автоматизированные системы. Стадии создания</w:t>
      </w:r>
      <w:r w:rsidR="00FD7FB0" w:rsidRPr="00650290">
        <w:t>;</w:t>
      </w:r>
      <w:r w:rsidRPr="00650290">
        <w:t xml:space="preserve"> 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 xml:space="preserve">ГОСТ 34.602 - </w:t>
      </w:r>
      <w:r w:rsidR="00650290" w:rsidRPr="00650290">
        <w:t>2020</w:t>
      </w:r>
      <w:r w:rsidRPr="00650290">
        <w:t>. Информационная технология. Комплекс стандартов на автоматизированные системы. Техническое задание на создан</w:t>
      </w:r>
      <w:r w:rsidR="00FD7FB0" w:rsidRPr="00650290">
        <w:t>ие автоматизированной системы;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19.201 - 78 ЕСПД. Техническое задание. Требова</w:t>
      </w:r>
      <w:r w:rsidR="00FD7FB0" w:rsidRPr="00650290">
        <w:t>ния к содержанию и оформлению;</w:t>
      </w:r>
    </w:p>
    <w:p w:rsidR="00B87FDD" w:rsidRPr="00650290" w:rsidRDefault="00B87FDD" w:rsidP="00925764">
      <w:pPr>
        <w:pStyle w:val="a"/>
        <w:numPr>
          <w:ilvl w:val="0"/>
          <w:numId w:val="1"/>
        </w:numPr>
        <w:ind w:left="0" w:firstLine="709"/>
      </w:pPr>
      <w:r w:rsidRPr="00650290">
        <w:t>ГОСТ 19.202 - 78 ЕСПД. Спецификация. Требо</w:t>
      </w:r>
      <w:r w:rsidR="00FD7FB0" w:rsidRPr="00650290">
        <w:t>вания к содержанию и оформлению;</w:t>
      </w:r>
    </w:p>
    <w:p w:rsidR="00FD7FB0" w:rsidRPr="00650290" w:rsidRDefault="00B87FDD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ГОСТ Р ИСО/МЭК 12207. Процессы жизненного цикла программных средств</w:t>
      </w:r>
      <w:r w:rsidR="00FD7FB0" w:rsidRPr="00650290">
        <w:rPr>
          <w:sz w:val="28"/>
          <w:szCs w:val="28"/>
        </w:rPr>
        <w:t>;</w:t>
      </w:r>
    </w:p>
    <w:p w:rsidR="00FD7FB0" w:rsidRPr="00650290" w:rsidRDefault="00FD7FB0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:rsidR="00FD7FB0" w:rsidRPr="00650290" w:rsidRDefault="00FD7FB0" w:rsidP="00925764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:rsidR="00BE1C6B" w:rsidRPr="00650290" w:rsidRDefault="00FD7FB0" w:rsidP="008B0CE6">
      <w:pPr>
        <w:pStyle w:val="a4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0290">
        <w:rPr>
          <w:sz w:val="28"/>
          <w:szCs w:val="28"/>
        </w:rPr>
        <w:t>Методические рекомендации по выполнению и защите курсовой работы по МДК.05.03 Тестирование информационных систем от 2019 года</w:t>
      </w:r>
      <w:r w:rsidR="00B87FDD" w:rsidRPr="00650290">
        <w:rPr>
          <w:sz w:val="28"/>
          <w:szCs w:val="28"/>
        </w:rPr>
        <w:t>.</w:t>
      </w:r>
    </w:p>
    <w:p w:rsidR="00465685" w:rsidRPr="00650290" w:rsidRDefault="00BE1C6B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50290">
        <w:rPr>
          <w:b/>
          <w:sz w:val="28"/>
          <w:szCs w:val="28"/>
        </w:rPr>
        <w:lastRenderedPageBreak/>
        <w:t>П</w:t>
      </w:r>
      <w:r w:rsidR="00465685" w:rsidRPr="00650290">
        <w:rPr>
          <w:b/>
          <w:sz w:val="28"/>
          <w:szCs w:val="28"/>
        </w:rPr>
        <w:t>лановые сроки начала и окончания работ по созд</w:t>
      </w:r>
      <w:r w:rsidR="00B87FDD" w:rsidRPr="00650290">
        <w:rPr>
          <w:b/>
          <w:sz w:val="28"/>
          <w:szCs w:val="28"/>
        </w:rPr>
        <w:t>анию АС</w:t>
      </w:r>
    </w:p>
    <w:p w:rsidR="00B87FDD" w:rsidRPr="002B5351" w:rsidRDefault="00FD7FB0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начала работ:</w:t>
      </w:r>
      <w:r w:rsidR="00B87FDD" w:rsidRPr="002B5351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 xml:space="preserve">январь </w:t>
      </w:r>
      <w:r w:rsidR="00B87FDD" w:rsidRPr="002B5351">
        <w:rPr>
          <w:sz w:val="28"/>
          <w:szCs w:val="28"/>
        </w:rPr>
        <w:t>2022</w:t>
      </w:r>
      <w:r w:rsidRPr="002B5351">
        <w:rPr>
          <w:sz w:val="28"/>
          <w:szCs w:val="28"/>
        </w:rPr>
        <w:t xml:space="preserve"> года</w:t>
      </w:r>
    </w:p>
    <w:p w:rsidR="00B87FDD" w:rsidRPr="002B5351" w:rsidRDefault="00FD7FB0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Плановый срок окончания работ: в соответствии с учебным планом специальности 09.02.07 Информационные системы и программирование</w:t>
      </w:r>
      <w:r w:rsidR="00B87FDD" w:rsidRPr="002B5351">
        <w:rPr>
          <w:sz w:val="28"/>
          <w:szCs w:val="28"/>
        </w:rPr>
        <w:t xml:space="preserve"> 30.04.2022</w:t>
      </w:r>
    </w:p>
    <w:p w:rsidR="00465685" w:rsidRPr="002B5351" w:rsidRDefault="00BE1C6B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бщие сведения об источниках и порядке финансирования работ.</w:t>
      </w:r>
    </w:p>
    <w:p w:rsidR="00BE1C6B" w:rsidRPr="002B5351" w:rsidRDefault="002E08BD" w:rsidP="00FD7FB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Собственные средства разработчика.</w:t>
      </w:r>
    </w:p>
    <w:p w:rsidR="00465685" w:rsidRPr="002B5351" w:rsidRDefault="00BE1C6B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2. </w:t>
      </w:r>
      <w:r w:rsidR="00465685" w:rsidRPr="002B5351">
        <w:rPr>
          <w:b/>
          <w:sz w:val="28"/>
          <w:szCs w:val="28"/>
        </w:rPr>
        <w:t>Цели и назначение создания автоматизированной системы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BE1C6B" w:rsidRPr="002B5351">
        <w:rPr>
          <w:b/>
          <w:sz w:val="28"/>
          <w:szCs w:val="28"/>
        </w:rPr>
        <w:t>Цели создания АС</w:t>
      </w:r>
    </w:p>
    <w:p w:rsidR="002E08BD" w:rsidRPr="002B5351" w:rsidRDefault="002E08BD" w:rsidP="002E08BD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Целью создания системы является:</w:t>
      </w:r>
    </w:p>
    <w:p w:rsidR="002E08BD" w:rsidRPr="002B5351" w:rsidRDefault="00856B14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Облегчение </w:t>
      </w:r>
      <w:r w:rsidR="00B5722F">
        <w:rPr>
          <w:sz w:val="28"/>
          <w:szCs w:val="28"/>
        </w:rPr>
        <w:t>работы Туристического агентства</w:t>
      </w:r>
      <w:r w:rsidR="002E08BD" w:rsidRPr="002B5351">
        <w:rPr>
          <w:sz w:val="28"/>
          <w:szCs w:val="28"/>
        </w:rPr>
        <w:t>;</w:t>
      </w:r>
    </w:p>
    <w:p w:rsidR="002E08BD" w:rsidRDefault="00856B14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рейсов</w:t>
      </w:r>
      <w:r w:rsidR="002E08BD" w:rsidRPr="002B5351">
        <w:rPr>
          <w:sz w:val="28"/>
          <w:szCs w:val="28"/>
        </w:rPr>
        <w:t>;</w:t>
      </w:r>
    </w:p>
    <w:p w:rsidR="00856B14" w:rsidRPr="002B5351" w:rsidRDefault="00B5722F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 путевок</w:t>
      </w:r>
      <w:r w:rsidR="00856B14">
        <w:rPr>
          <w:sz w:val="28"/>
          <w:szCs w:val="28"/>
          <w:lang w:val="en-US"/>
        </w:rPr>
        <w:t>;</w:t>
      </w:r>
    </w:p>
    <w:p w:rsidR="00BE1C6B" w:rsidRPr="002B5351" w:rsidRDefault="002E08BD" w:rsidP="008B0CE6">
      <w:pPr>
        <w:pStyle w:val="a4"/>
        <w:widowControl w:val="0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увеличить скорость доступа к информации.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BE1C6B" w:rsidRPr="002B5351">
        <w:rPr>
          <w:b/>
          <w:sz w:val="28"/>
          <w:szCs w:val="28"/>
        </w:rPr>
        <w:t>Назначение АС</w:t>
      </w:r>
    </w:p>
    <w:p w:rsidR="00BE1C6B" w:rsidRPr="002B5351" w:rsidRDefault="00BE1C6B" w:rsidP="002E08BD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 xml:space="preserve">Данная ИС разрабатывается для </w:t>
      </w:r>
      <w:r w:rsidR="00B5722F">
        <w:rPr>
          <w:rFonts w:ascii="Times New Roman" w:hAnsi="Times New Roman" w:cs="Times New Roman"/>
        </w:rPr>
        <w:t>туристической фирмы</w:t>
      </w:r>
      <w:r w:rsidR="000F3A14" w:rsidRPr="000F3A14">
        <w:rPr>
          <w:rFonts w:ascii="Times New Roman" w:hAnsi="Times New Roman" w:cs="Times New Roman"/>
        </w:rPr>
        <w:t>,</w:t>
      </w:r>
      <w:r w:rsidR="000F3A14">
        <w:rPr>
          <w:rFonts w:ascii="Times New Roman" w:hAnsi="Times New Roman" w:cs="Times New Roman"/>
        </w:rPr>
        <w:t xml:space="preserve"> чтобы осуществлять бронь билетов на определенные рейсы</w:t>
      </w:r>
      <w:proofErr w:type="gramStart"/>
      <w:r w:rsidR="000F3A14">
        <w:rPr>
          <w:rFonts w:ascii="Times New Roman" w:hAnsi="Times New Roman" w:cs="Times New Roman"/>
        </w:rPr>
        <w:t xml:space="preserve">   </w:t>
      </w:r>
      <w:r w:rsidR="0030609A">
        <w:rPr>
          <w:rFonts w:ascii="Times New Roman" w:hAnsi="Times New Roman" w:cs="Times New Roman"/>
        </w:rPr>
        <w:t>.</w:t>
      </w:r>
      <w:proofErr w:type="gramEnd"/>
    </w:p>
    <w:p w:rsidR="00BE1C6B" w:rsidRPr="002B5351" w:rsidRDefault="00BE1C6B" w:rsidP="002E08BD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</w:rPr>
      </w:pPr>
      <w:r w:rsidRPr="002B5351">
        <w:rPr>
          <w:rFonts w:ascii="Times New Roman" w:hAnsi="Times New Roman" w:cs="Times New Roman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:rsidR="00BE1C6B" w:rsidRDefault="00F7070C" w:rsidP="00F7070C">
      <w:pPr>
        <w:pStyle w:val="a"/>
      </w:pPr>
      <w:r>
        <w:t>с</w:t>
      </w:r>
      <w:r w:rsidR="00BE1C6B" w:rsidRPr="002B5351">
        <w:t xml:space="preserve">писок </w:t>
      </w:r>
      <w:r w:rsidR="00B5722F">
        <w:t>доступных путевок</w:t>
      </w:r>
      <w:r w:rsidR="00BE1C6B" w:rsidRPr="002B5351">
        <w:t>;</w:t>
      </w:r>
    </w:p>
    <w:p w:rsidR="00AD4B0B" w:rsidRPr="002B5351" w:rsidRDefault="00AD4B0B" w:rsidP="00F7070C">
      <w:pPr>
        <w:pStyle w:val="a"/>
      </w:pPr>
      <w:r w:rsidRPr="00AD4B0B">
        <w:t xml:space="preserve">список </w:t>
      </w:r>
      <w:r w:rsidR="00B5722F">
        <w:t>клиентов</w:t>
      </w:r>
      <w:r w:rsidRPr="00AD4B0B">
        <w:t>;</w:t>
      </w:r>
    </w:p>
    <w:p w:rsidR="00BE1C6B" w:rsidRPr="002B5351" w:rsidRDefault="00B5722F" w:rsidP="00F7070C">
      <w:pPr>
        <w:pStyle w:val="a"/>
      </w:pPr>
      <w:r>
        <w:t>стоимость поездок</w:t>
      </w:r>
      <w:r w:rsidR="00BE1C6B" w:rsidRPr="002B5351">
        <w:t>;</w:t>
      </w:r>
    </w:p>
    <w:p w:rsidR="00BE1C6B" w:rsidRPr="002B5351" w:rsidRDefault="00AD4B0B" w:rsidP="00F7070C">
      <w:pPr>
        <w:pStyle w:val="a"/>
      </w:pPr>
      <w:r>
        <w:t>контактная информация</w:t>
      </w:r>
      <w:r w:rsidR="00BE1C6B" w:rsidRPr="002B5351">
        <w:t>.</w:t>
      </w:r>
    </w:p>
    <w:p w:rsidR="00465685" w:rsidRPr="002B5351" w:rsidRDefault="002E08BD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3. </w:t>
      </w:r>
      <w:r w:rsidR="00465685" w:rsidRPr="002B5351">
        <w:rPr>
          <w:b/>
          <w:sz w:val="28"/>
          <w:szCs w:val="28"/>
        </w:rPr>
        <w:t>Характеристика объекта автоматизации</w:t>
      </w:r>
    </w:p>
    <w:p w:rsidR="00465685" w:rsidRPr="002B5351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</w:t>
      </w:r>
      <w:r w:rsidR="002E08BD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 xml:space="preserve">сновные сведения об объекте автоматизации </w:t>
      </w:r>
    </w:p>
    <w:p w:rsidR="00465685" w:rsidRPr="00902D15" w:rsidRDefault="0030609A" w:rsidP="00902D1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с</w:t>
      </w:r>
      <w:r w:rsidR="002E08BD" w:rsidRPr="002B5351">
        <w:rPr>
          <w:sz w:val="28"/>
          <w:szCs w:val="28"/>
        </w:rPr>
        <w:t xml:space="preserve">истемы является </w:t>
      </w:r>
      <w:r w:rsidR="00B5722F">
        <w:rPr>
          <w:sz w:val="28"/>
          <w:szCs w:val="28"/>
        </w:rPr>
        <w:t>Туристическое агентство</w:t>
      </w:r>
      <w:r w:rsidR="002E08BD" w:rsidRPr="002B5351">
        <w:rPr>
          <w:sz w:val="28"/>
          <w:szCs w:val="28"/>
        </w:rPr>
        <w:t xml:space="preserve">. Основной деятельностью </w:t>
      </w:r>
      <w:r w:rsidR="000F3A14">
        <w:rPr>
          <w:sz w:val="28"/>
          <w:szCs w:val="28"/>
        </w:rPr>
        <w:t>станции</w:t>
      </w:r>
      <w:r w:rsidR="002E08BD" w:rsidRPr="002B5351">
        <w:rPr>
          <w:sz w:val="28"/>
          <w:szCs w:val="28"/>
        </w:rPr>
        <w:t xml:space="preserve"> является </w:t>
      </w:r>
      <w:r w:rsidR="00902D15">
        <w:rPr>
          <w:sz w:val="28"/>
          <w:szCs w:val="28"/>
        </w:rPr>
        <w:t>заказ путевок для отдыха.</w:t>
      </w:r>
      <w:r w:rsidR="00902D15">
        <w:rPr>
          <w:sz w:val="28"/>
          <w:szCs w:val="28"/>
        </w:rPr>
        <w:br/>
        <w:t xml:space="preserve">          </w:t>
      </w:r>
      <w:r w:rsidR="000F3FB6">
        <w:rPr>
          <w:b/>
          <w:sz w:val="28"/>
          <w:szCs w:val="28"/>
        </w:rPr>
        <w:t xml:space="preserve">3.2. </w:t>
      </w:r>
      <w:r w:rsidR="002E08BD" w:rsidRPr="002B5351">
        <w:rPr>
          <w:b/>
          <w:sz w:val="28"/>
          <w:szCs w:val="28"/>
        </w:rPr>
        <w:t>С</w:t>
      </w:r>
      <w:r w:rsidR="00465685" w:rsidRPr="002B5351">
        <w:rPr>
          <w:b/>
          <w:sz w:val="28"/>
          <w:szCs w:val="28"/>
        </w:rPr>
        <w:t>ведения об условиях эксплуатации объекта автоматизации и х</w:t>
      </w:r>
      <w:r w:rsidR="002E08BD" w:rsidRPr="002B5351">
        <w:rPr>
          <w:b/>
          <w:sz w:val="28"/>
          <w:szCs w:val="28"/>
        </w:rPr>
        <w:t>арактеристиках окружающей среды</w:t>
      </w:r>
    </w:p>
    <w:p w:rsidR="001D6308" w:rsidRPr="002B5351" w:rsidRDefault="001D6308" w:rsidP="001D6308">
      <w:pPr>
        <w:widowControl w:val="0"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 xml:space="preserve">Разрабатываемая ИС должна эксплуатироваться </w:t>
      </w:r>
      <w:r w:rsidR="00B5722F">
        <w:rPr>
          <w:szCs w:val="28"/>
        </w:rPr>
        <w:t>Туристической фирме</w:t>
      </w:r>
      <w:r w:rsidRPr="002B5351">
        <w:rPr>
          <w:szCs w:val="28"/>
        </w:rPr>
        <w:t xml:space="preserve">. </w:t>
      </w:r>
      <w:r w:rsidRPr="002B5351">
        <w:rPr>
          <w:szCs w:val="28"/>
        </w:rPr>
        <w:lastRenderedPageBreak/>
        <w:t>Программа предназначен</w:t>
      </w:r>
      <w:r w:rsidR="0030609A">
        <w:rPr>
          <w:szCs w:val="28"/>
        </w:rPr>
        <w:t>а</w:t>
      </w:r>
      <w:r w:rsidRPr="002B5351">
        <w:rPr>
          <w:szCs w:val="28"/>
        </w:rPr>
        <w:t xml:space="preserve">, в первую очередь, для заказчика в целях автоматизации </w:t>
      </w:r>
      <w:r w:rsidR="00B5722F">
        <w:rPr>
          <w:szCs w:val="28"/>
        </w:rPr>
        <w:t>услуг</w:t>
      </w:r>
      <w:r w:rsidRPr="002B5351">
        <w:rPr>
          <w:szCs w:val="28"/>
        </w:rPr>
        <w:t>.</w:t>
      </w:r>
    </w:p>
    <w:p w:rsidR="001D6308" w:rsidRPr="002B5351" w:rsidRDefault="001D6308" w:rsidP="001D6308">
      <w:pPr>
        <w:widowControl w:val="0"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 xml:space="preserve">Рабочие места, где будет внедрена данная система, должны соответствовать техническим, эргономическим требованиям </w:t>
      </w:r>
      <w:r w:rsidRPr="00BC3A2B">
        <w:rPr>
          <w:szCs w:val="28"/>
        </w:rPr>
        <w:t>ГОСТ 12.2.032</w:t>
      </w:r>
      <w:r w:rsidRPr="002B5351">
        <w:rPr>
          <w:szCs w:val="28"/>
        </w:rPr>
        <w:t xml:space="preserve"> и </w:t>
      </w:r>
      <w:r w:rsidRPr="00BC3A2B">
        <w:rPr>
          <w:szCs w:val="28"/>
        </w:rPr>
        <w:t>ГОСТ 12.2.049</w:t>
      </w:r>
      <w:r w:rsidRPr="002B5351">
        <w:rPr>
          <w:szCs w:val="28"/>
        </w:rPr>
        <w:t xml:space="preserve">, установленным нормам </w:t>
      </w:r>
      <w:r w:rsidR="008B0CE6" w:rsidRPr="002B5351">
        <w:rPr>
          <w:szCs w:val="28"/>
        </w:rPr>
        <w:t>СанПиН 1.2.3685-21</w:t>
      </w:r>
      <w:r w:rsidRPr="002B5351">
        <w:rPr>
          <w:szCs w:val="28"/>
        </w:rPr>
        <w:t>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диапазон рабочих температур от +5°С до +35°С;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относительная влажность до 80% при температуре +25°С;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− запыленность до 0,4 г/м3.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Функционирование системы должно происходить в требуемых условиях:</w:t>
      </w:r>
      <w:r w:rsidR="00F7070C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при конструктивной температуре, давлении и допустимом уровне запыленности.</w:t>
      </w:r>
    </w:p>
    <w:p w:rsidR="002E08BD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Специалист выполняет соответствующие ему функции ежедневно (кроме суб</w:t>
      </w:r>
      <w:r w:rsidR="00B5722F">
        <w:rPr>
          <w:sz w:val="28"/>
          <w:szCs w:val="28"/>
        </w:rPr>
        <w:t>боты и воскресенья) с 8.00 до 20</w:t>
      </w:r>
      <w:r w:rsidRPr="002B5351">
        <w:rPr>
          <w:sz w:val="28"/>
          <w:szCs w:val="28"/>
        </w:rPr>
        <w:t>.00 часов.</w:t>
      </w:r>
    </w:p>
    <w:p w:rsidR="001D6308" w:rsidRPr="002B5351" w:rsidRDefault="001D6308" w:rsidP="001D630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:rsidR="007D01B6" w:rsidRPr="002B5351" w:rsidRDefault="007D01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 </w:t>
      </w:r>
      <w:r w:rsidR="00465685" w:rsidRPr="002B5351">
        <w:rPr>
          <w:b/>
          <w:sz w:val="28"/>
          <w:szCs w:val="28"/>
        </w:rPr>
        <w:t>Требования к автоматизированной системе</w:t>
      </w:r>
    </w:p>
    <w:p w:rsidR="00465685" w:rsidRPr="002B5351" w:rsidRDefault="00672BA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4.1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структуре АС в целом</w:t>
      </w:r>
    </w:p>
    <w:p w:rsidR="007D01B6" w:rsidRPr="002B5351" w:rsidRDefault="007D01B6" w:rsidP="007D01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ИС «</w:t>
      </w:r>
      <w:r w:rsidR="00946C7E">
        <w:rPr>
          <w:bCs/>
          <w:sz w:val="28"/>
          <w:szCs w:val="28"/>
        </w:rPr>
        <w:t>Туристическое агентство</w:t>
      </w:r>
      <w:bookmarkStart w:id="0" w:name="_GoBack"/>
      <w:bookmarkEnd w:id="0"/>
      <w:r w:rsidRPr="002B5351">
        <w:rPr>
          <w:sz w:val="28"/>
          <w:szCs w:val="28"/>
        </w:rPr>
        <w:t>» должна представлять собой систему, включающую в себя подсистемы:</w:t>
      </w:r>
    </w:p>
    <w:p w:rsidR="007D01B6" w:rsidRPr="002B5351" w:rsidRDefault="007D01B6" w:rsidP="006B6C44">
      <w:pPr>
        <w:pStyle w:val="a"/>
      </w:pPr>
      <w:r w:rsidRPr="002B5351">
        <w:t>подсистема загрузки базы данных;</w:t>
      </w:r>
    </w:p>
    <w:p w:rsidR="007D01B6" w:rsidRPr="002B5351" w:rsidRDefault="007D01B6" w:rsidP="006B6C44">
      <w:pPr>
        <w:pStyle w:val="a"/>
      </w:pPr>
      <w:r w:rsidRPr="002B5351">
        <w:t>подсистема выбора отчетного периода;</w:t>
      </w:r>
    </w:p>
    <w:p w:rsidR="007D01B6" w:rsidRPr="002B5351" w:rsidRDefault="007D01B6" w:rsidP="00672BAA">
      <w:pPr>
        <w:pStyle w:val="a4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подсистема подготовки </w:t>
      </w:r>
      <w:r w:rsidR="00672BAA" w:rsidRPr="002B5351">
        <w:rPr>
          <w:sz w:val="28"/>
          <w:szCs w:val="28"/>
        </w:rPr>
        <w:t>отчета</w:t>
      </w:r>
      <w:r w:rsidRPr="002B5351">
        <w:rPr>
          <w:sz w:val="28"/>
          <w:szCs w:val="28"/>
        </w:rPr>
        <w:t>.</w:t>
      </w:r>
    </w:p>
    <w:p w:rsidR="00672BAA" w:rsidRPr="002B5351" w:rsidRDefault="00672BAA" w:rsidP="00672BAA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Подсистема загрузки базы данных выполняет следующие функции:</w:t>
      </w:r>
    </w:p>
    <w:p w:rsidR="00BC3A2B" w:rsidRDefault="00672BAA" w:rsidP="00BC3A2B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запускает</w:t>
      </w:r>
      <w:r w:rsidRPr="00BC3A2B">
        <w:rPr>
          <w:sz w:val="28"/>
          <w:szCs w:val="28"/>
        </w:rPr>
        <w:t xml:space="preserve"> </w:t>
      </w:r>
      <w:r w:rsidR="00BC3A2B">
        <w:rPr>
          <w:sz w:val="28"/>
          <w:szCs w:val="28"/>
          <w:lang w:val="en-US"/>
        </w:rPr>
        <w:t>Microsoft</w:t>
      </w:r>
      <w:r w:rsidR="00BC3A2B" w:rsidRPr="00BC3A2B">
        <w:rPr>
          <w:sz w:val="28"/>
          <w:szCs w:val="28"/>
        </w:rPr>
        <w:t xml:space="preserve"> </w:t>
      </w:r>
      <w:r w:rsidR="00BC3A2B">
        <w:rPr>
          <w:sz w:val="28"/>
          <w:szCs w:val="28"/>
          <w:lang w:val="en-US"/>
        </w:rPr>
        <w:t>SQL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server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management</w:t>
      </w:r>
      <w:r w:rsidR="00BC3A2B" w:rsidRPr="00BC3A2B">
        <w:rPr>
          <w:sz w:val="28"/>
          <w:szCs w:val="28"/>
        </w:rPr>
        <w:t xml:space="preserve"> </w:t>
      </w:r>
      <w:r w:rsidR="00BC3A2B" w:rsidRPr="00BC3A2B">
        <w:rPr>
          <w:sz w:val="28"/>
          <w:szCs w:val="28"/>
          <w:lang w:val="en-US"/>
        </w:rPr>
        <w:t>studio</w:t>
      </w:r>
      <w:r w:rsidR="00BC3A2B" w:rsidRPr="00BC3A2B">
        <w:rPr>
          <w:sz w:val="28"/>
          <w:szCs w:val="28"/>
        </w:rPr>
        <w:t xml:space="preserve"> 18</w:t>
      </w:r>
      <w:r w:rsidRPr="00BC3A2B">
        <w:rPr>
          <w:sz w:val="28"/>
          <w:szCs w:val="28"/>
        </w:rPr>
        <w:t xml:space="preserve">, </w:t>
      </w:r>
      <w:r w:rsidRPr="002B5351">
        <w:rPr>
          <w:sz w:val="28"/>
          <w:szCs w:val="28"/>
        </w:rPr>
        <w:t>загружает</w:t>
      </w:r>
      <w:r w:rsidRPr="00BC3A2B">
        <w:rPr>
          <w:sz w:val="28"/>
          <w:szCs w:val="28"/>
        </w:rPr>
        <w:t xml:space="preserve"> </w:t>
      </w:r>
      <w:proofErr w:type="spellStart"/>
      <w:r w:rsidRPr="00BC3A2B">
        <w:rPr>
          <w:sz w:val="28"/>
          <w:szCs w:val="28"/>
          <w:lang w:val="en-US"/>
        </w:rPr>
        <w:t>mdb</w:t>
      </w:r>
      <w:proofErr w:type="spellEnd"/>
      <w:r w:rsidRPr="00BC3A2B">
        <w:rPr>
          <w:sz w:val="28"/>
          <w:szCs w:val="28"/>
        </w:rPr>
        <w:t>-</w:t>
      </w:r>
      <w:r w:rsidRPr="002B5351">
        <w:rPr>
          <w:sz w:val="28"/>
          <w:szCs w:val="28"/>
        </w:rPr>
        <w:t>файл</w:t>
      </w:r>
      <w:r w:rsidRPr="00BC3A2B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базы</w:t>
      </w:r>
      <w:r w:rsidRPr="00BC3A2B"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данных</w:t>
      </w:r>
      <w:r w:rsidRPr="00BC3A2B">
        <w:rPr>
          <w:sz w:val="28"/>
          <w:szCs w:val="28"/>
        </w:rPr>
        <w:t>.</w:t>
      </w:r>
    </w:p>
    <w:p w:rsidR="00672BAA" w:rsidRPr="00BC3A2B" w:rsidRDefault="00672BAA" w:rsidP="00BC3A2B">
      <w:pPr>
        <w:pStyle w:val="a4"/>
        <w:widowControl w:val="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C3A2B">
        <w:rPr>
          <w:sz w:val="28"/>
          <w:szCs w:val="28"/>
        </w:rPr>
        <w:t xml:space="preserve">считывает информацию о существующих объектах и связях </w:t>
      </w:r>
      <w:r w:rsidRPr="00BC3A2B">
        <w:rPr>
          <w:sz w:val="28"/>
          <w:szCs w:val="28"/>
        </w:rPr>
        <w:lastRenderedPageBreak/>
        <w:t>между ними.</w:t>
      </w:r>
    </w:p>
    <w:p w:rsidR="00BC3A2B" w:rsidRDefault="00672BAA" w:rsidP="00BC3A2B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Подси</w:t>
      </w:r>
      <w:r w:rsidR="00BC3A2B">
        <w:rPr>
          <w:sz w:val="28"/>
          <w:szCs w:val="28"/>
        </w:rPr>
        <w:t>стема выбора отчетного периода</w:t>
      </w:r>
      <w:r w:rsidRPr="002B5351">
        <w:rPr>
          <w:sz w:val="28"/>
          <w:szCs w:val="28"/>
        </w:rPr>
        <w:t xml:space="preserve"> выполняет следующие функции:</w:t>
      </w:r>
    </w:p>
    <w:p w:rsidR="00672BAA" w:rsidRPr="002B5351" w:rsidRDefault="00672BAA" w:rsidP="00BC3A2B">
      <w:pPr>
        <w:pStyle w:val="a"/>
      </w:pPr>
      <w:r w:rsidRPr="002B5351">
        <w:t xml:space="preserve">определение и учет </w:t>
      </w:r>
      <w:r w:rsidR="00BC3A2B">
        <w:t>товара и услуг</w:t>
      </w:r>
      <w:r w:rsidRPr="002B5351">
        <w:t>;</w:t>
      </w:r>
    </w:p>
    <w:p w:rsidR="00672BAA" w:rsidRPr="002B5351" w:rsidRDefault="00672BAA" w:rsidP="00BC3A2B">
      <w:pPr>
        <w:pStyle w:val="a"/>
      </w:pPr>
      <w:r w:rsidRPr="002B5351">
        <w:t xml:space="preserve">поиск и выявление совпадающего названия </w:t>
      </w:r>
      <w:r w:rsidR="00BC3A2B">
        <w:t>услуги</w:t>
      </w:r>
      <w:r w:rsidRPr="002B5351">
        <w:t>;</w:t>
      </w:r>
    </w:p>
    <w:p w:rsidR="00672BAA" w:rsidRPr="002B5351" w:rsidRDefault="00672BAA" w:rsidP="00BC3A2B">
      <w:pPr>
        <w:pStyle w:val="a"/>
      </w:pPr>
      <w:r w:rsidRPr="002B5351">
        <w:t>составление приказа.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4.2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ребования к фун</w:t>
      </w:r>
      <w:r w:rsidR="007D01B6" w:rsidRPr="002B5351">
        <w:rPr>
          <w:b/>
          <w:sz w:val="28"/>
          <w:szCs w:val="28"/>
        </w:rPr>
        <w:t>кциям (задачам), выполняемым АС</w:t>
      </w:r>
    </w:p>
    <w:p w:rsidR="00925764" w:rsidRPr="00925764" w:rsidRDefault="00925764" w:rsidP="00925764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t>Подсистема загрузки базы данных:</w:t>
      </w:r>
    </w:p>
    <w:p w:rsidR="00925764" w:rsidRPr="00925764" w:rsidRDefault="00925764" w:rsidP="00925764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925764">
        <w:rPr>
          <w:szCs w:val="28"/>
        </w:rPr>
        <w:t xml:space="preserve">Производит запуск </w:t>
      </w:r>
      <w:r w:rsidR="00BC3A2B">
        <w:rPr>
          <w:szCs w:val="28"/>
          <w:lang w:val="en-US"/>
        </w:rPr>
        <w:t>Microsoft</w:t>
      </w:r>
      <w:r w:rsidR="00BC3A2B" w:rsidRPr="00BC3A2B">
        <w:rPr>
          <w:szCs w:val="28"/>
        </w:rPr>
        <w:t xml:space="preserve"> </w:t>
      </w:r>
      <w:r w:rsidR="00BC3A2B">
        <w:rPr>
          <w:szCs w:val="28"/>
          <w:lang w:val="en-US"/>
        </w:rPr>
        <w:t>SQL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server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management</w:t>
      </w:r>
      <w:r w:rsidR="00BC3A2B" w:rsidRPr="00BC3A2B">
        <w:rPr>
          <w:szCs w:val="28"/>
        </w:rPr>
        <w:t xml:space="preserve"> </w:t>
      </w:r>
      <w:r w:rsidR="00BC3A2B" w:rsidRPr="00BC3A2B">
        <w:rPr>
          <w:szCs w:val="28"/>
          <w:lang w:val="en-US"/>
        </w:rPr>
        <w:t>studio</w:t>
      </w:r>
      <w:r w:rsidR="00BC3A2B" w:rsidRPr="00BC3A2B">
        <w:rPr>
          <w:szCs w:val="28"/>
        </w:rPr>
        <w:t xml:space="preserve"> 18</w:t>
      </w:r>
      <w:r w:rsidRPr="00925764">
        <w:rPr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25764" w:rsidRPr="00925764" w:rsidRDefault="00925764" w:rsidP="00925764">
      <w:pPr>
        <w:pStyle w:val="a"/>
      </w:pPr>
      <w:r w:rsidRPr="00925764">
        <w:t>список объектов БД (содержит уникальный идентификатор объекта, имя объекта, его тип);</w:t>
      </w:r>
    </w:p>
    <w:p w:rsidR="00925764" w:rsidRPr="00925764" w:rsidRDefault="00925764" w:rsidP="00925764">
      <w:pPr>
        <w:pStyle w:val="a"/>
      </w:pPr>
      <w:r w:rsidRPr="00925764">
        <w:t>список связей БД (содержит идентификаторы связанных объектов, тип связи);</w:t>
      </w:r>
    </w:p>
    <w:p w:rsidR="00925764" w:rsidRDefault="00925764" w:rsidP="00925764">
      <w:pPr>
        <w:pStyle w:val="a"/>
      </w:pPr>
      <w:r w:rsidRPr="00925764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672BAA" w:rsidRPr="002B5351" w:rsidRDefault="00672BAA" w:rsidP="00672BAA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  <w:r w:rsidRPr="002B5351">
        <w:rPr>
          <w:szCs w:val="28"/>
        </w:rPr>
        <w:t>ИС должна обеспечивать возможность выполнения следующих функций:</w:t>
      </w:r>
    </w:p>
    <w:p w:rsidR="00672BAA" w:rsidRPr="002B5351" w:rsidRDefault="00672BAA" w:rsidP="00BB641A">
      <w:pPr>
        <w:pStyle w:val="a"/>
      </w:pPr>
      <w:r w:rsidRPr="002B5351">
        <w:t>предоставление справочной информации;</w:t>
      </w:r>
    </w:p>
    <w:p w:rsidR="00672BAA" w:rsidRPr="002B5351" w:rsidRDefault="00672BAA" w:rsidP="00BB641A">
      <w:pPr>
        <w:pStyle w:val="a"/>
      </w:pPr>
      <w:r w:rsidRPr="002B5351">
        <w:t>быстрый поиск нужной информации;</w:t>
      </w:r>
    </w:p>
    <w:p w:rsidR="007D01B6" w:rsidRPr="002B5351" w:rsidRDefault="00B76E77" w:rsidP="00BB641A">
      <w:pPr>
        <w:pStyle w:val="a"/>
      </w:pPr>
      <w:r>
        <w:rPr>
          <w:spacing w:val="-1"/>
        </w:rPr>
        <w:t xml:space="preserve">хранение </w:t>
      </w:r>
      <w:r w:rsidR="00672BAA" w:rsidRPr="002B5351">
        <w:rPr>
          <w:spacing w:val="-1"/>
        </w:rPr>
        <w:t>информации и пр.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4.3 </w:t>
      </w:r>
      <w:r w:rsidR="007D01B6" w:rsidRPr="002B5351">
        <w:rPr>
          <w:b/>
          <w:sz w:val="28"/>
          <w:szCs w:val="28"/>
        </w:rPr>
        <w:t>Т</w:t>
      </w:r>
      <w:r w:rsidR="00465685" w:rsidRPr="002B5351">
        <w:rPr>
          <w:b/>
          <w:sz w:val="28"/>
          <w:szCs w:val="28"/>
        </w:rPr>
        <w:t>р</w:t>
      </w:r>
      <w:r w:rsidR="007D01B6" w:rsidRPr="002B5351">
        <w:rPr>
          <w:b/>
          <w:sz w:val="28"/>
          <w:szCs w:val="28"/>
        </w:rPr>
        <w:t>ебования к видам обеспечения АС</w:t>
      </w:r>
    </w:p>
    <w:p w:rsidR="001C6F32" w:rsidRPr="001C6F32" w:rsidRDefault="001B2F47" w:rsidP="0034166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B76E77">
        <w:rPr>
          <w:b/>
          <w:sz w:val="28"/>
          <w:szCs w:val="28"/>
        </w:rPr>
        <w:t>информационному обеспечению</w:t>
      </w:r>
      <w:r w:rsidR="00341667" w:rsidRPr="001C6F32">
        <w:rPr>
          <w:b/>
          <w:sz w:val="28"/>
          <w:szCs w:val="28"/>
        </w:rPr>
        <w:t xml:space="preserve"> 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 xml:space="preserve">Система будет функционировать под управлением семейства операционных системы </w:t>
      </w:r>
      <w:r w:rsidRPr="006B443B">
        <w:rPr>
          <w:color w:val="000000"/>
          <w:szCs w:val="28"/>
          <w:lang w:val="en-US"/>
        </w:rPr>
        <w:t>Win</w:t>
      </w:r>
      <w:r w:rsidR="006A519B">
        <w:rPr>
          <w:color w:val="000000"/>
          <w:szCs w:val="28"/>
        </w:rPr>
        <w:t>32, различных браузеров</w:t>
      </w:r>
      <w:r w:rsidRPr="006B443B">
        <w:rPr>
          <w:color w:val="000000"/>
          <w:szCs w:val="28"/>
        </w:rPr>
        <w:t xml:space="preserve">, в частности, </w:t>
      </w:r>
      <w:proofErr w:type="spellStart"/>
      <w:r w:rsidRPr="006B443B">
        <w:rPr>
          <w:color w:val="000000"/>
          <w:szCs w:val="28"/>
          <w:lang w:val="en-US"/>
        </w:rPr>
        <w:t>Mi</w:t>
      </w:r>
      <w:proofErr w:type="spellEnd"/>
      <w:r w:rsidRPr="006B443B">
        <w:rPr>
          <w:color w:val="000000"/>
          <w:szCs w:val="28"/>
        </w:rPr>
        <w:t>с</w:t>
      </w:r>
      <w:proofErr w:type="spellStart"/>
      <w:r w:rsidRPr="006B443B">
        <w:rPr>
          <w:color w:val="000000"/>
          <w:szCs w:val="28"/>
          <w:lang w:val="en-US"/>
        </w:rPr>
        <w:t>rosoft</w:t>
      </w:r>
      <w:proofErr w:type="spellEnd"/>
      <w:r w:rsidRPr="006B443B">
        <w:rPr>
          <w:color w:val="000000"/>
          <w:szCs w:val="28"/>
        </w:rPr>
        <w:t xml:space="preserve"> </w:t>
      </w:r>
      <w:r w:rsidRPr="006B443B">
        <w:rPr>
          <w:color w:val="000000"/>
          <w:szCs w:val="28"/>
          <w:lang w:val="en-US"/>
        </w:rPr>
        <w:t>Internet</w:t>
      </w:r>
      <w:r w:rsidRPr="006B443B">
        <w:rPr>
          <w:color w:val="000000"/>
          <w:szCs w:val="28"/>
        </w:rPr>
        <w:t xml:space="preserve"> </w:t>
      </w:r>
      <w:r w:rsidRPr="006B443B">
        <w:rPr>
          <w:color w:val="000000"/>
          <w:szCs w:val="28"/>
          <w:lang w:val="en-US"/>
        </w:rPr>
        <w:t>Explorer</w:t>
      </w:r>
      <w:r w:rsidRPr="006B443B">
        <w:rPr>
          <w:color w:val="000000"/>
          <w:szCs w:val="28"/>
        </w:rPr>
        <w:t xml:space="preserve">. </w:t>
      </w:r>
    </w:p>
    <w:p w:rsidR="00341667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6F32">
        <w:rPr>
          <w:sz w:val="28"/>
          <w:szCs w:val="28"/>
        </w:rPr>
        <w:t xml:space="preserve">В состав информационного обеспечения программы входит база </w:t>
      </w:r>
      <w:r w:rsidRPr="001C6F32">
        <w:rPr>
          <w:sz w:val="28"/>
          <w:szCs w:val="28"/>
        </w:rPr>
        <w:lastRenderedPageBreak/>
        <w:t>данных (внутри</w:t>
      </w:r>
      <w:r w:rsidR="00B5722F">
        <w:rPr>
          <w:sz w:val="28"/>
          <w:szCs w:val="28"/>
        </w:rPr>
        <w:t>-</w:t>
      </w:r>
      <w:r w:rsidRPr="001C6F32">
        <w:rPr>
          <w:sz w:val="28"/>
          <w:szCs w:val="28"/>
        </w:rPr>
        <w:t>машинное обеспечение), входная, внутренняя и выходная документация.</w:t>
      </w:r>
    </w:p>
    <w:p w:rsidR="001C6F32" w:rsidRPr="006A519B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519B">
        <w:rPr>
          <w:sz w:val="28"/>
          <w:szCs w:val="28"/>
        </w:rPr>
        <w:t>В качестве входной информации выступает:</w:t>
      </w:r>
    </w:p>
    <w:p w:rsidR="001C6F32" w:rsidRPr="006A519B" w:rsidRDefault="001C6F32" w:rsidP="006A519B">
      <w:pPr>
        <w:pStyle w:val="a"/>
      </w:pPr>
      <w:r w:rsidRPr="006A519B">
        <w:t xml:space="preserve">БД учета и контроля </w:t>
      </w:r>
      <w:r w:rsidR="006A519B">
        <w:t>товара и услуг (</w:t>
      </w:r>
      <w:proofErr w:type="spellStart"/>
      <w:r w:rsidR="006A519B">
        <w:t>mdb</w:t>
      </w:r>
      <w:proofErr w:type="spellEnd"/>
      <w:r w:rsidR="006A519B">
        <w:t>-файл</w:t>
      </w:r>
      <w:r w:rsidRPr="006A519B">
        <w:t>);</w:t>
      </w:r>
    </w:p>
    <w:p w:rsidR="001C6F32" w:rsidRPr="006A519B" w:rsidRDefault="001C6F32" w:rsidP="006A519B">
      <w:pPr>
        <w:pStyle w:val="a"/>
      </w:pPr>
      <w:r w:rsidRPr="006A519B">
        <w:t xml:space="preserve">запрос </w:t>
      </w:r>
      <w:r w:rsidR="006A519B">
        <w:t>администратора</w:t>
      </w:r>
      <w:r w:rsidRPr="006A519B">
        <w:t xml:space="preserve"> – руководителя </w:t>
      </w:r>
      <w:r w:rsidR="006A519B">
        <w:t>студии</w:t>
      </w:r>
      <w:r w:rsidRPr="006A519B">
        <w:t>.</w:t>
      </w:r>
    </w:p>
    <w:p w:rsidR="001C6F32" w:rsidRPr="006A519B" w:rsidRDefault="001C6F32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519B">
        <w:rPr>
          <w:sz w:val="28"/>
          <w:szCs w:val="28"/>
        </w:rPr>
        <w:t>Выходной информацией служа</w:t>
      </w:r>
      <w:r w:rsidR="006A519B">
        <w:rPr>
          <w:sz w:val="28"/>
          <w:szCs w:val="28"/>
        </w:rPr>
        <w:t>т</w:t>
      </w:r>
      <w:r w:rsidRPr="006A519B">
        <w:rPr>
          <w:sz w:val="28"/>
          <w:szCs w:val="28"/>
        </w:rPr>
        <w:t>:</w:t>
      </w:r>
    </w:p>
    <w:p w:rsidR="001C6F32" w:rsidRPr="006A519B" w:rsidRDefault="006A519B" w:rsidP="006A519B">
      <w:pPr>
        <w:pStyle w:val="a"/>
      </w:pPr>
      <w:r>
        <w:t>и</w:t>
      </w:r>
      <w:r w:rsidR="001C6F32" w:rsidRPr="006A519B">
        <w:t>зменения в объектах БД</w:t>
      </w:r>
      <w:r>
        <w:rPr>
          <w:lang w:val="en-US"/>
        </w:rPr>
        <w:t>;</w:t>
      </w:r>
    </w:p>
    <w:p w:rsidR="001C6F32" w:rsidRPr="006A519B" w:rsidRDefault="001C6F32" w:rsidP="006A519B">
      <w:pPr>
        <w:pStyle w:val="a"/>
      </w:pPr>
      <w:proofErr w:type="spellStart"/>
      <w:r w:rsidRPr="006A519B">
        <w:t>mdb</w:t>
      </w:r>
      <w:proofErr w:type="spellEnd"/>
      <w:r w:rsidRPr="006A519B">
        <w:t>-файл с внесенными в него изменениями</w:t>
      </w:r>
      <w:r w:rsidR="006A519B" w:rsidRPr="006A519B">
        <w:t>;</w:t>
      </w:r>
    </w:p>
    <w:p w:rsidR="001C6F32" w:rsidRPr="002B5351" w:rsidRDefault="001C6F32" w:rsidP="006A519B">
      <w:pPr>
        <w:pStyle w:val="a"/>
      </w:pPr>
      <w:r w:rsidRPr="006A519B">
        <w:t>отчет о введенной информации</w:t>
      </w:r>
      <w:r w:rsidR="006A519B">
        <w:rPr>
          <w:lang w:val="en-US"/>
        </w:rPr>
        <w:t>.</w:t>
      </w:r>
    </w:p>
    <w:p w:rsidR="001C6F32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4.3.2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 w:rsidR="00B76E77">
        <w:rPr>
          <w:b/>
          <w:sz w:val="28"/>
          <w:szCs w:val="28"/>
        </w:rPr>
        <w:t>лингвистическому обеспечению</w:t>
      </w:r>
      <w:r w:rsidR="00341667" w:rsidRPr="001C6F32">
        <w:rPr>
          <w:b/>
          <w:sz w:val="28"/>
          <w:szCs w:val="28"/>
        </w:rPr>
        <w:t xml:space="preserve"> </w:t>
      </w:r>
    </w:p>
    <w:p w:rsidR="001B2F47" w:rsidRPr="001B2F47" w:rsidRDefault="001B2F47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В состав лингвистического обеспечения должны входить:</w:t>
      </w:r>
    </w:p>
    <w:p w:rsidR="001B2F47" w:rsidRPr="001B2F47" w:rsidRDefault="001B2F47" w:rsidP="006A519B">
      <w:pPr>
        <w:pStyle w:val="a"/>
      </w:pPr>
      <w:r w:rsidRPr="001B2F47">
        <w:t>языковые средства пользователей;</w:t>
      </w:r>
    </w:p>
    <w:p w:rsidR="001B2F47" w:rsidRPr="001B2F47" w:rsidRDefault="001B2F47" w:rsidP="006A519B">
      <w:pPr>
        <w:pStyle w:val="a"/>
      </w:pPr>
      <w:r w:rsidRPr="001B2F47">
        <w:t>словари терминов;</w:t>
      </w:r>
    </w:p>
    <w:p w:rsidR="001B2F47" w:rsidRPr="001B2F47" w:rsidRDefault="001B2F47" w:rsidP="006A519B">
      <w:pPr>
        <w:pStyle w:val="a"/>
      </w:pPr>
      <w:r w:rsidRPr="001B2F47">
        <w:t>правила формализации данных, включая методы сжатия и развертывания текстов,</w:t>
      </w:r>
      <w:r>
        <w:t xml:space="preserve"> </w:t>
      </w:r>
      <w:r w:rsidRPr="001B2F47">
        <w:t>представленных на естественном языке.</w:t>
      </w:r>
    </w:p>
    <w:p w:rsidR="001B2F47" w:rsidRPr="001B2F47" w:rsidRDefault="006A519B" w:rsidP="006A519B">
      <w:pPr>
        <w:pStyle w:val="a"/>
      </w:pPr>
      <w:r>
        <w:t>я</w:t>
      </w:r>
      <w:r w:rsidR="001B2F47" w:rsidRPr="001B2F47">
        <w:t>зыковые средства пользователей должны обеспечивать:</w:t>
      </w:r>
    </w:p>
    <w:p w:rsidR="001B2F47" w:rsidRPr="001B2F47" w:rsidRDefault="001B2F47" w:rsidP="006A519B">
      <w:pPr>
        <w:pStyle w:val="a"/>
      </w:pPr>
      <w:r w:rsidRPr="001B2F47">
        <w:t>ввод, обновление, просмотр и редактирование информации;</w:t>
      </w:r>
    </w:p>
    <w:p w:rsidR="001B2F47" w:rsidRPr="001B2F47" w:rsidRDefault="001B2F47" w:rsidP="006A519B">
      <w:pPr>
        <w:pStyle w:val="a"/>
      </w:pPr>
      <w:r w:rsidRPr="001B2F47">
        <w:t>идентификацию и адресацию входной информации;</w:t>
      </w:r>
    </w:p>
    <w:p w:rsidR="001B2F47" w:rsidRPr="001B2F47" w:rsidRDefault="001B2F47" w:rsidP="006A519B">
      <w:pPr>
        <w:pStyle w:val="a"/>
      </w:pPr>
      <w:r w:rsidRPr="001B2F47">
        <w:t>поиск, просмотр и выдачу подготовленной информации на устройства отображения</w:t>
      </w:r>
      <w:r>
        <w:t xml:space="preserve"> </w:t>
      </w:r>
      <w:r w:rsidRPr="001B2F47">
        <w:t>и печати;</w:t>
      </w:r>
    </w:p>
    <w:p w:rsidR="001B2F47" w:rsidRPr="001B2F47" w:rsidRDefault="001B2F47" w:rsidP="006A519B">
      <w:pPr>
        <w:pStyle w:val="a"/>
      </w:pPr>
      <w:r w:rsidRPr="001B2F47">
        <w:t>возможность представления информации в сообщениях в виде, позволяющем</w:t>
      </w:r>
      <w:r>
        <w:t xml:space="preserve"> </w:t>
      </w:r>
      <w:r w:rsidRPr="001B2F47">
        <w:t>производить их автоматическую обработку (в том числе синтаксический и семантический</w:t>
      </w:r>
      <w:r>
        <w:t xml:space="preserve"> </w:t>
      </w:r>
      <w:r w:rsidRPr="001B2F47">
        <w:t>контроль);</w:t>
      </w:r>
    </w:p>
    <w:p w:rsidR="001B2F47" w:rsidRPr="001B2F47" w:rsidRDefault="001B2F47" w:rsidP="006A519B">
      <w:pPr>
        <w:pStyle w:val="a"/>
      </w:pPr>
      <w:r w:rsidRPr="001B2F47">
        <w:t>исключение неоправданной избыточности и неоднозначности;</w:t>
      </w:r>
    </w:p>
    <w:p w:rsidR="001B2F47" w:rsidRPr="001B2F47" w:rsidRDefault="001B2F47" w:rsidP="006A519B">
      <w:pPr>
        <w:pStyle w:val="a"/>
      </w:pPr>
      <w:r w:rsidRPr="001B2F47">
        <w:t>формализацию документальных данных.</w:t>
      </w:r>
    </w:p>
    <w:p w:rsidR="001B2F47" w:rsidRDefault="001B2F47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Языки ввода-вывода данных должны поддерживать реляционную и объектно</w:t>
      </w:r>
      <w:r w:rsidR="00987BFA">
        <w:rPr>
          <w:sz w:val="28"/>
          <w:szCs w:val="28"/>
        </w:rPr>
        <w:t>-</w:t>
      </w:r>
      <w:r w:rsidRPr="001B2F47">
        <w:rPr>
          <w:sz w:val="28"/>
          <w:szCs w:val="28"/>
        </w:rPr>
        <w:t>реляционную базы данных.</w:t>
      </w:r>
    </w:p>
    <w:p w:rsidR="001B2F47" w:rsidRPr="001C6F32" w:rsidRDefault="001B2F47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2F47">
        <w:rPr>
          <w:sz w:val="28"/>
          <w:szCs w:val="28"/>
        </w:rPr>
        <w:t>Основным языком взаимодействия является русский язык.</w:t>
      </w:r>
    </w:p>
    <w:p w:rsidR="001C6F32" w:rsidRDefault="00987BFA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4.3.3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программному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925764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A519B">
        <w:rPr>
          <w:color w:val="000000"/>
          <w:szCs w:val="28"/>
        </w:rPr>
        <w:lastRenderedPageBreak/>
        <w:t xml:space="preserve">Для реализации данной системы </w:t>
      </w:r>
      <w:r w:rsidR="000F3FB6" w:rsidRPr="006A519B">
        <w:rPr>
          <w:color w:val="000000"/>
          <w:szCs w:val="28"/>
        </w:rPr>
        <w:t xml:space="preserve">требует для своей работы установки следующего ПО: </w:t>
      </w:r>
      <w:proofErr w:type="spellStart"/>
      <w:r w:rsidRPr="006A519B">
        <w:rPr>
          <w:color w:val="000000"/>
          <w:szCs w:val="28"/>
        </w:rPr>
        <w:t>Microsoft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Visual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Studio</w:t>
      </w:r>
      <w:proofErr w:type="spellEnd"/>
      <w:r w:rsidRPr="006A519B">
        <w:rPr>
          <w:color w:val="000000"/>
          <w:szCs w:val="28"/>
        </w:rPr>
        <w:t xml:space="preserve"> 2021 и СУБД </w:t>
      </w:r>
      <w:proofErr w:type="spellStart"/>
      <w:r w:rsidRPr="006A519B">
        <w:rPr>
          <w:color w:val="000000"/>
          <w:szCs w:val="28"/>
        </w:rPr>
        <w:t>Microsoft</w:t>
      </w:r>
      <w:proofErr w:type="spellEnd"/>
      <w:r w:rsidRPr="006A519B">
        <w:rPr>
          <w:color w:val="000000"/>
          <w:szCs w:val="28"/>
        </w:rPr>
        <w:t xml:space="preserve"> SQL </w:t>
      </w:r>
      <w:proofErr w:type="spellStart"/>
      <w:r w:rsidRPr="006A519B">
        <w:rPr>
          <w:color w:val="000000"/>
          <w:szCs w:val="28"/>
        </w:rPr>
        <w:t>Server</w:t>
      </w:r>
      <w:proofErr w:type="spellEnd"/>
      <w:r w:rsidRPr="006A519B">
        <w:rPr>
          <w:color w:val="000000"/>
          <w:szCs w:val="28"/>
        </w:rPr>
        <w:t xml:space="preserve"> 2018 </w:t>
      </w:r>
      <w:proofErr w:type="spellStart"/>
      <w:r w:rsidRPr="006A519B">
        <w:rPr>
          <w:color w:val="000000"/>
          <w:szCs w:val="28"/>
        </w:rPr>
        <w:t>Express</w:t>
      </w:r>
      <w:proofErr w:type="spellEnd"/>
      <w:r w:rsidRPr="006A519B">
        <w:rPr>
          <w:color w:val="000000"/>
          <w:szCs w:val="28"/>
        </w:rPr>
        <w:t xml:space="preserve"> </w:t>
      </w:r>
      <w:proofErr w:type="spellStart"/>
      <w:r w:rsidRPr="006A519B">
        <w:rPr>
          <w:color w:val="000000"/>
          <w:szCs w:val="28"/>
        </w:rPr>
        <w:t>Edition</w:t>
      </w:r>
      <w:proofErr w:type="spellEnd"/>
      <w:r w:rsidRPr="006A519B">
        <w:rPr>
          <w:color w:val="000000"/>
          <w:szCs w:val="28"/>
        </w:rPr>
        <w:t>.</w:t>
      </w:r>
    </w:p>
    <w:p w:rsidR="006A519B" w:rsidRDefault="006A519B" w:rsidP="006A519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>Минимальная конфигурация</w:t>
      </w:r>
      <w:r>
        <w:rPr>
          <w:color w:val="000000"/>
          <w:szCs w:val="28"/>
        </w:rPr>
        <w:t>:</w:t>
      </w:r>
    </w:p>
    <w:p w:rsidR="006A519B" w:rsidRPr="006A519B" w:rsidRDefault="006A519B" w:rsidP="006A519B">
      <w:pPr>
        <w:pStyle w:val="a"/>
      </w:pPr>
      <w:r>
        <w:t>п</w:t>
      </w:r>
      <w:r w:rsidRPr="006A519B">
        <w:t>роцессор x86 (</w:t>
      </w:r>
      <w:proofErr w:type="spellStart"/>
      <w:r w:rsidRPr="006A519B">
        <w:t>Intel</w:t>
      </w:r>
      <w:proofErr w:type="spellEnd"/>
      <w:r w:rsidRPr="006A519B">
        <w:t>, AMD) с частотой как минимум 1,8 ГГц. Рекомендуется использовать как</w:t>
      </w:r>
      <w:r>
        <w:t xml:space="preserve"> минимум двухъядерный процессор;</w:t>
      </w:r>
    </w:p>
    <w:p w:rsidR="006A519B" w:rsidRPr="006A519B" w:rsidRDefault="006A519B" w:rsidP="006A519B">
      <w:pPr>
        <w:pStyle w:val="a"/>
      </w:pPr>
      <w:r w:rsidRPr="006A519B">
        <w:t>2 ГБ ОЗУ; рекомендуется 4 ГБ ОЗУ (минимум 2,5 ГБ при выполнении на виртуальной машине);</w:t>
      </w:r>
    </w:p>
    <w:p w:rsidR="006A519B" w:rsidRPr="006B443B" w:rsidRDefault="006A519B" w:rsidP="006A519B">
      <w:pPr>
        <w:pStyle w:val="a"/>
      </w:pPr>
      <w:r>
        <w:t>д</w:t>
      </w:r>
      <w:r w:rsidRPr="006A519B">
        <w:t>оступное место на жестком диске объемом до 10 ГБ.</w:t>
      </w:r>
    </w:p>
    <w:p w:rsidR="001C6F32" w:rsidRDefault="00987BFA" w:rsidP="00925764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техническому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 xml:space="preserve">Для работы системы требуются </w:t>
      </w:r>
      <w:r w:rsidRPr="006B443B">
        <w:rPr>
          <w:color w:val="000000"/>
          <w:szCs w:val="28"/>
          <w:lang w:val="en-US"/>
        </w:rPr>
        <w:t>IBM</w:t>
      </w:r>
      <w:r w:rsidRPr="006B443B">
        <w:rPr>
          <w:color w:val="000000"/>
          <w:szCs w:val="28"/>
        </w:rPr>
        <w:t xml:space="preserve"> совместимые персональные компьютеры.</w:t>
      </w:r>
    </w:p>
    <w:p w:rsidR="00925764" w:rsidRPr="006B443B" w:rsidRDefault="00925764" w:rsidP="00925764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color w:val="000000"/>
          <w:szCs w:val="28"/>
        </w:rPr>
      </w:pPr>
      <w:r w:rsidRPr="006B443B">
        <w:rPr>
          <w:color w:val="000000"/>
          <w:szCs w:val="28"/>
        </w:rPr>
        <w:t>Минимальная конфигурация сервера:</w:t>
      </w:r>
    </w:p>
    <w:p w:rsidR="00925764" w:rsidRPr="006B443B" w:rsidRDefault="00925764" w:rsidP="00925764">
      <w:pPr>
        <w:pStyle w:val="a"/>
      </w:pPr>
      <w:r w:rsidRPr="006B443B">
        <w:t xml:space="preserve">тип процессора – </w:t>
      </w:r>
      <w:r w:rsidRPr="006B443B">
        <w:rPr>
          <w:lang w:val="en-US"/>
        </w:rPr>
        <w:t>Pentium</w:t>
      </w:r>
      <w:r w:rsidRPr="006B443B">
        <w:t xml:space="preserve"> </w:t>
      </w:r>
      <w:r w:rsidRPr="006B443B">
        <w:rPr>
          <w:lang w:val="en-US"/>
        </w:rPr>
        <w:t>IV</w:t>
      </w:r>
      <w:r w:rsidRPr="006B443B">
        <w:t xml:space="preserve"> и выше или совместимый с ним;</w:t>
      </w:r>
    </w:p>
    <w:p w:rsidR="00925764" w:rsidRPr="006B443B" w:rsidRDefault="00925764" w:rsidP="00925764">
      <w:pPr>
        <w:pStyle w:val="a"/>
      </w:pPr>
      <w:r w:rsidRPr="006B443B">
        <w:t>объем оперативного запоминающего устройства 4Гб и более;</w:t>
      </w:r>
    </w:p>
    <w:p w:rsidR="00925764" w:rsidRPr="006B443B" w:rsidRDefault="00925764" w:rsidP="00925764">
      <w:pPr>
        <w:pStyle w:val="a"/>
      </w:pPr>
      <w:r w:rsidRPr="006B443B">
        <w:t>жесткий ди</w:t>
      </w:r>
      <w:r w:rsidR="00B5722F">
        <w:t>ск 120</w:t>
      </w:r>
      <w:r w:rsidRPr="006B443B">
        <w:t xml:space="preserve"> Гб;</w:t>
      </w:r>
    </w:p>
    <w:p w:rsidR="00925764" w:rsidRPr="006B443B" w:rsidRDefault="00925764" w:rsidP="00925764">
      <w:pPr>
        <w:pStyle w:val="a"/>
      </w:pPr>
      <w:r w:rsidRPr="006B443B">
        <w:t>модем, для выхода в Интернет;</w:t>
      </w:r>
    </w:p>
    <w:p w:rsidR="00925764" w:rsidRDefault="00925764" w:rsidP="00925764">
      <w:pPr>
        <w:pStyle w:val="a"/>
      </w:pPr>
      <w:r w:rsidRPr="006B443B">
        <w:t xml:space="preserve">монитор, клавиатура, </w:t>
      </w:r>
      <w:r w:rsidR="00B5722F">
        <w:t xml:space="preserve">компьютерная </w:t>
      </w:r>
      <w:r w:rsidRPr="006B443B">
        <w:t>мышь.</w:t>
      </w:r>
    </w:p>
    <w:p w:rsidR="000F3FB6" w:rsidRDefault="000F3FB6" w:rsidP="000F3FB6">
      <w:pPr>
        <w:ind w:left="349"/>
      </w:pPr>
      <w:r>
        <w:t>Требования, предъявляемые к конфигурации клиентских станций:</w:t>
      </w:r>
    </w:p>
    <w:p w:rsidR="000F3FB6" w:rsidRDefault="000F3FB6" w:rsidP="000F3FB6">
      <w:pPr>
        <w:pStyle w:val="a"/>
      </w:pPr>
      <w:r>
        <w:t xml:space="preserve">процессор, с тактовой частотой не менее 400 </w:t>
      </w:r>
      <w:proofErr w:type="spellStart"/>
      <w:r>
        <w:t>MHz</w:t>
      </w:r>
      <w:proofErr w:type="spellEnd"/>
      <w:r>
        <w:t>,</w:t>
      </w:r>
    </w:p>
    <w:p w:rsidR="000F3FB6" w:rsidRDefault="00B5722F" w:rsidP="000F3FB6">
      <w:pPr>
        <w:pStyle w:val="a"/>
      </w:pPr>
      <w:r>
        <w:t xml:space="preserve">4 </w:t>
      </w:r>
      <w:proofErr w:type="spellStart"/>
      <w:r>
        <w:rPr>
          <w:lang w:val="en-US"/>
        </w:rPr>
        <w:t>gb</w:t>
      </w:r>
      <w:proofErr w:type="spellEnd"/>
      <w:r w:rsidR="000F3FB6">
        <w:t xml:space="preserve"> оперативной памяти;</w:t>
      </w:r>
    </w:p>
    <w:p w:rsidR="000F3FB6" w:rsidRDefault="000F3FB6" w:rsidP="000F3FB6">
      <w:pPr>
        <w:pStyle w:val="a"/>
      </w:pPr>
      <w:r>
        <w:t>Монитор – SVGA;</w:t>
      </w:r>
    </w:p>
    <w:p w:rsidR="000F3FB6" w:rsidRDefault="000F3FB6" w:rsidP="000F3FB6">
      <w:pPr>
        <w:pStyle w:val="a"/>
      </w:pPr>
      <w:r>
        <w:t>Клавиатура - 101/102 клавиши;</w:t>
      </w:r>
    </w:p>
    <w:p w:rsidR="000F3FB6" w:rsidRDefault="000F3FB6" w:rsidP="000F3FB6">
      <w:pPr>
        <w:pStyle w:val="a"/>
      </w:pPr>
      <w:r>
        <w:t>Манипулятор типа «мышь».</w:t>
      </w:r>
    </w:p>
    <w:p w:rsidR="001C6F32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организационному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1B2F47" w:rsidRPr="001B2F47" w:rsidRDefault="006A519B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Организационное обеспечение с</w:t>
      </w:r>
      <w:r w:rsidR="001B2F47" w:rsidRPr="001B2F47">
        <w:rPr>
          <w:sz w:val="28"/>
          <w:szCs w:val="28"/>
        </w:rPr>
        <w:t>истемы должно быть достаточным для эффективного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выполнения персоналом возложенных на него обязанностей при осуществлении</w:t>
      </w:r>
      <w:r w:rsidR="001B2F47">
        <w:rPr>
          <w:sz w:val="28"/>
          <w:szCs w:val="28"/>
        </w:rPr>
        <w:t xml:space="preserve"> </w:t>
      </w:r>
      <w:r w:rsidR="001B2F47" w:rsidRPr="001B2F47">
        <w:rPr>
          <w:sz w:val="28"/>
          <w:szCs w:val="28"/>
        </w:rPr>
        <w:t>автоматизированных и связанных с ними неавтоматизированных функций системы.</w:t>
      </w:r>
    </w:p>
    <w:p w:rsidR="001C6F32" w:rsidRDefault="001B2F47" w:rsidP="001B2F47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B2F47">
        <w:rPr>
          <w:sz w:val="28"/>
          <w:szCs w:val="28"/>
        </w:rPr>
        <w:lastRenderedPageBreak/>
        <w:t>Создание Системы осуществляется с учетом использования существующих нормативной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правовой базы, проектных решений, инфор</w:t>
      </w:r>
      <w:r w:rsidR="00987BFA">
        <w:rPr>
          <w:sz w:val="28"/>
          <w:szCs w:val="28"/>
        </w:rPr>
        <w:t>мационных ресурсов, программно-</w:t>
      </w:r>
      <w:r w:rsidRPr="001B2F47">
        <w:rPr>
          <w:sz w:val="28"/>
          <w:szCs w:val="28"/>
        </w:rPr>
        <w:t>технической и</w:t>
      </w:r>
      <w:r>
        <w:rPr>
          <w:sz w:val="28"/>
          <w:szCs w:val="28"/>
        </w:rPr>
        <w:t xml:space="preserve"> </w:t>
      </w:r>
      <w:r w:rsidRPr="001B2F47">
        <w:rPr>
          <w:sz w:val="28"/>
          <w:szCs w:val="28"/>
        </w:rPr>
        <w:t>телекоммуникационной инфраструктуры, а также вновь создаваемых систем</w:t>
      </w:r>
      <w:r w:rsidR="00987BFA">
        <w:rPr>
          <w:sz w:val="28"/>
          <w:szCs w:val="28"/>
        </w:rPr>
        <w:t>.</w:t>
      </w:r>
    </w:p>
    <w:p w:rsidR="007D01B6" w:rsidRDefault="00987BFA" w:rsidP="001C6F32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4.3.6</w:t>
      </w:r>
      <w:r w:rsidR="001B2F47">
        <w:rPr>
          <w:b/>
          <w:sz w:val="28"/>
          <w:szCs w:val="28"/>
        </w:rPr>
        <w:t xml:space="preserve">. </w:t>
      </w:r>
      <w:r w:rsidR="001C6F32" w:rsidRPr="001C6F32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методическому обеспечению</w:t>
      </w:r>
      <w:r w:rsidR="00341667" w:rsidRPr="002B5351">
        <w:rPr>
          <w:b/>
          <w:sz w:val="28"/>
          <w:szCs w:val="28"/>
        </w:rPr>
        <w:t xml:space="preserve"> 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Необходимо создать новые документы: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«</w:t>
      </w:r>
      <w:r w:rsidRPr="000F3FB6">
        <w:rPr>
          <w:sz w:val="28"/>
          <w:szCs w:val="28"/>
        </w:rPr>
        <w:t xml:space="preserve">Руководство пользователя ИС учета и контроля </w:t>
      </w:r>
      <w:r w:rsidR="006A519B">
        <w:rPr>
          <w:sz w:val="28"/>
          <w:szCs w:val="28"/>
        </w:rPr>
        <w:t xml:space="preserve">товара и услуг </w:t>
      </w:r>
      <w:r w:rsidRPr="000F3FB6">
        <w:rPr>
          <w:sz w:val="28"/>
          <w:szCs w:val="28"/>
        </w:rPr>
        <w:t xml:space="preserve">для </w:t>
      </w:r>
      <w:r w:rsidR="006A519B">
        <w:rPr>
          <w:sz w:val="28"/>
          <w:szCs w:val="28"/>
        </w:rPr>
        <w:t>администратора</w:t>
      </w:r>
      <w:r w:rsidRPr="000F3FB6">
        <w:rPr>
          <w:sz w:val="28"/>
          <w:szCs w:val="28"/>
        </w:rPr>
        <w:t>»;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2. «Руководство пользователя ИС учета и контроля </w:t>
      </w:r>
      <w:r w:rsidR="006A519B">
        <w:rPr>
          <w:sz w:val="28"/>
          <w:szCs w:val="28"/>
        </w:rPr>
        <w:t>товара и услуг</w:t>
      </w:r>
      <w:r w:rsidRPr="000F3FB6">
        <w:rPr>
          <w:sz w:val="28"/>
          <w:szCs w:val="28"/>
        </w:rPr>
        <w:t xml:space="preserve"> для </w:t>
      </w:r>
      <w:r w:rsidR="006A519B">
        <w:rPr>
          <w:sz w:val="28"/>
          <w:szCs w:val="28"/>
        </w:rPr>
        <w:t>бухгалтера студии</w:t>
      </w:r>
      <w:r w:rsidRPr="000F3FB6">
        <w:rPr>
          <w:sz w:val="28"/>
          <w:szCs w:val="28"/>
        </w:rPr>
        <w:t>»;</w:t>
      </w:r>
    </w:p>
    <w:p w:rsid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3. «Руководство пользователя ИС учета и контроля </w:t>
      </w:r>
      <w:r w:rsidR="006A519B">
        <w:rPr>
          <w:sz w:val="28"/>
          <w:szCs w:val="28"/>
        </w:rPr>
        <w:t>товара и услуг</w:t>
      </w:r>
      <w:r w:rsidRPr="000F3FB6">
        <w:rPr>
          <w:sz w:val="28"/>
          <w:szCs w:val="28"/>
        </w:rPr>
        <w:t xml:space="preserve"> для </w:t>
      </w:r>
      <w:r w:rsidR="006A519B">
        <w:rPr>
          <w:sz w:val="28"/>
          <w:szCs w:val="28"/>
        </w:rPr>
        <w:t>директора студии</w:t>
      </w:r>
      <w:r w:rsidRPr="000F3FB6">
        <w:rPr>
          <w:sz w:val="28"/>
          <w:szCs w:val="28"/>
        </w:rPr>
        <w:t>».</w:t>
      </w:r>
    </w:p>
    <w:p w:rsidR="00465685" w:rsidRPr="002B5351" w:rsidRDefault="00341667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 xml:space="preserve">4.4 </w:t>
      </w:r>
      <w:r w:rsidR="007D01B6" w:rsidRPr="002B5351">
        <w:rPr>
          <w:b/>
          <w:sz w:val="28"/>
          <w:szCs w:val="28"/>
        </w:rPr>
        <w:t>О</w:t>
      </w:r>
      <w:r w:rsidR="00465685" w:rsidRPr="002B5351">
        <w:rPr>
          <w:b/>
          <w:sz w:val="28"/>
          <w:szCs w:val="28"/>
        </w:rPr>
        <w:t>б</w:t>
      </w:r>
      <w:r w:rsidR="007D01B6" w:rsidRPr="002B5351">
        <w:rPr>
          <w:b/>
          <w:sz w:val="28"/>
          <w:szCs w:val="28"/>
        </w:rPr>
        <w:t>щие технические требования к АС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4.4.1. Т</w:t>
      </w:r>
      <w:r w:rsidR="00465685" w:rsidRPr="002B5351">
        <w:rPr>
          <w:b/>
          <w:sz w:val="28"/>
          <w:szCs w:val="28"/>
        </w:rPr>
        <w:t>ребования к численности и квалификации персонала и пользователей АС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работы с ИС необходимо разделение пользователей на:</w:t>
      </w:r>
    </w:p>
    <w:p w:rsidR="002B5351" w:rsidRPr="007B4A20" w:rsidRDefault="002B5351" w:rsidP="002B5351">
      <w:pPr>
        <w:pStyle w:val="a"/>
      </w:pPr>
      <w:r w:rsidRPr="007B4A20">
        <w:t xml:space="preserve">пользователь – </w:t>
      </w:r>
      <w:r w:rsidR="007B4A20">
        <w:t xml:space="preserve">директор </w:t>
      </w:r>
      <w:r w:rsidRPr="007B4A20">
        <w:t>(имеет в</w:t>
      </w:r>
      <w:r w:rsidR="007B4A20">
        <w:t xml:space="preserve">озможность получения информации, </w:t>
      </w:r>
      <w:r w:rsidRPr="007B4A20">
        <w:t xml:space="preserve">связанной с </w:t>
      </w:r>
      <w:r w:rsidR="00683CB3">
        <w:t>поступлением новых рейсов</w:t>
      </w:r>
      <w:proofErr w:type="gramStart"/>
      <w:r w:rsidR="00683CB3">
        <w:t xml:space="preserve"> </w:t>
      </w:r>
      <w:r w:rsidRPr="007B4A20">
        <w:t>)</w:t>
      </w:r>
      <w:proofErr w:type="gramEnd"/>
      <w:r w:rsidRPr="007B4A20">
        <w:t>;</w:t>
      </w:r>
    </w:p>
    <w:p w:rsidR="002B5351" w:rsidRPr="007B4A20" w:rsidRDefault="002B5351" w:rsidP="002B5351">
      <w:pPr>
        <w:pStyle w:val="a"/>
      </w:pPr>
      <w:r w:rsidRPr="007B4A20">
        <w:t>пользователь –</w:t>
      </w:r>
      <w:r w:rsidR="007B4A20">
        <w:t xml:space="preserve"> </w:t>
      </w:r>
      <w:r w:rsidR="00902D15">
        <w:t>менеджер</w:t>
      </w:r>
      <w:r w:rsidR="007B4A20">
        <w:t xml:space="preserve"> </w:t>
      </w:r>
      <w:r w:rsidRPr="007B4A20">
        <w:t>(имеет возможность заполнять, вносить изменения в подсистему программы связанную с защитой и подготовкой отчетности);</w:t>
      </w:r>
    </w:p>
    <w:p w:rsidR="002B5351" w:rsidRPr="007B4A20" w:rsidRDefault="002B5351" w:rsidP="002B5351">
      <w:pPr>
        <w:pStyle w:val="a"/>
      </w:pPr>
      <w:r w:rsidRPr="007B4A20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Квалификация пользователя программы:</w:t>
      </w:r>
    </w:p>
    <w:p w:rsidR="002B5351" w:rsidRPr="002B5351" w:rsidRDefault="002B5351" w:rsidP="002B535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2B5351">
        <w:rPr>
          <w:sz w:val="28"/>
          <w:szCs w:val="28"/>
        </w:rPr>
        <w:t>Microsoft</w:t>
      </w:r>
      <w:proofErr w:type="spellEnd"/>
      <w:r w:rsidRPr="002B5351">
        <w:rPr>
          <w:sz w:val="28"/>
          <w:szCs w:val="28"/>
        </w:rPr>
        <w:t xml:space="preserve"> </w:t>
      </w:r>
      <w:proofErr w:type="spellStart"/>
      <w:r w:rsidRPr="002B5351">
        <w:rPr>
          <w:sz w:val="28"/>
          <w:szCs w:val="28"/>
        </w:rPr>
        <w:t>Windows</w:t>
      </w:r>
      <w:proofErr w:type="spellEnd"/>
      <w:r w:rsidRPr="002B5351">
        <w:rPr>
          <w:sz w:val="28"/>
          <w:szCs w:val="28"/>
        </w:rPr>
        <w:t xml:space="preserve"> </w:t>
      </w:r>
      <w:r w:rsidR="009268B0">
        <w:rPr>
          <w:sz w:val="28"/>
          <w:szCs w:val="28"/>
        </w:rPr>
        <w:t>10</w:t>
      </w:r>
      <w:r w:rsidRPr="002B5351">
        <w:rPr>
          <w:sz w:val="28"/>
          <w:szCs w:val="28"/>
        </w:rPr>
        <w:t>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4.4.2. Т</w:t>
      </w:r>
      <w:r w:rsidR="00465685" w:rsidRPr="002B5351">
        <w:rPr>
          <w:b/>
          <w:sz w:val="28"/>
          <w:szCs w:val="28"/>
        </w:rPr>
        <w:t>реб</w:t>
      </w:r>
      <w:r w:rsidR="006B6C44" w:rsidRPr="002B5351">
        <w:rPr>
          <w:b/>
          <w:sz w:val="28"/>
          <w:szCs w:val="28"/>
        </w:rPr>
        <w:t>ования к показателям назначения</w:t>
      </w:r>
    </w:p>
    <w:p w:rsidR="006B6C44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ИС </w:t>
      </w:r>
      <w:r w:rsidR="004C7E78">
        <w:rPr>
          <w:sz w:val="28"/>
          <w:szCs w:val="28"/>
        </w:rPr>
        <w:t>расчета стоимости услуг</w:t>
      </w:r>
      <w:r w:rsidRPr="000F3FB6">
        <w:rPr>
          <w:sz w:val="28"/>
          <w:szCs w:val="28"/>
        </w:rPr>
        <w:t xml:space="preserve"> </w:t>
      </w:r>
      <w:r w:rsidRPr="000F3FB6">
        <w:rPr>
          <w:sz w:val="28"/>
          <w:szCs w:val="28"/>
        </w:rPr>
        <w:lastRenderedPageBreak/>
        <w:t>функционирует на сервере, к которому имеют доступ пользователи этой программой по средствам локальной сети.</w:t>
      </w:r>
    </w:p>
    <w:p w:rsid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0F3FB6" w:rsidRPr="000F3FB6" w:rsidRDefault="000F3FB6" w:rsidP="000F3F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0F3FB6" w:rsidRPr="000F3FB6" w:rsidRDefault="000F3FB6" w:rsidP="000F3FB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0F3FB6" w:rsidRPr="000F3FB6" w:rsidRDefault="000F3FB6" w:rsidP="000F3FB6">
      <w:pPr>
        <w:pStyle w:val="a4"/>
        <w:widowControl w:val="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F3FB6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4.4.3. Т</w:t>
      </w:r>
      <w:r w:rsidR="006B6C44" w:rsidRPr="002B5351">
        <w:rPr>
          <w:b/>
          <w:sz w:val="28"/>
          <w:szCs w:val="28"/>
        </w:rPr>
        <w:t>ребования к надежности</w:t>
      </w:r>
    </w:p>
    <w:p w:rsidR="000F3FB6" w:rsidRPr="000F3FB6" w:rsidRDefault="000F3FB6" w:rsidP="000F3FB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0F3FB6" w:rsidRPr="000F3FB6" w:rsidRDefault="000F3FB6" w:rsidP="000F3FB6">
      <w:pPr>
        <w:pStyle w:val="a"/>
      </w:pPr>
      <w:r w:rsidRPr="000F3FB6">
        <w:t>выход из строя аппаратных средств системы;</w:t>
      </w:r>
    </w:p>
    <w:p w:rsidR="000F3FB6" w:rsidRPr="000F3FB6" w:rsidRDefault="000F3FB6" w:rsidP="000F3FB6">
      <w:pPr>
        <w:pStyle w:val="a"/>
      </w:pPr>
      <w:r w:rsidRPr="000F3FB6">
        <w:t>отсутствие электроэнергии;</w:t>
      </w:r>
    </w:p>
    <w:p w:rsidR="000F3FB6" w:rsidRPr="000F3FB6" w:rsidRDefault="000F3FB6" w:rsidP="000F3FB6">
      <w:pPr>
        <w:pStyle w:val="a"/>
      </w:pPr>
      <w:r w:rsidRPr="000F3FB6">
        <w:t>выход из строя программных средств системы;</w:t>
      </w:r>
    </w:p>
    <w:p w:rsidR="000F3FB6" w:rsidRPr="000F3FB6" w:rsidRDefault="000F3FB6" w:rsidP="000F3FB6">
      <w:pPr>
        <w:pStyle w:val="a"/>
      </w:pPr>
      <w:r w:rsidRPr="000F3FB6">
        <w:t>неверные действия персонала компании;</w:t>
      </w:r>
    </w:p>
    <w:p w:rsidR="000F3FB6" w:rsidRPr="000F3FB6" w:rsidRDefault="000F3FB6" w:rsidP="000F3FB6">
      <w:pPr>
        <w:pStyle w:val="a"/>
      </w:pPr>
      <w:r w:rsidRPr="000F3FB6">
        <w:t>пожар, взрыв и т.п.</w:t>
      </w:r>
    </w:p>
    <w:p w:rsidR="000F3FB6" w:rsidRPr="000F3FB6" w:rsidRDefault="000F3FB6" w:rsidP="000F3FB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3FB6">
        <w:rPr>
          <w:color w:val="000000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0F3FB6" w:rsidRPr="000F3FB6" w:rsidRDefault="000F3FB6" w:rsidP="000F3FB6">
      <w:pPr>
        <w:pStyle w:val="a"/>
      </w:pPr>
      <w:r w:rsidRPr="000F3FB6">
        <w:lastRenderedPageBreak/>
        <w:t>многофункциональность;</w:t>
      </w:r>
    </w:p>
    <w:p w:rsidR="000F3FB6" w:rsidRPr="000F3FB6" w:rsidRDefault="000F3FB6" w:rsidP="000F3FB6">
      <w:pPr>
        <w:pStyle w:val="a"/>
      </w:pPr>
      <w:r w:rsidRPr="000F3FB6">
        <w:t>сложные формы взаимосвязи систем комплекса;</w:t>
      </w:r>
    </w:p>
    <w:p w:rsidR="000F3FB6" w:rsidRPr="000F3FB6" w:rsidRDefault="000F3FB6" w:rsidP="000F3FB6">
      <w:pPr>
        <w:pStyle w:val="a"/>
      </w:pPr>
      <w:r w:rsidRPr="000F3FB6">
        <w:t>существенная роль временных соотношений отказов отдельных систем комплекса;</w:t>
      </w:r>
    </w:p>
    <w:p w:rsidR="000F3FB6" w:rsidRPr="000F3FB6" w:rsidRDefault="000F3FB6" w:rsidP="005A19AF">
      <w:pPr>
        <w:pStyle w:val="a"/>
        <w:rPr>
          <w:color w:val="000000"/>
          <w:sz w:val="27"/>
          <w:szCs w:val="27"/>
        </w:rPr>
      </w:pPr>
      <w:r w:rsidRPr="000F3FB6">
        <w:t>разнообразные законы распределения среднего времени безотказной работы и восстановления.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4.4.4. Требования по безопасности</w:t>
      </w:r>
    </w:p>
    <w:p w:rsidR="006B6C44" w:rsidRPr="002B5351" w:rsidRDefault="006B6C44" w:rsidP="006B6C4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14364">
        <w:rPr>
          <w:sz w:val="28"/>
          <w:szCs w:val="28"/>
        </w:rPr>
        <w:t>СаНПиН</w:t>
      </w:r>
      <w:proofErr w:type="spellEnd"/>
      <w:r w:rsidRPr="00414364">
        <w:rPr>
          <w:sz w:val="28"/>
          <w:szCs w:val="28"/>
        </w:rPr>
        <w:t xml:space="preserve"> 2.2.4/2.8056-96 «Электромагнитные излучения радиочастот 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6B6C44" w:rsidRPr="00414364" w:rsidRDefault="006B6C44" w:rsidP="006B6C4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14364">
        <w:rPr>
          <w:sz w:val="28"/>
          <w:szCs w:val="28"/>
        </w:rPr>
        <w:t>ГОСТ 27201-87 «Машины вычислител</w:t>
      </w:r>
      <w:r w:rsidR="00414364">
        <w:rPr>
          <w:sz w:val="28"/>
          <w:szCs w:val="28"/>
        </w:rPr>
        <w:t>ьные электронные персональные т</w:t>
      </w:r>
      <w:r w:rsidRPr="00414364">
        <w:rPr>
          <w:sz w:val="28"/>
          <w:szCs w:val="28"/>
        </w:rPr>
        <w:t>ипы, основные параметры, общие технические требования»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4.4.5. Т</w:t>
      </w:r>
      <w:r w:rsidR="00465685" w:rsidRPr="002B5351">
        <w:rPr>
          <w:b/>
          <w:sz w:val="28"/>
          <w:szCs w:val="28"/>
        </w:rPr>
        <w:t>ребования к эр</w:t>
      </w:r>
      <w:r w:rsidR="006B6C44" w:rsidRPr="002B5351">
        <w:rPr>
          <w:b/>
          <w:sz w:val="28"/>
          <w:szCs w:val="28"/>
        </w:rPr>
        <w:t>гономике и технической эстетике</w:t>
      </w:r>
    </w:p>
    <w:p w:rsidR="006B6C44" w:rsidRPr="002B5351" w:rsidRDefault="006B6C44" w:rsidP="006B6C4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Видеотерминал должен соответствовать следующим требованиям:</w:t>
      </w:r>
    </w:p>
    <w:p w:rsidR="006B6C44" w:rsidRPr="002B5351" w:rsidRDefault="006B6C44" w:rsidP="006B6C44">
      <w:pPr>
        <w:pStyle w:val="a"/>
      </w:pPr>
      <w:r w:rsidRPr="002B5351">
        <w:t>экран должен иметь антибликовое покрытие;</w:t>
      </w:r>
    </w:p>
    <w:p w:rsidR="006B6C44" w:rsidRPr="002B5351" w:rsidRDefault="006B6C44" w:rsidP="006B6C44">
      <w:pPr>
        <w:pStyle w:val="a"/>
      </w:pPr>
      <w:r w:rsidRPr="002B5351">
        <w:t>цвета знаков и фона должны быть согласованы между собой;</w:t>
      </w:r>
    </w:p>
    <w:p w:rsidR="006B6C44" w:rsidRPr="002B5351" w:rsidRDefault="006B6C44" w:rsidP="006B6C44">
      <w:pPr>
        <w:pStyle w:val="a"/>
      </w:pPr>
      <w:r w:rsidRPr="002B5351"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6B6C44" w:rsidRPr="002B5351" w:rsidRDefault="006B6C44" w:rsidP="006B6C44">
      <w:pPr>
        <w:pStyle w:val="a"/>
      </w:pPr>
      <w:r w:rsidRPr="002B5351">
        <w:t>необходимо регулярное обслуживание терминалов специалистами.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4.4.6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эксплуатации, техническому обслуживанию, ре</w:t>
      </w:r>
      <w:r w:rsidR="006B6C44" w:rsidRPr="002B5351">
        <w:rPr>
          <w:b/>
          <w:sz w:val="28"/>
          <w:szCs w:val="28"/>
        </w:rPr>
        <w:t>монту и хранению компонентов АС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lastRenderedPageBreak/>
        <w:t>Необходимо выделять время на обслуживание и профилактику аппаратных систем комплекса (1 день в месяц).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4.4.7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 xml:space="preserve">ребования к защите информации </w:t>
      </w:r>
      <w:r w:rsidR="006B6C44" w:rsidRPr="002B5351">
        <w:rPr>
          <w:b/>
          <w:sz w:val="28"/>
          <w:szCs w:val="28"/>
        </w:rPr>
        <w:t>от несанкционированного доступа</w:t>
      </w:r>
    </w:p>
    <w:p w:rsidR="004B4F29" w:rsidRPr="00414364" w:rsidRDefault="004B4F29" w:rsidP="00902D1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2B5351">
        <w:rPr>
          <w:sz w:val="27"/>
          <w:szCs w:val="27"/>
        </w:rPr>
        <w:t xml:space="preserve">При работе с системой </w:t>
      </w:r>
      <w:r w:rsidR="00414364">
        <w:rPr>
          <w:sz w:val="27"/>
          <w:szCs w:val="27"/>
        </w:rPr>
        <w:t>расчета стоимости услуг</w:t>
      </w:r>
      <w:r w:rsidRPr="002B5351">
        <w:rPr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4.4.8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по сох</w:t>
      </w:r>
      <w:r w:rsidR="004B4F29" w:rsidRPr="002B5351">
        <w:rPr>
          <w:b/>
          <w:sz w:val="28"/>
          <w:szCs w:val="28"/>
        </w:rPr>
        <w:t>ранности информации при авариях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4B4F29" w:rsidRPr="002B5351" w:rsidRDefault="004B4F29" w:rsidP="004B4F29">
      <w:pPr>
        <w:pStyle w:val="a"/>
      </w:pPr>
      <w:r w:rsidRPr="002B5351">
        <w:t>выход из строя аппаратных систем комплекса;</w:t>
      </w:r>
    </w:p>
    <w:p w:rsidR="004B4F29" w:rsidRPr="002B5351" w:rsidRDefault="004B4F29" w:rsidP="004B4F29">
      <w:pPr>
        <w:pStyle w:val="a"/>
      </w:pPr>
      <w:r w:rsidRPr="002B5351">
        <w:t>стихийные бедствия (пожар, наводнение, взрыв, землетрясение и т.п.);</w:t>
      </w:r>
    </w:p>
    <w:p w:rsidR="004B4F29" w:rsidRPr="002B5351" w:rsidRDefault="004B4F29" w:rsidP="004B4F29">
      <w:pPr>
        <w:pStyle w:val="a"/>
      </w:pPr>
      <w:r w:rsidRPr="002B5351">
        <w:t>хищение носителей информации, других систем комплекса;</w:t>
      </w:r>
    </w:p>
    <w:p w:rsidR="004B4F29" w:rsidRPr="002B5351" w:rsidRDefault="004B4F29" w:rsidP="004B4F29">
      <w:pPr>
        <w:pStyle w:val="a"/>
      </w:pPr>
      <w:r w:rsidRPr="002B5351">
        <w:lastRenderedPageBreak/>
        <w:t>ошибки в программных средствах;</w:t>
      </w:r>
    </w:p>
    <w:p w:rsidR="004B4F29" w:rsidRPr="002B5351" w:rsidRDefault="004B4F29" w:rsidP="004B4F29">
      <w:pPr>
        <w:pStyle w:val="a"/>
      </w:pPr>
      <w:r w:rsidRPr="002B5351">
        <w:t>неверные действия сотрудников.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414364">
        <w:rPr>
          <w:sz w:val="28"/>
          <w:szCs w:val="28"/>
          <w:lang w:val="en-US"/>
        </w:rPr>
        <w:t>M</w:t>
      </w:r>
      <w:proofErr w:type="spellStart"/>
      <w:r w:rsidR="00414364">
        <w:rPr>
          <w:sz w:val="28"/>
          <w:szCs w:val="28"/>
        </w:rPr>
        <w:t>icrosof</w:t>
      </w:r>
      <w:proofErr w:type="spellEnd"/>
      <w:r w:rsidR="00414364">
        <w:rPr>
          <w:sz w:val="28"/>
          <w:szCs w:val="28"/>
          <w:lang w:val="en-US"/>
        </w:rPr>
        <w:t>t</w:t>
      </w:r>
      <w:r w:rsidR="00414364">
        <w:rPr>
          <w:sz w:val="28"/>
          <w:szCs w:val="28"/>
        </w:rPr>
        <w:t xml:space="preserve"> SQL</w:t>
      </w:r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server</w:t>
      </w:r>
      <w:proofErr w:type="spellEnd"/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management</w:t>
      </w:r>
      <w:proofErr w:type="spellEnd"/>
      <w:r w:rsidR="00414364" w:rsidRPr="00414364">
        <w:rPr>
          <w:sz w:val="28"/>
          <w:szCs w:val="28"/>
        </w:rPr>
        <w:t xml:space="preserve"> </w:t>
      </w:r>
      <w:proofErr w:type="spellStart"/>
      <w:r w:rsidR="00414364" w:rsidRPr="00414364">
        <w:rPr>
          <w:sz w:val="28"/>
          <w:szCs w:val="28"/>
        </w:rPr>
        <w:t>studio</w:t>
      </w:r>
      <w:proofErr w:type="spellEnd"/>
      <w:r w:rsidR="00414364" w:rsidRPr="00414364">
        <w:rPr>
          <w:sz w:val="28"/>
          <w:szCs w:val="28"/>
        </w:rPr>
        <w:t xml:space="preserve"> 18</w:t>
      </w:r>
      <w:r w:rsidRPr="002B5351">
        <w:rPr>
          <w:sz w:val="28"/>
          <w:szCs w:val="28"/>
        </w:rPr>
        <w:t>, то для обеспечения сохранности информации при сбоях использовать её механизмы (транзакции).</w:t>
      </w:r>
    </w:p>
    <w:p w:rsidR="004B4F29" w:rsidRPr="002B5351" w:rsidRDefault="004B4F29" w:rsidP="004B4F2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465685" w:rsidRPr="002B5351" w:rsidRDefault="00987BFA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4.4.9</w:t>
      </w:r>
      <w:r w:rsidR="00341667"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защите</w:t>
      </w:r>
      <w:r w:rsidR="004B4F29" w:rsidRPr="002B5351">
        <w:rPr>
          <w:b/>
          <w:sz w:val="28"/>
          <w:szCs w:val="28"/>
        </w:rPr>
        <w:t xml:space="preserve"> от влияния внешних воздействий</w:t>
      </w:r>
    </w:p>
    <w:p w:rsidR="00414364" w:rsidRDefault="004B4F2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14364">
        <w:rPr>
          <w:sz w:val="28"/>
          <w:szCs w:val="27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  <w:r w:rsidR="00902D15">
        <w:rPr>
          <w:sz w:val="28"/>
          <w:szCs w:val="27"/>
        </w:rPr>
        <w:t xml:space="preserve"> При возможности – рекомендуется установить бесперебойный источник питания, во избежание экстренного выключения электричества.</w:t>
      </w:r>
    </w:p>
    <w:p w:rsidR="004B4F29" w:rsidRPr="00414364" w:rsidRDefault="004B4F2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32"/>
          <w:szCs w:val="28"/>
        </w:rPr>
      </w:pPr>
      <w:r w:rsidRPr="00414364">
        <w:rPr>
          <w:sz w:val="28"/>
          <w:szCs w:val="27"/>
        </w:rPr>
        <w:t>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</w:t>
      </w:r>
      <w:r w:rsidR="00987BFA">
        <w:rPr>
          <w:b/>
          <w:sz w:val="28"/>
          <w:szCs w:val="28"/>
        </w:rPr>
        <w:t>0</w:t>
      </w:r>
      <w:r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 к патентн</w:t>
      </w:r>
      <w:r w:rsidR="004B4F29" w:rsidRPr="002B5351">
        <w:rPr>
          <w:b/>
          <w:sz w:val="28"/>
          <w:szCs w:val="28"/>
        </w:rPr>
        <w:t>ой чистоте и патентоспособности</w:t>
      </w:r>
    </w:p>
    <w:p w:rsidR="004B4F29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465685" w:rsidRPr="002B5351" w:rsidRDefault="00341667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B5351">
        <w:rPr>
          <w:b/>
          <w:sz w:val="28"/>
          <w:szCs w:val="28"/>
        </w:rPr>
        <w:t>4.4.1</w:t>
      </w:r>
      <w:r w:rsidR="00987BFA">
        <w:rPr>
          <w:b/>
          <w:sz w:val="28"/>
          <w:szCs w:val="28"/>
        </w:rPr>
        <w:t>1</w:t>
      </w:r>
      <w:r w:rsidRPr="002B5351">
        <w:rPr>
          <w:b/>
          <w:sz w:val="28"/>
          <w:szCs w:val="28"/>
        </w:rPr>
        <w:t>. Т</w:t>
      </w:r>
      <w:r w:rsidR="00465685" w:rsidRPr="002B5351">
        <w:rPr>
          <w:b/>
          <w:sz w:val="28"/>
          <w:szCs w:val="28"/>
        </w:rPr>
        <w:t>ребования</w:t>
      </w:r>
      <w:r w:rsidR="004B4F29" w:rsidRPr="002B5351">
        <w:rPr>
          <w:b/>
          <w:sz w:val="28"/>
          <w:szCs w:val="28"/>
        </w:rPr>
        <w:t xml:space="preserve"> по стандартизации и унификации</w:t>
      </w:r>
    </w:p>
    <w:p w:rsidR="002B5351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2B5351">
        <w:rPr>
          <w:sz w:val="28"/>
          <w:szCs w:val="28"/>
        </w:rPr>
        <w:t xml:space="preserve">В процессе функционирования системы должны использоваться </w:t>
      </w:r>
      <w:r w:rsidRPr="002B5351">
        <w:rPr>
          <w:sz w:val="28"/>
          <w:szCs w:val="28"/>
        </w:rPr>
        <w:lastRenderedPageBreak/>
        <w:t xml:space="preserve">программные и аппаратные средства с учетом удобства их применения в </w:t>
      </w:r>
      <w:r w:rsidRPr="008F2D18">
        <w:rPr>
          <w:sz w:val="28"/>
          <w:szCs w:val="28"/>
        </w:rPr>
        <w:t>рамках всей системы.</w:t>
      </w:r>
    </w:p>
    <w:p w:rsidR="002B5351" w:rsidRPr="008F2D18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2D18">
        <w:rPr>
          <w:sz w:val="28"/>
          <w:szCs w:val="28"/>
        </w:rPr>
        <w:t xml:space="preserve">База данных хранится в формате </w:t>
      </w:r>
      <w:r w:rsidR="008F2D18">
        <w:rPr>
          <w:sz w:val="28"/>
          <w:szCs w:val="28"/>
          <w:lang w:val="en-US"/>
        </w:rPr>
        <w:t>M</w:t>
      </w:r>
      <w:proofErr w:type="spellStart"/>
      <w:r w:rsidR="008F2D18">
        <w:rPr>
          <w:sz w:val="28"/>
          <w:szCs w:val="28"/>
        </w:rPr>
        <w:t>icrosof</w:t>
      </w:r>
      <w:proofErr w:type="spellEnd"/>
      <w:r w:rsidR="008F2D18">
        <w:rPr>
          <w:sz w:val="28"/>
          <w:szCs w:val="28"/>
          <w:lang w:val="en-US"/>
        </w:rPr>
        <w:t>t</w:t>
      </w:r>
      <w:r w:rsidR="008F2D18">
        <w:rPr>
          <w:sz w:val="28"/>
          <w:szCs w:val="28"/>
        </w:rPr>
        <w:t xml:space="preserve"> SQL</w:t>
      </w:r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server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management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studio</w:t>
      </w:r>
      <w:proofErr w:type="spellEnd"/>
      <w:r w:rsidR="008F2D18" w:rsidRPr="00414364">
        <w:rPr>
          <w:sz w:val="28"/>
          <w:szCs w:val="28"/>
        </w:rPr>
        <w:t xml:space="preserve"> 18</w:t>
      </w:r>
      <w:r w:rsidR="008F2D18" w:rsidRPr="008F2D18">
        <w:rPr>
          <w:sz w:val="28"/>
          <w:szCs w:val="28"/>
        </w:rPr>
        <w:t xml:space="preserve"> </w:t>
      </w:r>
      <w:r w:rsidRPr="008F2D18">
        <w:rPr>
          <w:sz w:val="28"/>
          <w:szCs w:val="28"/>
        </w:rPr>
        <w:t>(</w:t>
      </w:r>
      <w:proofErr w:type="spellStart"/>
      <w:r w:rsidRPr="008F2D18">
        <w:rPr>
          <w:sz w:val="28"/>
          <w:szCs w:val="28"/>
        </w:rPr>
        <w:t>mdb</w:t>
      </w:r>
      <w:proofErr w:type="spellEnd"/>
      <w:r w:rsidRPr="008F2D18">
        <w:rPr>
          <w:sz w:val="28"/>
          <w:szCs w:val="28"/>
        </w:rPr>
        <w:t>-файл). После внесения изменений все данные сохранять в том же файле.</w:t>
      </w:r>
    </w:p>
    <w:p w:rsidR="004B4F29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2D18">
        <w:rPr>
          <w:sz w:val="28"/>
          <w:szCs w:val="28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8F2D18">
        <w:rPr>
          <w:sz w:val="28"/>
          <w:szCs w:val="28"/>
          <w:lang w:val="en-US"/>
        </w:rPr>
        <w:t>M</w:t>
      </w:r>
      <w:proofErr w:type="spellStart"/>
      <w:r w:rsidR="008F2D18">
        <w:rPr>
          <w:sz w:val="28"/>
          <w:szCs w:val="28"/>
        </w:rPr>
        <w:t>icrosof</w:t>
      </w:r>
      <w:proofErr w:type="spellEnd"/>
      <w:r w:rsidR="008F2D18">
        <w:rPr>
          <w:sz w:val="28"/>
          <w:szCs w:val="28"/>
          <w:lang w:val="en-US"/>
        </w:rPr>
        <w:t>t</w:t>
      </w:r>
      <w:r w:rsidR="008F2D18">
        <w:rPr>
          <w:sz w:val="28"/>
          <w:szCs w:val="28"/>
        </w:rPr>
        <w:t xml:space="preserve"> SQL</w:t>
      </w:r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server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management</w:t>
      </w:r>
      <w:proofErr w:type="spellEnd"/>
      <w:r w:rsidR="008F2D18" w:rsidRPr="00414364">
        <w:rPr>
          <w:sz w:val="28"/>
          <w:szCs w:val="28"/>
        </w:rPr>
        <w:t xml:space="preserve"> </w:t>
      </w:r>
      <w:proofErr w:type="spellStart"/>
      <w:r w:rsidR="008F2D18" w:rsidRPr="00414364">
        <w:rPr>
          <w:sz w:val="28"/>
          <w:szCs w:val="28"/>
        </w:rPr>
        <w:t>studio</w:t>
      </w:r>
      <w:proofErr w:type="spellEnd"/>
      <w:r w:rsidR="008F2D18" w:rsidRPr="00414364">
        <w:rPr>
          <w:sz w:val="28"/>
          <w:szCs w:val="28"/>
        </w:rPr>
        <w:t xml:space="preserve"> 18</w:t>
      </w:r>
      <w:r w:rsidRPr="008F2D18">
        <w:rPr>
          <w:sz w:val="28"/>
          <w:szCs w:val="28"/>
        </w:rPr>
        <w:t>.</w:t>
      </w:r>
    </w:p>
    <w:p w:rsidR="002B5351" w:rsidRPr="002B5351" w:rsidRDefault="002B5351" w:rsidP="002B5351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Процесс разработки Системы должен соответствовать требованиям к созданию АС,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регламентированных стандартами:</w:t>
      </w:r>
    </w:p>
    <w:p w:rsidR="002B5351" w:rsidRPr="002B5351" w:rsidRDefault="002B5351" w:rsidP="008F2D18">
      <w:pPr>
        <w:pStyle w:val="a"/>
      </w:pPr>
      <w:r w:rsidRPr="002B5351">
        <w:t>ГОСТ 34.601-90 «Информационная технология. Комплекс стандартов на</w:t>
      </w:r>
      <w:r>
        <w:t xml:space="preserve"> </w:t>
      </w:r>
      <w:r w:rsidRPr="002B5351">
        <w:t>автоматизированные системы. Автоматизированные системы. Стадии создания»;</w:t>
      </w:r>
    </w:p>
    <w:p w:rsidR="002B5351" w:rsidRPr="002B5351" w:rsidRDefault="002B5351" w:rsidP="008F2D18">
      <w:pPr>
        <w:pStyle w:val="a"/>
      </w:pPr>
      <w:r w:rsidRPr="002B5351">
        <w:t>ГОСТ 34.602-89 «Информационная технология. Комплекс стандартов на</w:t>
      </w:r>
      <w:r>
        <w:t xml:space="preserve"> </w:t>
      </w:r>
      <w:r w:rsidRPr="002B5351">
        <w:t>автоматизированные системы. Техническое задание на создание автоматизированной</w:t>
      </w:r>
      <w:r>
        <w:t xml:space="preserve"> </w:t>
      </w:r>
      <w:r w:rsidRPr="002B5351">
        <w:t>системы»;</w:t>
      </w:r>
    </w:p>
    <w:p w:rsidR="002B5351" w:rsidRPr="002B5351" w:rsidRDefault="002B5351" w:rsidP="008F2D18">
      <w:pPr>
        <w:pStyle w:val="a"/>
      </w:pPr>
      <w:r w:rsidRPr="002B5351">
        <w:t>ГОСТ 34.603-92 «Информационная технология. Виды испытаний</w:t>
      </w:r>
      <w:r>
        <w:t xml:space="preserve"> </w:t>
      </w:r>
      <w:r w:rsidRPr="002B5351">
        <w:t>автоматизированных систем».</w:t>
      </w:r>
    </w:p>
    <w:p w:rsidR="001C6F32" w:rsidRDefault="002B5351" w:rsidP="00987BFA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Компоненты Системы должны быть разработаны в соответствии с требованиями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национальных стандартов (ГОСТ), Единой системы конструкторской документации, Единой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системы программной документации и других руководящих и нормативных правовых</w:t>
      </w:r>
      <w:r>
        <w:rPr>
          <w:sz w:val="28"/>
          <w:szCs w:val="28"/>
        </w:rPr>
        <w:t xml:space="preserve"> </w:t>
      </w:r>
      <w:r w:rsidRPr="002B5351">
        <w:rPr>
          <w:sz w:val="28"/>
          <w:szCs w:val="28"/>
        </w:rPr>
        <w:t>документов по созданию АС</w:t>
      </w:r>
    </w:p>
    <w:p w:rsidR="00465685" w:rsidRDefault="000F3FB6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65685" w:rsidRPr="002B5351">
        <w:rPr>
          <w:b/>
          <w:sz w:val="28"/>
          <w:szCs w:val="28"/>
        </w:rPr>
        <w:t>Состав и содержание работ по созданию автоматизированной системы</w:t>
      </w:r>
    </w:p>
    <w:p w:rsidR="00A11799" w:rsidRDefault="00A11799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799">
        <w:rPr>
          <w:sz w:val="28"/>
          <w:szCs w:val="28"/>
        </w:rPr>
        <w:t>Перечень документов, предъявляемых по окончании соответствующих</w:t>
      </w:r>
      <w:r>
        <w:rPr>
          <w:sz w:val="28"/>
          <w:szCs w:val="28"/>
        </w:rPr>
        <w:t xml:space="preserve"> </w:t>
      </w:r>
      <w:r w:rsidRPr="00A11799">
        <w:rPr>
          <w:sz w:val="28"/>
          <w:szCs w:val="28"/>
        </w:rPr>
        <w:t>стадий по созданию системы, представлен в таблице 1.</w:t>
      </w:r>
    </w:p>
    <w:p w:rsidR="00650290" w:rsidRDefault="00902D15" w:rsidP="00650290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650290">
        <w:rPr>
          <w:color w:val="000000"/>
          <w:sz w:val="27"/>
          <w:szCs w:val="27"/>
        </w:rPr>
        <w:lastRenderedPageBreak/>
        <w:t>Таблица 1.1 – Календарный план работ по созданию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jc w:val="center"/>
              <w:rPr>
                <w:sz w:val="24"/>
                <w:szCs w:val="24"/>
              </w:rPr>
            </w:pPr>
            <w:r w:rsidRPr="00650290">
              <w:rPr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/>
              <w:jc w:val="center"/>
            </w:pPr>
            <w:r w:rsidRPr="00650290">
              <w:rPr>
                <w:color w:val="000000"/>
              </w:rPr>
              <w:t>Сроки выполнения работ</w:t>
            </w: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  <w:tr w:rsidR="00650290" w:rsidRPr="00650290" w:rsidTr="00650290">
        <w:tc>
          <w:tcPr>
            <w:tcW w:w="6232" w:type="dxa"/>
          </w:tcPr>
          <w:p w:rsidR="00650290" w:rsidRPr="00650290" w:rsidRDefault="00650290" w:rsidP="0065029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650290">
              <w:rPr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:rsidR="00650290" w:rsidRPr="00650290" w:rsidRDefault="00650290" w:rsidP="0065029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</w:p>
        </w:tc>
      </w:tr>
    </w:tbl>
    <w:p w:rsidR="00650290" w:rsidRDefault="00650290" w:rsidP="00A1179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11799" w:rsidRDefault="00A11799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65685" w:rsidRPr="002B5351">
        <w:rPr>
          <w:b/>
          <w:sz w:val="28"/>
          <w:szCs w:val="28"/>
        </w:rPr>
        <w:t>Порядок разработки автоматизированной системы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650290" w:rsidRPr="00650290" w:rsidRDefault="00650290" w:rsidP="006502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5029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465685" w:rsidRPr="002B5351">
        <w:rPr>
          <w:b/>
          <w:sz w:val="28"/>
          <w:szCs w:val="28"/>
        </w:rPr>
        <w:t>Порядок контроля и приемки автоматизированной системы</w:t>
      </w:r>
    </w:p>
    <w:p w:rsidR="00465685" w:rsidRPr="002B5351" w:rsidRDefault="00465685" w:rsidP="008F2D18">
      <w:pPr>
        <w:pStyle w:val="a"/>
      </w:pPr>
      <w:r w:rsidRPr="002B5351">
        <w:t>виды, состав и методы испытаний АС и ее составных частей;</w:t>
      </w:r>
    </w:p>
    <w:p w:rsidR="00465685" w:rsidRPr="002B5351" w:rsidRDefault="00465685" w:rsidP="008F2D18">
      <w:pPr>
        <w:pStyle w:val="a"/>
      </w:pPr>
      <w:r w:rsidRPr="002B5351">
        <w:t>общие требования к приемке работ, порядок согласования и утверждения приемочной документации;</w:t>
      </w:r>
    </w:p>
    <w:p w:rsidR="00465685" w:rsidRPr="002B5351" w:rsidRDefault="00465685" w:rsidP="008F2D18">
      <w:pPr>
        <w:pStyle w:val="a"/>
      </w:pPr>
      <w:r w:rsidRPr="002B5351">
        <w:t>статус приемочной комиссии (государственная, межведомственная, ведомственная и др.).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 xml:space="preserve">Примечание — Порядок согласования и утверждения приемочной </w:t>
      </w:r>
      <w:r w:rsidRPr="002B5351">
        <w:rPr>
          <w:sz w:val="28"/>
          <w:szCs w:val="28"/>
        </w:rPr>
        <w:lastRenderedPageBreak/>
        <w:t>документации, а также статус приемочной комиссии указываются при необходимости.</w:t>
      </w:r>
    </w:p>
    <w:p w:rsidR="00465685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465685" w:rsidRPr="002B5351">
        <w:rPr>
          <w:b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В перечень мероприятий включают следующее:</w:t>
      </w:r>
    </w:p>
    <w:p w:rsidR="00465685" w:rsidRPr="002B5351" w:rsidRDefault="00465685" w:rsidP="008F2D18">
      <w:pPr>
        <w:pStyle w:val="a"/>
      </w:pPr>
      <w:r w:rsidRPr="002B5351">
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</w:r>
    </w:p>
    <w:p w:rsidR="00465685" w:rsidRPr="002B5351" w:rsidRDefault="00465685" w:rsidP="008F2D18">
      <w:pPr>
        <w:pStyle w:val="a"/>
      </w:pPr>
      <w:r w:rsidRPr="002B5351">
        <w:t>проведение необходимых организационно-штатных мероприятий;</w:t>
      </w:r>
    </w:p>
    <w:p w:rsidR="00465685" w:rsidRPr="002B5351" w:rsidRDefault="00465685" w:rsidP="008F2D18">
      <w:pPr>
        <w:pStyle w:val="a"/>
      </w:pPr>
      <w:r w:rsidRPr="002B5351">
        <w:t>порядок обучения персонала и пользователей АС.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465685" w:rsidRPr="002B5351">
        <w:rPr>
          <w:b/>
          <w:sz w:val="28"/>
          <w:szCs w:val="28"/>
        </w:rPr>
        <w:t>Требования к документированию</w:t>
      </w:r>
    </w:p>
    <w:p w:rsidR="00465685" w:rsidRPr="002B5351" w:rsidRDefault="00465685" w:rsidP="008F2D18">
      <w:pPr>
        <w:pStyle w:val="a"/>
      </w:pPr>
      <w:r w:rsidRPr="002B5351">
        <w:t>перечень подлежащих разработке документов;</w:t>
      </w:r>
    </w:p>
    <w:p w:rsidR="00465685" w:rsidRPr="002B5351" w:rsidRDefault="00465685" w:rsidP="008F2D18">
      <w:pPr>
        <w:pStyle w:val="a"/>
      </w:pPr>
      <w:r w:rsidRPr="002B5351">
        <w:t>вид представления и количество документов;</w:t>
      </w:r>
    </w:p>
    <w:p w:rsidR="00465685" w:rsidRPr="002B5351" w:rsidRDefault="00465685" w:rsidP="008F2D18">
      <w:pPr>
        <w:pStyle w:val="a"/>
      </w:pPr>
      <w:r w:rsidRPr="002B5351">
        <w:t>требования по использованию ЕСКД и ЕСПД при разработке документов.</w:t>
      </w:r>
    </w:p>
    <w:p w:rsidR="00465685" w:rsidRPr="002B5351" w:rsidRDefault="00465685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351">
        <w:rPr>
          <w:sz w:val="28"/>
          <w:szCs w:val="28"/>
        </w:rPr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:rsidR="00650290" w:rsidRDefault="00650290" w:rsidP="00465685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465685" w:rsidRPr="002B5351">
        <w:rPr>
          <w:b/>
          <w:sz w:val="28"/>
          <w:szCs w:val="28"/>
        </w:rPr>
        <w:t>Источники разработки</w:t>
      </w:r>
    </w:p>
    <w:p w:rsidR="00465685" w:rsidRPr="008F2D18" w:rsidRDefault="008F2D18" w:rsidP="008F2D18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65685" w:rsidRPr="002B5351">
        <w:rPr>
          <w:sz w:val="28"/>
          <w:szCs w:val="28"/>
        </w:rPr>
        <w:t>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465685" w:rsidRPr="008F2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9A4237"/>
    <w:multiLevelType w:val="hybridMultilevel"/>
    <w:tmpl w:val="E772A24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E2C2E54"/>
    <w:multiLevelType w:val="hybridMultilevel"/>
    <w:tmpl w:val="2390C7A4"/>
    <w:lvl w:ilvl="0" w:tplc="9B9E90E4">
      <w:start w:val="1"/>
      <w:numFmt w:val="bullet"/>
      <w:pStyle w:val="a"/>
      <w:lvlText w:val="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85"/>
    <w:rsid w:val="000A1E53"/>
    <w:rsid w:val="000F3A14"/>
    <w:rsid w:val="000F3FB6"/>
    <w:rsid w:val="001B2F47"/>
    <w:rsid w:val="001C6F32"/>
    <w:rsid w:val="001D6308"/>
    <w:rsid w:val="002B5351"/>
    <w:rsid w:val="002E08BD"/>
    <w:rsid w:val="0030609A"/>
    <w:rsid w:val="00341667"/>
    <w:rsid w:val="00414364"/>
    <w:rsid w:val="00465685"/>
    <w:rsid w:val="004B4F29"/>
    <w:rsid w:val="004C7E78"/>
    <w:rsid w:val="00533F21"/>
    <w:rsid w:val="006050EC"/>
    <w:rsid w:val="00650290"/>
    <w:rsid w:val="00672BAA"/>
    <w:rsid w:val="00680915"/>
    <w:rsid w:val="00683CB3"/>
    <w:rsid w:val="006A519B"/>
    <w:rsid w:val="006B6C44"/>
    <w:rsid w:val="006C0B77"/>
    <w:rsid w:val="007B4A20"/>
    <w:rsid w:val="007D01B6"/>
    <w:rsid w:val="008242FF"/>
    <w:rsid w:val="00856B14"/>
    <w:rsid w:val="00870751"/>
    <w:rsid w:val="008B0CE6"/>
    <w:rsid w:val="008F2D18"/>
    <w:rsid w:val="00902D15"/>
    <w:rsid w:val="00922C48"/>
    <w:rsid w:val="00925764"/>
    <w:rsid w:val="009268B0"/>
    <w:rsid w:val="00946C7E"/>
    <w:rsid w:val="00987BFA"/>
    <w:rsid w:val="00A11799"/>
    <w:rsid w:val="00AD4B0B"/>
    <w:rsid w:val="00B5722F"/>
    <w:rsid w:val="00B67872"/>
    <w:rsid w:val="00B76E77"/>
    <w:rsid w:val="00B87FDD"/>
    <w:rsid w:val="00B915B7"/>
    <w:rsid w:val="00BB641A"/>
    <w:rsid w:val="00BC3A2B"/>
    <w:rsid w:val="00BE1C6B"/>
    <w:rsid w:val="00E54016"/>
    <w:rsid w:val="00EA59DF"/>
    <w:rsid w:val="00EB2670"/>
    <w:rsid w:val="00EE4070"/>
    <w:rsid w:val="00EE70A8"/>
    <w:rsid w:val="00F12C76"/>
    <w:rsid w:val="00F7070C"/>
    <w:rsid w:val="00FD7FB0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87FDD"/>
    <w:pPr>
      <w:spacing w:after="0" w:line="360" w:lineRule="auto"/>
      <w:ind w:firstLine="709"/>
      <w:jc w:val="both"/>
      <w:outlineLvl w:val="0"/>
    </w:pPr>
    <w:rPr>
      <w:rFonts w:eastAsia="Times New Roman" w:cs="Times New Roman"/>
      <w:b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6568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BE1C6B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BE1C6B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87FDD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a">
    <w:name w:val="List Paragraph"/>
    <w:basedOn w:val="a4"/>
    <w:uiPriority w:val="34"/>
    <w:qFormat/>
    <w:rsid w:val="006B6C44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650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87FDD"/>
    <w:pPr>
      <w:spacing w:after="0" w:line="360" w:lineRule="auto"/>
      <w:ind w:firstLine="709"/>
      <w:jc w:val="both"/>
      <w:outlineLvl w:val="0"/>
    </w:pPr>
    <w:rPr>
      <w:rFonts w:eastAsia="Times New Roman" w:cs="Times New Roman"/>
      <w:b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6568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BE1C6B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BE1C6B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87FDD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a">
    <w:name w:val="List Paragraph"/>
    <w:basedOn w:val="a4"/>
    <w:uiPriority w:val="34"/>
    <w:qFormat/>
    <w:rsid w:val="006B6C44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650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Ворона Ворона</cp:lastModifiedBy>
  <cp:revision>3</cp:revision>
  <dcterms:created xsi:type="dcterms:W3CDTF">2022-06-17T10:51:00Z</dcterms:created>
  <dcterms:modified xsi:type="dcterms:W3CDTF">2022-06-17T12:51:00Z</dcterms:modified>
</cp:coreProperties>
</file>