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D6C64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D6C64" w:rsidP="000E22B2">
      <w:pPr>
        <w:autoSpaceDE w:val="0"/>
        <w:autoSpaceDN w:val="0"/>
        <w:adjustRightInd w:val="0"/>
        <w:spacing w:after="0"/>
      </w:pPr>
      <w:r>
        <w:t>Solution-</w:t>
      </w:r>
    </w:p>
    <w:p w:rsidR="000E22B2" w:rsidRDefault="000D6C64" w:rsidP="000D6C64">
      <w:pPr>
        <w:autoSpaceDE w:val="0"/>
        <w:autoSpaceDN w:val="0"/>
        <w:adjustRightInd w:val="0"/>
        <w:spacing w:after="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4524375" cy="3200400"/>
            <wp:effectExtent l="0" t="0" r="0" b="0"/>
            <wp:docPr id="2" name="Picture 2" descr="C:\Users\Payod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yod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D6C64" w:rsidRPr="000F65BD" w:rsidRDefault="000D6C64" w:rsidP="000D6C64">
      <w:pPr>
        <w:pStyle w:val="HTMLPreformatted"/>
        <w:shd w:val="clear" w:color="auto" w:fill="FFFFFF"/>
        <w:wordWrap w:val="0"/>
        <w:spacing w:line="244" w:lineRule="atLeast"/>
        <w:rPr>
          <w:b/>
        </w:rPr>
      </w:pPr>
      <w:r w:rsidRPr="000F65BD">
        <w:rPr>
          <w:b/>
        </w:rPr>
        <w:t xml:space="preserve">From </w:t>
      </w:r>
      <w:proofErr w:type="spellStart"/>
      <w:proofErr w:type="gramStart"/>
      <w:r w:rsidRPr="000F65BD">
        <w:rPr>
          <w:b/>
        </w:rPr>
        <w:t>x.mean</w:t>
      </w:r>
      <w:proofErr w:type="spellEnd"/>
      <w:r w:rsidRPr="000F65BD">
        <w:rPr>
          <w:b/>
        </w:rPr>
        <w:t>(</w:t>
      </w:r>
      <w:proofErr w:type="gramEnd"/>
      <w:r w:rsidRPr="000F65BD">
        <w:rPr>
          <w:b/>
        </w:rPr>
        <w:t>)- 33.27133333333333</w:t>
      </w:r>
    </w:p>
    <w:p w:rsidR="005A35A6" w:rsidRPr="000F65BD" w:rsidRDefault="000D6C64" w:rsidP="005A35A6">
      <w:pPr>
        <w:pStyle w:val="HTMLPreformatted"/>
        <w:shd w:val="clear" w:color="auto" w:fill="FFFFFF"/>
        <w:wordWrap w:val="0"/>
        <w:spacing w:line="244" w:lineRule="atLeast"/>
        <w:rPr>
          <w:b/>
        </w:rPr>
      </w:pPr>
      <w:r w:rsidRPr="000F65BD">
        <w:rPr>
          <w:b/>
        </w:rPr>
        <w:t xml:space="preserve">From </w:t>
      </w:r>
      <w:proofErr w:type="spellStart"/>
      <w:proofErr w:type="gramStart"/>
      <w:r w:rsidRPr="000F65BD">
        <w:rPr>
          <w:b/>
        </w:rPr>
        <w:t>x.std</w:t>
      </w:r>
      <w:proofErr w:type="spellEnd"/>
      <w:r w:rsidRPr="000F65BD">
        <w:rPr>
          <w:b/>
        </w:rPr>
        <w:t>(</w:t>
      </w:r>
      <w:proofErr w:type="gramEnd"/>
      <w:r w:rsidRPr="000F65BD">
        <w:rPr>
          <w:b/>
        </w:rPr>
        <w:t xml:space="preserve">)- </w:t>
      </w:r>
      <w:r w:rsidR="005A35A6" w:rsidRPr="000F65BD">
        <w:rPr>
          <w:b/>
        </w:rPr>
        <w:t>16.945400921222028</w:t>
      </w:r>
    </w:p>
    <w:p w:rsidR="005A35A6" w:rsidRPr="000F65BD" w:rsidRDefault="005A35A6" w:rsidP="005A35A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0F65BD">
        <w:rPr>
          <w:b/>
        </w:rPr>
        <w:t xml:space="preserve">From </w:t>
      </w:r>
      <w:proofErr w:type="spellStart"/>
      <w:proofErr w:type="gramStart"/>
      <w:r w:rsidRPr="000F65BD">
        <w:rPr>
          <w:b/>
        </w:rPr>
        <w:t>x.var</w:t>
      </w:r>
      <w:proofErr w:type="spellEnd"/>
      <w:r w:rsidRPr="000F65BD">
        <w:rPr>
          <w:b/>
        </w:rPr>
        <w:t>(</w:t>
      </w:r>
      <w:proofErr w:type="gramEnd"/>
      <w:r w:rsidRPr="000F65BD">
        <w:rPr>
          <w:b/>
        </w:rPr>
        <w:t xml:space="preserve">)- </w:t>
      </w:r>
      <w:r w:rsidRPr="000F65BD">
        <w:rPr>
          <w:b/>
          <w:color w:val="000000"/>
          <w:sz w:val="21"/>
          <w:szCs w:val="21"/>
        </w:rPr>
        <w:t>287.1466123809524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A35A6" w:rsidRPr="000F65BD" w:rsidRDefault="005A35A6" w:rsidP="005A35A6">
      <w:pPr>
        <w:autoSpaceDE w:val="0"/>
        <w:autoSpaceDN w:val="0"/>
        <w:adjustRightInd w:val="0"/>
        <w:spacing w:after="0"/>
        <w:ind w:left="720"/>
        <w:rPr>
          <w:b/>
        </w:rPr>
      </w:pPr>
      <w:r>
        <w:t xml:space="preserve"> </w:t>
      </w:r>
      <w:r w:rsidRPr="000F65BD">
        <w:rPr>
          <w:b/>
        </w:rPr>
        <w:t xml:space="preserve">Solution- By Calculation IQR </w:t>
      </w:r>
    </w:p>
    <w:p w:rsidR="005A35A6" w:rsidRPr="000F65BD" w:rsidRDefault="005A35A6" w:rsidP="005A35A6">
      <w:pPr>
        <w:autoSpaceDE w:val="0"/>
        <w:autoSpaceDN w:val="0"/>
        <w:adjustRightInd w:val="0"/>
        <w:spacing w:after="0"/>
        <w:ind w:left="720"/>
        <w:rPr>
          <w:b/>
        </w:rPr>
      </w:pPr>
      <w:r w:rsidRPr="000F65BD">
        <w:rPr>
          <w:b/>
        </w:rPr>
        <w:tab/>
      </w:r>
      <w:r w:rsidRPr="000F65BD">
        <w:rPr>
          <w:b/>
        </w:rPr>
        <w:tab/>
        <w:t xml:space="preserve">Q3-Q1=12-5= 7 where </w:t>
      </w:r>
      <w:proofErr w:type="gramStart"/>
      <w:r w:rsidRPr="000F65BD">
        <w:rPr>
          <w:b/>
        </w:rPr>
        <w:t>Q3(</w:t>
      </w:r>
      <w:proofErr w:type="gramEnd"/>
      <w:r w:rsidRPr="000F65BD">
        <w:rPr>
          <w:b/>
        </w:rPr>
        <w:t>approximately 12)</w:t>
      </w:r>
    </w:p>
    <w:p w:rsidR="005A35A6" w:rsidRPr="000F65BD" w:rsidRDefault="005A35A6" w:rsidP="005A35A6">
      <w:pPr>
        <w:autoSpaceDE w:val="0"/>
        <w:autoSpaceDN w:val="0"/>
        <w:adjustRightInd w:val="0"/>
        <w:spacing w:after="0"/>
        <w:ind w:left="720"/>
        <w:rPr>
          <w:b/>
        </w:rPr>
      </w:pPr>
      <w:r w:rsidRPr="000F65BD">
        <w:rPr>
          <w:b/>
        </w:rPr>
        <w:tab/>
      </w:r>
      <w:r w:rsidRPr="000F65BD">
        <w:rPr>
          <w:b/>
        </w:rPr>
        <w:tab/>
        <w:t>It represents range which has 50% of the data points covered inside the plot.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5A35A6" w:rsidRPr="000F65BD" w:rsidRDefault="005A35A6" w:rsidP="005A35A6">
      <w:pPr>
        <w:autoSpaceDE w:val="0"/>
        <w:autoSpaceDN w:val="0"/>
        <w:adjustRightInd w:val="0"/>
        <w:spacing w:after="0"/>
        <w:ind w:left="720"/>
        <w:rPr>
          <w:b/>
        </w:rPr>
      </w:pPr>
      <w:r w:rsidRPr="000F65BD">
        <w:rPr>
          <w:b/>
        </w:rPr>
        <w:t>Solution- Since the longer side of the box is to the right, therefore it is Right Skewed.</w:t>
      </w:r>
    </w:p>
    <w:p w:rsidR="005A35A6" w:rsidRDefault="005A35A6" w:rsidP="005A35A6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0F65BD" w:rsidRDefault="005A35A6" w:rsidP="005A35A6">
      <w:pPr>
        <w:autoSpaceDE w:val="0"/>
        <w:autoSpaceDN w:val="0"/>
        <w:adjustRightInd w:val="0"/>
        <w:spacing w:after="0"/>
        <w:ind w:left="720"/>
        <w:rPr>
          <w:b/>
        </w:rPr>
      </w:pPr>
      <w:r w:rsidRPr="000F65BD">
        <w:rPr>
          <w:b/>
        </w:rPr>
        <w:t>Solution</w:t>
      </w:r>
      <w:r w:rsidR="000F65BD" w:rsidRPr="000F65BD">
        <w:rPr>
          <w:b/>
        </w:rPr>
        <w:t>- It</w:t>
      </w:r>
      <w:r w:rsidRPr="000F65BD">
        <w:rPr>
          <w:b/>
        </w:rPr>
        <w:t xml:space="preserve"> will not affect the boxplot, It will just start from 0 and end at 20, 2.5 will not be and outlier in this case.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F65BD" w:rsidRPr="004615A0" w:rsidRDefault="000F65BD" w:rsidP="000F65B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4615A0">
        <w:rPr>
          <w:b/>
        </w:rPr>
        <w:t>Solution- From the given representation, it clearly show the mode is between 4 and 8.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 w:rsidR="000F65BD">
        <w:t xml:space="preserve"> of the dataset.</w:t>
      </w:r>
    </w:p>
    <w:p w:rsidR="000F65BD" w:rsidRPr="004615A0" w:rsidRDefault="000F65BD" w:rsidP="000F65B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4615A0">
        <w:rPr>
          <w:b/>
        </w:rPr>
        <w:t xml:space="preserve">Solution- Since the tail trails towards right side of the histogram, it is Right Skewed 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F65BD" w:rsidRPr="004615A0" w:rsidRDefault="000F65BD" w:rsidP="000F65BD">
      <w:pPr>
        <w:autoSpaceDE w:val="0"/>
        <w:autoSpaceDN w:val="0"/>
        <w:adjustRightInd w:val="0"/>
        <w:spacing w:after="0"/>
        <w:ind w:left="1440"/>
        <w:rPr>
          <w:b/>
        </w:rPr>
      </w:pPr>
      <w:r w:rsidRPr="004615A0">
        <w:rPr>
          <w:b/>
        </w:rPr>
        <w:t>Solution- 1) Histogram provides frequency distribution, whereas boxplot provides Quantile distribution.</w:t>
      </w:r>
    </w:p>
    <w:p w:rsidR="003E2E48" w:rsidRPr="004615A0" w:rsidRDefault="003E2E48" w:rsidP="000F65BD">
      <w:pPr>
        <w:autoSpaceDE w:val="0"/>
        <w:autoSpaceDN w:val="0"/>
        <w:adjustRightInd w:val="0"/>
        <w:spacing w:after="0"/>
        <w:ind w:left="1440"/>
        <w:rPr>
          <w:b/>
        </w:rPr>
      </w:pPr>
      <w:r w:rsidRPr="004615A0">
        <w:rPr>
          <w:b/>
        </w:rPr>
        <w:t>2) Outliers can be Determined easily with the help of Whiskers in boxplot, whereas in histogram it gives a rough plot of the data distributed in outliers.</w:t>
      </w:r>
    </w:p>
    <w:p w:rsidR="000F65BD" w:rsidRPr="004615A0" w:rsidRDefault="003E2E48" w:rsidP="000F65BD">
      <w:pPr>
        <w:autoSpaceDE w:val="0"/>
        <w:autoSpaceDN w:val="0"/>
        <w:adjustRightInd w:val="0"/>
        <w:spacing w:after="0"/>
        <w:ind w:left="1440"/>
        <w:rPr>
          <w:rFonts w:ascii="Helvetica" w:hAnsi="Helvetica"/>
          <w:b/>
          <w:color w:val="000000"/>
          <w:shd w:val="clear" w:color="auto" w:fill="FFFFFF"/>
        </w:rPr>
      </w:pPr>
      <w:r w:rsidRPr="004615A0">
        <w:rPr>
          <w:b/>
        </w:rPr>
        <w:t xml:space="preserve">3) </w:t>
      </w:r>
      <w:r w:rsidRPr="004615A0">
        <w:rPr>
          <w:rFonts w:ascii="Helvetica" w:hAnsi="Helvetica"/>
          <w:b/>
          <w:color w:val="000000"/>
          <w:shd w:val="clear" w:color="auto" w:fill="FFFFFF"/>
        </w:rPr>
        <w:t>Histograms are preferred to determine the underlying </w:t>
      </w:r>
      <w:r w:rsidRPr="004615A0">
        <w:rPr>
          <w:b/>
        </w:rPr>
        <w:t>distribution</w:t>
      </w:r>
      <w:r w:rsidRPr="004615A0">
        <w:rPr>
          <w:rFonts w:ascii="Helvetica" w:hAnsi="Helvetica"/>
          <w:b/>
          <w:color w:val="000000"/>
          <w:shd w:val="clear" w:color="auto" w:fill="FFFFFF"/>
        </w:rPr>
        <w:t> of a data. Box plots on the other hand are more useful when comparing between several data sets</w:t>
      </w:r>
      <w:r w:rsidRPr="004615A0">
        <w:rPr>
          <w:rFonts w:ascii="Helvetica" w:hAnsi="Helvetica"/>
          <w:b/>
          <w:color w:val="000000"/>
          <w:shd w:val="clear" w:color="auto" w:fill="FFFFFF"/>
        </w:rPr>
        <w:t>.</w:t>
      </w:r>
    </w:p>
    <w:p w:rsidR="003E2E48" w:rsidRPr="004615A0" w:rsidRDefault="003E2E48" w:rsidP="000F65BD">
      <w:pPr>
        <w:autoSpaceDE w:val="0"/>
        <w:autoSpaceDN w:val="0"/>
        <w:adjustRightInd w:val="0"/>
        <w:spacing w:after="0"/>
        <w:ind w:left="1440"/>
        <w:rPr>
          <w:b/>
        </w:rPr>
      </w:pPr>
      <w:r w:rsidRPr="004615A0">
        <w:rPr>
          <w:rFonts w:ascii="Helvetica" w:hAnsi="Helvetica"/>
          <w:b/>
          <w:color w:val="000000"/>
          <w:shd w:val="clear" w:color="auto" w:fill="FFFFFF"/>
        </w:rPr>
        <w:t xml:space="preserve">4) Skewness and Symmetry is easier to understand in boxplot than histogram. </w:t>
      </w:r>
    </w:p>
    <w:p w:rsidR="000E22B2" w:rsidRPr="004615A0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3E2E48" w:rsidRPr="004615A0" w:rsidRDefault="003E2E48" w:rsidP="003E2E4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615A0">
        <w:rPr>
          <w:rFonts w:cs="BaskervilleBE-Regular"/>
          <w:b/>
        </w:rPr>
        <w:t>Solution- Probability of call misdirecting=1/200=</w:t>
      </w:r>
    </w:p>
    <w:p w:rsidR="003E2E48" w:rsidRPr="004615A0" w:rsidRDefault="003E2E48" w:rsidP="003E2E4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615A0">
        <w:rPr>
          <w:rFonts w:cs="BaskervilleBE-Regular"/>
          <w:b/>
        </w:rPr>
        <w:tab/>
        <w:t xml:space="preserve">  Probability of call not misdirecting=</w:t>
      </w:r>
      <w:r w:rsidR="00D37E5F" w:rsidRPr="004615A0">
        <w:rPr>
          <w:rFonts w:cs="BaskervilleBE-Regular"/>
          <w:b/>
        </w:rPr>
        <w:t>1-1/200=199/200</w:t>
      </w:r>
    </w:p>
    <w:p w:rsidR="00D37E5F" w:rsidRPr="004615A0" w:rsidRDefault="00D37E5F" w:rsidP="003E2E4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615A0">
        <w:rPr>
          <w:rFonts w:cs="BaskervilleBE-Regular"/>
          <w:b/>
        </w:rPr>
        <w:tab/>
      </w:r>
      <w:r w:rsidR="001107E6" w:rsidRPr="004615A0">
        <w:rPr>
          <w:rFonts w:cs="BaskervilleBE-Regular"/>
          <w:b/>
        </w:rPr>
        <w:t>Number of calls=5</w:t>
      </w:r>
    </w:p>
    <w:p w:rsidR="001107E6" w:rsidRPr="004615A0" w:rsidRDefault="001107E6" w:rsidP="003E2E4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615A0">
        <w:rPr>
          <w:rFonts w:cs="BaskervilleBE-Regular"/>
          <w:b/>
        </w:rPr>
        <w:tab/>
        <w:t>By using Binomial Distribution formula</w:t>
      </w:r>
    </w:p>
    <w:p w:rsidR="001107E6" w:rsidRPr="004615A0" w:rsidRDefault="001107E6" w:rsidP="001107E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sz w:val="18"/>
        </w:rPr>
      </w:pPr>
      <w:r w:rsidRPr="004615A0">
        <w:rPr>
          <w:rFonts w:ascii="Helvetica" w:hAnsi="Helvetica"/>
          <w:b/>
          <w:color w:val="000000"/>
          <w:sz w:val="23"/>
          <w:szCs w:val="27"/>
          <w:shd w:val="clear" w:color="auto" w:fill="FFFFFF"/>
        </w:rPr>
        <w:t>P(x) = ⁿ</w:t>
      </w:r>
      <w:proofErr w:type="spellStart"/>
      <w:r w:rsidRPr="004615A0">
        <w:rPr>
          <w:rFonts w:ascii="Helvetica" w:hAnsi="Helvetica"/>
          <w:b/>
          <w:color w:val="000000"/>
          <w:sz w:val="23"/>
          <w:szCs w:val="27"/>
          <w:shd w:val="clear" w:color="auto" w:fill="FFFFFF"/>
        </w:rPr>
        <w:t>Cₓpˣq</w:t>
      </w:r>
      <w:proofErr w:type="spellEnd"/>
      <w:r w:rsidRPr="004615A0">
        <w:rPr>
          <w:rFonts w:ascii="Helvetica" w:hAnsi="Helvetica"/>
          <w:b/>
          <w:color w:val="000000"/>
          <w:sz w:val="23"/>
          <w:szCs w:val="27"/>
          <w:shd w:val="clear" w:color="auto" w:fill="FFFFFF"/>
        </w:rPr>
        <w:t>ⁿ</w:t>
      </w:r>
      <w:r w:rsidRPr="004615A0">
        <w:rPr>
          <w:rFonts w:ascii="Cambria Math" w:hAnsi="Cambria Math" w:cs="Cambria Math"/>
          <w:b/>
          <w:color w:val="000000"/>
          <w:szCs w:val="27"/>
          <w:shd w:val="clear" w:color="auto" w:fill="FFFFFF"/>
        </w:rPr>
        <w:t>⁻</w:t>
      </w:r>
      <w:r w:rsidRPr="004615A0">
        <w:rPr>
          <w:rFonts w:ascii="Helvetica" w:hAnsi="Helvetica"/>
          <w:b/>
          <w:color w:val="000000"/>
          <w:sz w:val="23"/>
          <w:szCs w:val="27"/>
          <w:shd w:val="clear" w:color="auto" w:fill="FFFFFF"/>
        </w:rPr>
        <w:t>ˣ</w:t>
      </w:r>
    </w:p>
    <w:p w:rsidR="001107E6" w:rsidRPr="004615A0" w:rsidRDefault="001107E6" w:rsidP="003E2E4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615A0">
        <w:rPr>
          <w:rFonts w:cs="BaskervilleBE-Regular"/>
          <w:b/>
        </w:rPr>
        <w:tab/>
        <w:t>n=5,</w:t>
      </w:r>
    </w:p>
    <w:p w:rsidR="001107E6" w:rsidRPr="004615A0" w:rsidRDefault="001107E6" w:rsidP="003E2E4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615A0">
        <w:rPr>
          <w:rFonts w:cs="BaskervilleBE-Regular"/>
          <w:b/>
        </w:rPr>
        <w:tab/>
        <w:t>p=1/200</w:t>
      </w:r>
    </w:p>
    <w:p w:rsidR="001107E6" w:rsidRPr="004615A0" w:rsidRDefault="001107E6" w:rsidP="003E2E4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615A0">
        <w:rPr>
          <w:rFonts w:cs="BaskervilleBE-Regular"/>
          <w:b/>
        </w:rPr>
        <w:tab/>
        <w:t>q=199/200</w:t>
      </w:r>
    </w:p>
    <w:p w:rsidR="001107E6" w:rsidRPr="004615A0" w:rsidRDefault="001107E6" w:rsidP="003E2E4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615A0">
        <w:rPr>
          <w:rFonts w:cs="BaskervilleBE-Regular"/>
          <w:b/>
        </w:rPr>
        <w:tab/>
        <w:t xml:space="preserve">X=0, </w:t>
      </w:r>
      <w:r w:rsidR="00E22ED9" w:rsidRPr="004615A0">
        <w:rPr>
          <w:rFonts w:cs="BaskervilleBE-Regular"/>
          <w:b/>
        </w:rPr>
        <w:t>since</w:t>
      </w:r>
      <w:r w:rsidRPr="004615A0">
        <w:rPr>
          <w:rFonts w:cs="BaskervilleBE-Regular"/>
          <w:b/>
        </w:rPr>
        <w:t xml:space="preserve"> we want none of the calls reaches the wrong number</w:t>
      </w:r>
    </w:p>
    <w:p w:rsidR="001107E6" w:rsidRPr="004615A0" w:rsidRDefault="001107E6" w:rsidP="001107E6">
      <w:pPr>
        <w:autoSpaceDE w:val="0"/>
        <w:autoSpaceDN w:val="0"/>
        <w:adjustRightInd w:val="0"/>
        <w:spacing w:after="0"/>
        <w:rPr>
          <w:rFonts w:cs="BaskervilleBE-Regular"/>
          <w:b/>
          <w:lang w:val="en-IN"/>
        </w:rPr>
      </w:pPr>
      <w:r w:rsidRPr="004615A0">
        <w:rPr>
          <w:rFonts w:cs="BaskervilleBE-Regular"/>
          <w:b/>
          <w:lang w:val="en-IN"/>
        </w:rPr>
        <w:t>Therefore the answer is 0.97524</w:t>
      </w:r>
    </w:p>
    <w:p w:rsidR="00D37E5F" w:rsidRPr="004615A0" w:rsidRDefault="00D37E5F" w:rsidP="003E2E4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615A0">
        <w:rPr>
          <w:rFonts w:cs="BaskervilleBE-Regular"/>
          <w:b/>
        </w:rPr>
        <w:tab/>
      </w:r>
      <w:r w:rsidR="001107E6" w:rsidRPr="004615A0">
        <w:rPr>
          <w:rFonts w:cs="BaskervilleBE-Regular"/>
          <w:b/>
        </w:rPr>
        <w:t xml:space="preserve"> But we want, at least one in five attempted telephone calls reaches the wrong number</w:t>
      </w:r>
    </w:p>
    <w:p w:rsidR="001107E6" w:rsidRPr="004615A0" w:rsidRDefault="001107E6" w:rsidP="003E2E4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615A0">
        <w:rPr>
          <w:rFonts w:cs="BaskervilleBE-Regular"/>
          <w:b/>
        </w:rPr>
        <w:tab/>
        <w:t>Therefore, 1-0.97524</w:t>
      </w:r>
      <w:r w:rsidR="00E22ED9" w:rsidRPr="004615A0">
        <w:rPr>
          <w:rFonts w:cs="BaskervilleBE-Regular"/>
          <w:b/>
        </w:rPr>
        <w:t>=0.0247</w: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615A0" w:rsidRPr="004615A0" w:rsidRDefault="004615A0" w:rsidP="004615A0">
      <w:pPr>
        <w:autoSpaceDE w:val="0"/>
        <w:autoSpaceDN w:val="0"/>
        <w:adjustRightInd w:val="0"/>
        <w:spacing w:after="0"/>
        <w:ind w:left="1440"/>
        <w:rPr>
          <w:b/>
        </w:rPr>
      </w:pPr>
      <w:r w:rsidRPr="004615A0">
        <w:rPr>
          <w:b/>
        </w:rPr>
        <w:t xml:space="preserve">Solution-The most likely monetary outcome is P(x), the max value from table is </w:t>
      </w:r>
    </w:p>
    <w:p w:rsidR="004615A0" w:rsidRPr="004615A0" w:rsidRDefault="004615A0" w:rsidP="004615A0">
      <w:pPr>
        <w:autoSpaceDE w:val="0"/>
        <w:autoSpaceDN w:val="0"/>
        <w:adjustRightInd w:val="0"/>
        <w:spacing w:after="0"/>
        <w:ind w:left="1440"/>
        <w:rPr>
          <w:b/>
        </w:rPr>
      </w:pPr>
      <w:r w:rsidRPr="004615A0">
        <w:rPr>
          <w:b/>
        </w:rPr>
        <w:tab/>
      </w:r>
      <w:r w:rsidRPr="004615A0">
        <w:rPr>
          <w:b/>
        </w:rPr>
        <w:tab/>
        <w:t xml:space="preserve">0.3 </w:t>
      </w:r>
      <w:r w:rsidR="00C07819" w:rsidRPr="004615A0">
        <w:rPr>
          <w:b/>
        </w:rPr>
        <w:t>I.e</w:t>
      </w:r>
      <w:r w:rsidRPr="004615A0">
        <w:rPr>
          <w:b/>
        </w:rPr>
        <w:t xml:space="preserve">. for </w:t>
      </w:r>
      <w:r w:rsidR="00C07819" w:rsidRPr="004615A0">
        <w:rPr>
          <w:b/>
        </w:rPr>
        <w:t>P (</w:t>
      </w:r>
      <w:r w:rsidRPr="004615A0">
        <w:rPr>
          <w:b/>
        </w:rPr>
        <w:t>2000). So most likely outcome is 2000.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615A0" w:rsidRPr="004615A0" w:rsidRDefault="004615A0" w:rsidP="004615A0">
      <w:pPr>
        <w:autoSpaceDE w:val="0"/>
        <w:autoSpaceDN w:val="0"/>
        <w:adjustRightInd w:val="0"/>
        <w:spacing w:after="0"/>
        <w:ind w:left="1440"/>
        <w:rPr>
          <w:b/>
        </w:rPr>
      </w:pPr>
      <w:r w:rsidRPr="004615A0">
        <w:rPr>
          <w:b/>
        </w:rPr>
        <w:t>Solution- the Profit of the venture has P(X&gt;0) =0.6, means 60 % chance to earn profit,</w:t>
      </w:r>
    </w:p>
    <w:p w:rsidR="004615A0" w:rsidRPr="004615A0" w:rsidRDefault="004615A0" w:rsidP="004615A0">
      <w:pPr>
        <w:autoSpaceDE w:val="0"/>
        <w:autoSpaceDN w:val="0"/>
        <w:adjustRightInd w:val="0"/>
        <w:spacing w:after="0"/>
        <w:ind w:left="1440"/>
        <w:rPr>
          <w:b/>
        </w:rPr>
      </w:pPr>
      <w:r w:rsidRPr="004615A0">
        <w:rPr>
          <w:b/>
        </w:rPr>
        <w:tab/>
        <w:t xml:space="preserve">   Whereas the loss is of P(X&lt;0) = 0.2, means of 20%. </w:t>
      </w:r>
    </w:p>
    <w:p w:rsidR="004615A0" w:rsidRPr="004615A0" w:rsidRDefault="004615A0" w:rsidP="004615A0">
      <w:pPr>
        <w:autoSpaceDE w:val="0"/>
        <w:autoSpaceDN w:val="0"/>
        <w:adjustRightInd w:val="0"/>
        <w:spacing w:after="0"/>
        <w:ind w:left="1440"/>
        <w:rPr>
          <w:b/>
        </w:rPr>
      </w:pPr>
      <w:r w:rsidRPr="004615A0">
        <w:rPr>
          <w:b/>
        </w:rPr>
        <w:tab/>
        <w:t xml:space="preserve">   Therefore the venture is likely to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615A0" w:rsidRPr="00C07819" w:rsidRDefault="004615A0" w:rsidP="004615A0">
      <w:pPr>
        <w:autoSpaceDE w:val="0"/>
        <w:autoSpaceDN w:val="0"/>
        <w:adjustRightInd w:val="0"/>
        <w:spacing w:after="0"/>
        <w:ind w:left="1440"/>
        <w:rPr>
          <w:b/>
        </w:rPr>
      </w:pPr>
      <w:r w:rsidRPr="00C07819">
        <w:rPr>
          <w:b/>
        </w:rPr>
        <w:t>Solution-</w:t>
      </w:r>
      <w:r w:rsidR="009D3DC2" w:rsidRPr="00C07819">
        <w:rPr>
          <w:b/>
        </w:rPr>
        <w:t xml:space="preserve"> BY </w:t>
      </w:r>
      <w:r w:rsidR="00C07819" w:rsidRPr="00C07819">
        <w:rPr>
          <w:b/>
        </w:rPr>
        <w:t>calculating</w:t>
      </w:r>
      <w:r w:rsidR="009D3DC2" w:rsidRPr="00C07819">
        <w:rPr>
          <w:b/>
        </w:rPr>
        <w:t xml:space="preserve"> the expected value we can find the long term average earning </w:t>
      </w:r>
    </w:p>
    <w:p w:rsidR="00C07819" w:rsidRDefault="00C07819" w:rsidP="004615A0">
      <w:pPr>
        <w:autoSpaceDE w:val="0"/>
        <w:autoSpaceDN w:val="0"/>
        <w:adjustRightInd w:val="0"/>
        <w:spacing w:after="0"/>
        <w:ind w:left="1440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C07819" w:rsidTr="00454C19">
        <w:trPr>
          <w:trHeight w:val="276"/>
          <w:jc w:val="center"/>
        </w:trPr>
        <w:tc>
          <w:tcPr>
            <w:tcW w:w="2078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E(x)*P(x)</w:t>
            </w:r>
          </w:p>
        </w:tc>
      </w:tr>
      <w:tr w:rsidR="00C07819" w:rsidTr="00454C19">
        <w:trPr>
          <w:trHeight w:val="276"/>
          <w:jc w:val="center"/>
        </w:trPr>
        <w:tc>
          <w:tcPr>
            <w:tcW w:w="2078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</w:tr>
      <w:tr w:rsidR="00C07819" w:rsidTr="00454C19">
        <w:trPr>
          <w:trHeight w:val="276"/>
          <w:jc w:val="center"/>
        </w:trPr>
        <w:tc>
          <w:tcPr>
            <w:tcW w:w="2078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</w:tr>
      <w:tr w:rsidR="00C07819" w:rsidTr="00454C19">
        <w:trPr>
          <w:trHeight w:val="276"/>
          <w:jc w:val="center"/>
        </w:trPr>
        <w:tc>
          <w:tcPr>
            <w:tcW w:w="2078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C07819" w:rsidTr="00454C19">
        <w:trPr>
          <w:trHeight w:val="276"/>
          <w:jc w:val="center"/>
        </w:trPr>
        <w:tc>
          <w:tcPr>
            <w:tcW w:w="2078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</w:tr>
      <w:tr w:rsidR="00C07819" w:rsidTr="00454C19">
        <w:trPr>
          <w:trHeight w:val="276"/>
          <w:jc w:val="center"/>
        </w:trPr>
        <w:tc>
          <w:tcPr>
            <w:tcW w:w="2078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</w:tr>
      <w:tr w:rsidR="00C07819" w:rsidTr="00454C19">
        <w:trPr>
          <w:trHeight w:val="276"/>
          <w:jc w:val="center"/>
        </w:trPr>
        <w:tc>
          <w:tcPr>
            <w:tcW w:w="2078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</w:tr>
      <w:tr w:rsidR="00C07819" w:rsidTr="00454C19">
        <w:trPr>
          <w:trHeight w:val="276"/>
          <w:jc w:val="center"/>
        </w:trPr>
        <w:tc>
          <w:tcPr>
            <w:tcW w:w="2078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:rsidR="00C07819" w:rsidRDefault="00C07819" w:rsidP="00AD64D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Total= 800</w:t>
            </w:r>
          </w:p>
        </w:tc>
      </w:tr>
    </w:tbl>
    <w:p w:rsidR="00C07819" w:rsidRDefault="00C07819" w:rsidP="004615A0">
      <w:pPr>
        <w:autoSpaceDE w:val="0"/>
        <w:autoSpaceDN w:val="0"/>
        <w:adjustRightInd w:val="0"/>
        <w:spacing w:after="0"/>
        <w:ind w:left="1440"/>
        <w:rPr>
          <w:b/>
        </w:rPr>
      </w:pPr>
      <w:r w:rsidRPr="00C07819">
        <w:rPr>
          <w:b/>
        </w:rPr>
        <w:lastRenderedPageBreak/>
        <w:t>Therefore the Total Expected value (Ex) = 800$ (Long –term average earning)</w:t>
      </w:r>
    </w:p>
    <w:p w:rsidR="00C07819" w:rsidRPr="00C07819" w:rsidRDefault="00C07819" w:rsidP="004615A0">
      <w:pPr>
        <w:autoSpaceDE w:val="0"/>
        <w:autoSpaceDN w:val="0"/>
        <w:adjustRightInd w:val="0"/>
        <w:spacing w:after="0"/>
        <w:ind w:left="1440"/>
        <w:rPr>
          <w:b/>
        </w:rPr>
      </w:pPr>
      <w:bookmarkStart w:id="0" w:name="_GoBack"/>
      <w:bookmarkEnd w:id="0"/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Pr="00C07819" w:rsidRDefault="00C07819" w:rsidP="00C07819">
      <w:pPr>
        <w:ind w:left="1440"/>
        <w:rPr>
          <w:b/>
        </w:rPr>
      </w:pPr>
      <w:r w:rsidRPr="00C07819">
        <w:rPr>
          <w:b/>
        </w:rPr>
        <w:t xml:space="preserve">Solution- P (-2000) + P (-1000) =0.2 </w:t>
      </w:r>
    </w:p>
    <w:p w:rsidR="00C07819" w:rsidRPr="00C07819" w:rsidRDefault="00C07819" w:rsidP="00C07819">
      <w:pPr>
        <w:ind w:left="1440"/>
        <w:rPr>
          <w:b/>
        </w:rPr>
      </w:pPr>
      <w:r w:rsidRPr="00C07819">
        <w:rPr>
          <w:b/>
        </w:rPr>
        <w:tab/>
        <w:t xml:space="preserve">   So the Risk associated with the venture is 20%</w:t>
      </w:r>
    </w:p>
    <w:sectPr w:rsidR="00C07819" w:rsidRPr="00C07819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313" w:rsidRDefault="00281313">
      <w:pPr>
        <w:spacing w:after="0" w:line="240" w:lineRule="auto"/>
      </w:pPr>
      <w:r>
        <w:separator/>
      </w:r>
    </w:p>
  </w:endnote>
  <w:endnote w:type="continuationSeparator" w:id="0">
    <w:p w:rsidR="00281313" w:rsidRDefault="0028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81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313" w:rsidRDefault="00281313">
      <w:pPr>
        <w:spacing w:after="0" w:line="240" w:lineRule="auto"/>
      </w:pPr>
      <w:r>
        <w:separator/>
      </w:r>
    </w:p>
  </w:footnote>
  <w:footnote w:type="continuationSeparator" w:id="0">
    <w:p w:rsidR="00281313" w:rsidRDefault="00281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D6C64"/>
    <w:rsid w:val="000E22B2"/>
    <w:rsid w:val="000F65BD"/>
    <w:rsid w:val="001107E6"/>
    <w:rsid w:val="00281313"/>
    <w:rsid w:val="00310065"/>
    <w:rsid w:val="003E2E48"/>
    <w:rsid w:val="004615A0"/>
    <w:rsid w:val="005A35A6"/>
    <w:rsid w:val="00614CA4"/>
    <w:rsid w:val="008B5FFA"/>
    <w:rsid w:val="009D3DC2"/>
    <w:rsid w:val="00AF65C6"/>
    <w:rsid w:val="00C07819"/>
    <w:rsid w:val="00D37E5F"/>
    <w:rsid w:val="00DE0D63"/>
    <w:rsid w:val="00E22ED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1986"/>
  <w15:docId w15:val="{84E1B4BF-64A2-4D54-B04C-CB06FD8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C6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E2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Payod</cp:lastModifiedBy>
  <cp:revision>2</cp:revision>
  <dcterms:created xsi:type="dcterms:W3CDTF">2022-01-20T10:19:00Z</dcterms:created>
  <dcterms:modified xsi:type="dcterms:W3CDTF">2022-01-20T10:19:00Z</dcterms:modified>
</cp:coreProperties>
</file>