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98D" w:rsidRDefault="00F304A3">
      <w:pPr>
        <w:rPr>
          <w:sz w:val="28"/>
          <w:szCs w:val="28"/>
        </w:rPr>
      </w:pPr>
      <w:r>
        <w:rPr>
          <w:sz w:val="28"/>
          <w:szCs w:val="28"/>
        </w:rPr>
        <w:t xml:space="preserve">Front end </w:t>
      </w:r>
      <w:r w:rsidR="006E31B7">
        <w:rPr>
          <w:sz w:val="28"/>
          <w:szCs w:val="28"/>
        </w:rPr>
        <w:t>s</w:t>
      </w:r>
      <w:r>
        <w:rPr>
          <w:sz w:val="28"/>
          <w:szCs w:val="28"/>
        </w:rPr>
        <w:t xml:space="preserve"> should cover below things:-</w:t>
      </w:r>
      <w:r w:rsidR="006E31B7">
        <w:rPr>
          <w:sz w:val="28"/>
          <w:szCs w:val="28"/>
        </w:rPr>
        <w:t xml:space="preserve"> </w:t>
      </w:r>
    </w:p>
    <w:p w:rsidR="004B598D" w:rsidRDefault="004B598D">
      <w:pPr>
        <w:rPr>
          <w:sz w:val="28"/>
          <w:szCs w:val="28"/>
        </w:rPr>
      </w:pPr>
    </w:p>
    <w:p w:rsidR="004B598D" w:rsidRDefault="004B598D" w:rsidP="004B598D">
      <w:pPr>
        <w:tabs>
          <w:tab w:val="left" w:pos="3420"/>
        </w:tabs>
        <w:rPr>
          <w:sz w:val="28"/>
          <w:szCs w:val="28"/>
        </w:rPr>
      </w:pPr>
      <w:r>
        <w:rPr>
          <w:sz w:val="28"/>
          <w:szCs w:val="28"/>
        </w:rPr>
        <w:t>AI Name- Mentioned AI full Name (Legal Name)</w:t>
      </w:r>
    </w:p>
    <w:p w:rsidR="004B598D" w:rsidRDefault="004B598D" w:rsidP="004B598D">
      <w:pPr>
        <w:rPr>
          <w:sz w:val="28"/>
          <w:szCs w:val="28"/>
        </w:rPr>
      </w:pPr>
      <w:r>
        <w:rPr>
          <w:sz w:val="28"/>
          <w:szCs w:val="28"/>
        </w:rPr>
        <w:t>Channel</w:t>
      </w:r>
      <w:proofErr w:type="gramStart"/>
      <w:r>
        <w:rPr>
          <w:sz w:val="28"/>
          <w:szCs w:val="28"/>
        </w:rPr>
        <w:t>:-</w:t>
      </w:r>
      <w:proofErr w:type="gramEnd"/>
      <w:r>
        <w:rPr>
          <w:sz w:val="28"/>
          <w:szCs w:val="28"/>
        </w:rPr>
        <w:t xml:space="preserve"> Mentioned Channel such as  Internet/Agent/Business correspondent/Bank Branch etc.</w:t>
      </w:r>
    </w:p>
    <w:p w:rsidR="004B598D" w:rsidRDefault="004B598D" w:rsidP="004B598D">
      <w:pPr>
        <w:tabs>
          <w:tab w:val="left" w:pos="3420"/>
        </w:tabs>
        <w:rPr>
          <w:sz w:val="28"/>
          <w:szCs w:val="28"/>
        </w:rPr>
      </w:pPr>
    </w:p>
    <w:p w:rsidR="00F304A3" w:rsidRDefault="00F304A3">
      <w:pPr>
        <w:rPr>
          <w:sz w:val="28"/>
          <w:szCs w:val="28"/>
        </w:rPr>
      </w:pPr>
    </w:p>
    <w:tbl>
      <w:tblPr>
        <w:tblW w:w="5397" w:type="dxa"/>
        <w:tblLook w:val="04A0" w:firstRow="1" w:lastRow="0" w:firstColumn="1" w:lastColumn="0" w:noHBand="0" w:noVBand="1"/>
      </w:tblPr>
      <w:tblGrid>
        <w:gridCol w:w="5397"/>
      </w:tblGrid>
      <w:tr w:rsidR="00F304A3" w:rsidTr="00F304A3">
        <w:trPr>
          <w:trHeight w:val="300"/>
        </w:trPr>
        <w:tc>
          <w:tcPr>
            <w:tcW w:w="5397" w:type="dxa"/>
            <w:noWrap/>
            <w:vAlign w:val="bottom"/>
            <w:hideMark/>
          </w:tcPr>
          <w:p w:rsidR="00F304A3" w:rsidRPr="00F304A3" w:rsidRDefault="00F304A3" w:rsidP="00F304A3">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Integrated page, initial journey</w:t>
            </w:r>
          </w:p>
        </w:tc>
      </w:tr>
      <w:tr w:rsidR="00F304A3" w:rsidTr="00F304A3">
        <w:trPr>
          <w:trHeight w:val="300"/>
        </w:trPr>
        <w:tc>
          <w:tcPr>
            <w:tcW w:w="5397" w:type="dxa"/>
            <w:noWrap/>
            <w:vAlign w:val="center"/>
            <w:hideMark/>
          </w:tcPr>
          <w:p w:rsidR="00F304A3" w:rsidRPr="00F304A3" w:rsidRDefault="00F304A3" w:rsidP="00F304A3">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B Mnemonic logo.</w:t>
            </w:r>
          </w:p>
        </w:tc>
      </w:tr>
      <w:tr w:rsidR="00F304A3" w:rsidTr="00F304A3">
        <w:trPr>
          <w:trHeight w:val="300"/>
        </w:trPr>
        <w:tc>
          <w:tcPr>
            <w:tcW w:w="5397" w:type="dxa"/>
            <w:noWrap/>
            <w:vAlign w:val="center"/>
            <w:hideMark/>
          </w:tcPr>
          <w:p w:rsidR="00F304A3" w:rsidRPr="00F304A3" w:rsidRDefault="00F304A3" w:rsidP="00F304A3">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Category display page</w:t>
            </w:r>
          </w:p>
        </w:tc>
      </w:tr>
      <w:tr w:rsidR="00F304A3" w:rsidTr="00F304A3">
        <w:trPr>
          <w:trHeight w:val="300"/>
        </w:trPr>
        <w:tc>
          <w:tcPr>
            <w:tcW w:w="5397" w:type="dxa"/>
            <w:noWrap/>
            <w:vAlign w:val="center"/>
            <w:hideMark/>
          </w:tcPr>
          <w:p w:rsidR="00F304A3" w:rsidRPr="00F304A3" w:rsidRDefault="00F304A3" w:rsidP="00F304A3">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Bill fetch &amp; Bill payment screen</w:t>
            </w:r>
          </w:p>
        </w:tc>
      </w:tr>
      <w:tr w:rsidR="00F304A3" w:rsidTr="00F304A3">
        <w:trPr>
          <w:trHeight w:val="300"/>
        </w:trPr>
        <w:tc>
          <w:tcPr>
            <w:tcW w:w="5397" w:type="dxa"/>
            <w:noWrap/>
            <w:vAlign w:val="center"/>
            <w:hideMark/>
          </w:tcPr>
          <w:p w:rsidR="00F304A3" w:rsidRPr="00F304A3" w:rsidRDefault="00F304A3" w:rsidP="00F304A3">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Confirmation screen &amp; Bill payment receipt ( B assured logo)</w:t>
            </w:r>
          </w:p>
        </w:tc>
      </w:tr>
      <w:tr w:rsidR="00F304A3" w:rsidTr="00F304A3">
        <w:trPr>
          <w:trHeight w:val="300"/>
        </w:trPr>
        <w:tc>
          <w:tcPr>
            <w:tcW w:w="5397" w:type="dxa"/>
            <w:noWrap/>
            <w:vAlign w:val="center"/>
            <w:hideMark/>
          </w:tcPr>
          <w:p w:rsidR="00F304A3" w:rsidRPr="00F304A3" w:rsidRDefault="00F304A3" w:rsidP="00F304A3">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 xml:space="preserve">Complaint raising screen (CMS) </w:t>
            </w:r>
          </w:p>
        </w:tc>
      </w:tr>
      <w:tr w:rsidR="00F304A3" w:rsidTr="00F304A3">
        <w:trPr>
          <w:trHeight w:val="300"/>
        </w:trPr>
        <w:tc>
          <w:tcPr>
            <w:tcW w:w="5397" w:type="dxa"/>
            <w:noWrap/>
            <w:vAlign w:val="center"/>
            <w:hideMark/>
          </w:tcPr>
          <w:p w:rsidR="00F304A3" w:rsidRPr="00F304A3" w:rsidRDefault="00F304A3" w:rsidP="00F304A3">
            <w:pPr>
              <w:pStyle w:val="ListParagraph"/>
              <w:numPr>
                <w:ilvl w:val="0"/>
                <w:numId w:val="1"/>
              </w:numPr>
              <w:rPr>
                <w:rFonts w:ascii="Calibri" w:eastAsia="Times New Roman" w:hAnsi="Calibri" w:cs="Calibri"/>
                <w:color w:val="000000"/>
              </w:rPr>
            </w:pPr>
            <w:r>
              <w:rPr>
                <w:rFonts w:ascii="Calibri" w:eastAsia="Times New Roman" w:hAnsi="Calibri" w:cs="Calibri"/>
                <w:color w:val="000000"/>
              </w:rPr>
              <w:t>C</w:t>
            </w:r>
            <w:r w:rsidRPr="00F304A3">
              <w:rPr>
                <w:rFonts w:ascii="Calibri" w:eastAsia="Times New Roman" w:hAnsi="Calibri" w:cs="Calibri"/>
                <w:color w:val="000000"/>
              </w:rPr>
              <w:t>onfirmation SMS screen.</w:t>
            </w:r>
          </w:p>
        </w:tc>
      </w:tr>
    </w:tbl>
    <w:p w:rsidR="00F304A3" w:rsidRDefault="00F304A3">
      <w:pPr>
        <w:rPr>
          <w:sz w:val="28"/>
          <w:szCs w:val="28"/>
        </w:rPr>
      </w:pPr>
    </w:p>
    <w:p w:rsidR="001B1FFC" w:rsidRPr="001B1FFC" w:rsidRDefault="001B1FFC">
      <w:pPr>
        <w:rPr>
          <w:b/>
          <w:sz w:val="28"/>
          <w:szCs w:val="28"/>
        </w:rPr>
      </w:pPr>
      <w:r w:rsidRPr="003239C7">
        <w:rPr>
          <w:rFonts w:ascii="Calibri" w:eastAsia="Times New Roman" w:hAnsi="Calibri" w:cs="Calibri"/>
          <w:b/>
          <w:color w:val="000000"/>
          <w:highlight w:val="yellow"/>
        </w:rPr>
        <w:t>Integrated page, initial journey</w:t>
      </w:r>
    </w:p>
    <w:p w:rsidR="001B1FFC" w:rsidRDefault="001B1FFC">
      <w:pPr>
        <w:rPr>
          <w:sz w:val="28"/>
          <w:szCs w:val="28"/>
        </w:rPr>
      </w:pPr>
      <w:r>
        <w:rPr>
          <w:noProof/>
        </w:rPr>
        <w:drawing>
          <wp:inline distT="0" distB="0" distL="0" distR="0" wp14:anchorId="4D92DB6E" wp14:editId="209FE7E6">
            <wp:extent cx="5943600" cy="2213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13610"/>
                    </a:xfrm>
                    <a:prstGeom prst="rect">
                      <a:avLst/>
                    </a:prstGeom>
                  </pic:spPr>
                </pic:pic>
              </a:graphicData>
            </a:graphic>
          </wp:inline>
        </w:drawing>
      </w:r>
    </w:p>
    <w:p w:rsidR="001B1FFC" w:rsidRDefault="001B1FFC">
      <w:pPr>
        <w:rPr>
          <w:sz w:val="28"/>
          <w:szCs w:val="28"/>
        </w:rPr>
      </w:pPr>
    </w:p>
    <w:p w:rsidR="001B1FFC" w:rsidRDefault="001B1FFC">
      <w:pPr>
        <w:rPr>
          <w:rFonts w:ascii="Calibri" w:eastAsia="Times New Roman" w:hAnsi="Calibri" w:cs="Calibri"/>
          <w:b/>
          <w:color w:val="000000"/>
        </w:rPr>
      </w:pPr>
    </w:p>
    <w:p w:rsidR="001B1FFC" w:rsidRDefault="001B1FFC" w:rsidP="001B1FFC">
      <w:pPr>
        <w:rPr>
          <w:rFonts w:ascii="Calibri" w:eastAsia="Times New Roman" w:hAnsi="Calibri" w:cs="Calibri"/>
          <w:b/>
          <w:color w:val="000000"/>
        </w:rPr>
      </w:pPr>
    </w:p>
    <w:p w:rsidR="001B1FFC" w:rsidRDefault="001B1FFC" w:rsidP="001B1FFC">
      <w:pPr>
        <w:rPr>
          <w:rFonts w:ascii="Calibri" w:eastAsia="Times New Roman" w:hAnsi="Calibri" w:cs="Calibri"/>
          <w:b/>
          <w:color w:val="000000"/>
        </w:rPr>
      </w:pPr>
    </w:p>
    <w:p w:rsidR="001B1FFC" w:rsidRDefault="001B1FFC" w:rsidP="001B1FFC">
      <w:pPr>
        <w:rPr>
          <w:rFonts w:ascii="Calibri" w:eastAsia="Times New Roman" w:hAnsi="Calibri" w:cs="Calibri"/>
          <w:b/>
          <w:color w:val="000000"/>
        </w:rPr>
      </w:pPr>
    </w:p>
    <w:p w:rsidR="001B1FFC" w:rsidRDefault="001B1FFC" w:rsidP="001B1FFC">
      <w:pPr>
        <w:rPr>
          <w:rFonts w:ascii="Calibri" w:eastAsia="Times New Roman" w:hAnsi="Calibri" w:cs="Calibri"/>
          <w:b/>
          <w:color w:val="000000"/>
        </w:rPr>
      </w:pPr>
    </w:p>
    <w:p w:rsidR="001B1FFC" w:rsidRDefault="001B1FFC" w:rsidP="001B1FFC">
      <w:pPr>
        <w:rPr>
          <w:rFonts w:ascii="Calibri" w:eastAsia="Times New Roman" w:hAnsi="Calibri" w:cs="Calibri"/>
          <w:b/>
          <w:color w:val="000000"/>
        </w:rPr>
      </w:pPr>
    </w:p>
    <w:p w:rsidR="001B1FFC" w:rsidRDefault="001B1FFC" w:rsidP="001B1FFC">
      <w:pPr>
        <w:rPr>
          <w:rFonts w:ascii="Calibri" w:eastAsia="Times New Roman" w:hAnsi="Calibri" w:cs="Calibri"/>
          <w:b/>
          <w:color w:val="000000"/>
        </w:rPr>
      </w:pPr>
    </w:p>
    <w:p w:rsidR="001B1FFC" w:rsidRDefault="001B1FFC" w:rsidP="001B1FFC">
      <w:pPr>
        <w:rPr>
          <w:rFonts w:ascii="Calibri" w:eastAsia="Times New Roman" w:hAnsi="Calibri" w:cs="Calibri"/>
          <w:b/>
          <w:color w:val="000000"/>
        </w:rPr>
      </w:pPr>
      <w:r w:rsidRPr="003239C7">
        <w:rPr>
          <w:rFonts w:ascii="Calibri" w:eastAsia="Times New Roman" w:hAnsi="Calibri" w:cs="Calibri"/>
          <w:b/>
          <w:color w:val="000000"/>
          <w:highlight w:val="yellow"/>
        </w:rPr>
        <w:t>B Mnemonic logo.</w:t>
      </w:r>
    </w:p>
    <w:p w:rsidR="001B1FFC" w:rsidRDefault="001B1FFC">
      <w:pPr>
        <w:rPr>
          <w:b/>
          <w:sz w:val="28"/>
          <w:szCs w:val="28"/>
        </w:rPr>
      </w:pPr>
      <w:r>
        <w:rPr>
          <w:noProof/>
        </w:rPr>
        <w:drawing>
          <wp:inline distT="0" distB="0" distL="0" distR="0" wp14:anchorId="55AE7E88" wp14:editId="1698DF3D">
            <wp:extent cx="5934075" cy="3419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4075" cy="3419475"/>
                    </a:xfrm>
                    <a:prstGeom prst="rect">
                      <a:avLst/>
                    </a:prstGeom>
                  </pic:spPr>
                </pic:pic>
              </a:graphicData>
            </a:graphic>
          </wp:inline>
        </w:drawing>
      </w:r>
    </w:p>
    <w:p w:rsidR="001B1FFC" w:rsidRDefault="001B1FFC" w:rsidP="001B1FFC">
      <w:pPr>
        <w:spacing w:after="0" w:line="240" w:lineRule="auto"/>
        <w:rPr>
          <w:rFonts w:ascii="Calibri" w:eastAsia="Times New Roman" w:hAnsi="Calibri" w:cs="Calibri"/>
          <w:b/>
          <w:color w:val="000000"/>
        </w:rPr>
      </w:pPr>
      <w:r w:rsidRPr="001B1FFC">
        <w:rPr>
          <w:rFonts w:ascii="Calibri" w:eastAsia="Times New Roman" w:hAnsi="Calibri" w:cs="Calibri"/>
          <w:b/>
          <w:color w:val="000000"/>
          <w:highlight w:val="yellow"/>
        </w:rPr>
        <w:t>Category display page</w:t>
      </w:r>
      <w:r w:rsidR="001E70A3">
        <w:rPr>
          <w:rFonts w:ascii="Calibri" w:eastAsia="Times New Roman" w:hAnsi="Calibri" w:cs="Calibri"/>
          <w:b/>
          <w:color w:val="000000"/>
        </w:rPr>
        <w:t xml:space="preserve"> </w:t>
      </w:r>
    </w:p>
    <w:p w:rsidR="00F916EC" w:rsidRDefault="00F916EC" w:rsidP="001B1FFC">
      <w:pPr>
        <w:spacing w:after="0" w:line="240" w:lineRule="auto"/>
        <w:rPr>
          <w:rFonts w:ascii="Calibri" w:eastAsia="Times New Roman" w:hAnsi="Calibri" w:cs="Calibri"/>
          <w:b/>
          <w:color w:val="000000"/>
        </w:rPr>
      </w:pPr>
    </w:p>
    <w:p w:rsidR="001B1FFC" w:rsidRDefault="00A53209" w:rsidP="001B1FFC">
      <w:pPr>
        <w:spacing w:after="0" w:line="240" w:lineRule="auto"/>
        <w:rPr>
          <w:rFonts w:ascii="Calibri" w:eastAsia="Times New Roman" w:hAnsi="Calibri" w:cs="Calibri"/>
          <w:b/>
          <w:color w:val="000000"/>
        </w:rPr>
      </w:pPr>
      <w:r w:rsidRPr="00A53209">
        <w:rPr>
          <w:rFonts w:ascii="Calibri" w:eastAsia="Times New Roman" w:hAnsi="Calibri" w:cs="Calibri"/>
          <w:color w:val="000000"/>
        </w:rPr>
        <w:t xml:space="preserve">Request you to display all BBPS category such as Housing Society, Insurance, Municipal Taxes, Education, Cable TV, Loan Repayment, LPG Gas, Gas, Water, Broadband Postpaid, Landline Postpaid, DTH, Mobile Postpaid, Electricity, Hospital, Municipal Services, </w:t>
      </w:r>
      <w:proofErr w:type="gramStart"/>
      <w:r w:rsidRPr="00A53209">
        <w:rPr>
          <w:rFonts w:ascii="Calibri" w:eastAsia="Times New Roman" w:hAnsi="Calibri" w:cs="Calibri"/>
          <w:color w:val="000000"/>
        </w:rPr>
        <w:t>Subscription</w:t>
      </w:r>
      <w:proofErr w:type="gramEnd"/>
      <w:r w:rsidRPr="00A53209">
        <w:rPr>
          <w:rFonts w:ascii="Calibri" w:eastAsia="Times New Roman" w:hAnsi="Calibri" w:cs="Calibri"/>
          <w:color w:val="000000"/>
        </w:rPr>
        <w:t xml:space="preserve"> Fees. Don’t show Health, Life Insurance category separately (It should be categories under Insurance)</w:t>
      </w:r>
    </w:p>
    <w:p w:rsidR="00F916EC" w:rsidRDefault="00F916EC" w:rsidP="001B1FFC">
      <w:pPr>
        <w:spacing w:after="0" w:line="240" w:lineRule="auto"/>
        <w:rPr>
          <w:rFonts w:ascii="Calibri" w:eastAsia="Times New Roman" w:hAnsi="Calibri" w:cs="Calibri"/>
          <w:b/>
          <w:color w:val="000000"/>
        </w:rPr>
      </w:pPr>
    </w:p>
    <w:p w:rsidR="00A3191C" w:rsidRPr="00A3191C" w:rsidRDefault="00A3191C" w:rsidP="00A3191C">
      <w:pPr>
        <w:spacing w:after="0" w:line="240" w:lineRule="auto"/>
        <w:rPr>
          <w:rFonts w:ascii="Calibri" w:eastAsia="Times New Roman" w:hAnsi="Calibri" w:cs="Calibri"/>
          <w:b/>
          <w:color w:val="000000"/>
        </w:rPr>
      </w:pPr>
    </w:p>
    <w:p w:rsidR="00A3191C" w:rsidRDefault="00A3191C">
      <w:pPr>
        <w:rPr>
          <w:rFonts w:ascii="Calibri" w:eastAsia="Times New Roman" w:hAnsi="Calibri" w:cs="Calibri"/>
          <w:b/>
          <w:color w:val="000000"/>
          <w:highlight w:val="yellow"/>
        </w:rPr>
      </w:pPr>
    </w:p>
    <w:p w:rsidR="00575EC0" w:rsidRDefault="0039741C">
      <w:pPr>
        <w:rPr>
          <w:b/>
          <w:sz w:val="28"/>
          <w:szCs w:val="28"/>
        </w:rPr>
      </w:pPr>
      <w:r>
        <w:rPr>
          <w:noProof/>
        </w:rPr>
        <w:lastRenderedPageBreak/>
        <w:drawing>
          <wp:inline distT="0" distB="0" distL="0" distR="0" wp14:anchorId="41CF6597" wp14:editId="0B18195D">
            <wp:extent cx="5943600" cy="33947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94710"/>
                    </a:xfrm>
                    <a:prstGeom prst="rect">
                      <a:avLst/>
                    </a:prstGeom>
                  </pic:spPr>
                </pic:pic>
              </a:graphicData>
            </a:graphic>
          </wp:inline>
        </w:drawing>
      </w:r>
    </w:p>
    <w:p w:rsidR="00575EC0" w:rsidRDefault="00575EC0">
      <w:pPr>
        <w:rPr>
          <w:b/>
          <w:sz w:val="28"/>
          <w:szCs w:val="28"/>
        </w:rPr>
      </w:pPr>
    </w:p>
    <w:p w:rsidR="00575EC0" w:rsidRPr="003239C7" w:rsidRDefault="00575EC0" w:rsidP="00575EC0">
      <w:pPr>
        <w:rPr>
          <w:b/>
          <w:sz w:val="28"/>
          <w:szCs w:val="28"/>
        </w:rPr>
      </w:pPr>
      <w:r w:rsidRPr="003239C7">
        <w:rPr>
          <w:rFonts w:ascii="Calibri" w:eastAsia="Times New Roman" w:hAnsi="Calibri" w:cs="Calibri"/>
          <w:b/>
          <w:color w:val="000000"/>
          <w:highlight w:val="yellow"/>
        </w:rPr>
        <w:t>Bill fetch screen</w:t>
      </w:r>
    </w:p>
    <w:p w:rsidR="00F916EC" w:rsidRDefault="003C762B">
      <w:pPr>
        <w:rPr>
          <w:b/>
          <w:sz w:val="28"/>
          <w:szCs w:val="28"/>
        </w:rPr>
      </w:pPr>
      <w:r>
        <w:rPr>
          <w:b/>
          <w:sz w:val="28"/>
          <w:szCs w:val="28"/>
        </w:rPr>
        <w:tab/>
      </w:r>
    </w:p>
    <w:p w:rsidR="0006079D" w:rsidRPr="00910E90" w:rsidRDefault="003239C7">
      <w:pPr>
        <w:rPr>
          <w:b/>
          <w:sz w:val="28"/>
          <w:szCs w:val="28"/>
        </w:rPr>
      </w:pPr>
      <w:bookmarkStart w:id="0" w:name="_GoBack"/>
      <w:r>
        <w:rPr>
          <w:noProof/>
        </w:rPr>
        <w:drawing>
          <wp:inline distT="0" distB="0" distL="0" distR="0" wp14:anchorId="29C14A90" wp14:editId="5E4187E2">
            <wp:extent cx="4533900" cy="3595022"/>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7665" cy="3613866"/>
                    </a:xfrm>
                    <a:prstGeom prst="rect">
                      <a:avLst/>
                    </a:prstGeom>
                  </pic:spPr>
                </pic:pic>
              </a:graphicData>
            </a:graphic>
          </wp:inline>
        </w:drawing>
      </w:r>
      <w:bookmarkEnd w:id="0"/>
    </w:p>
    <w:p w:rsidR="0006079D" w:rsidRDefault="0006079D">
      <w:pPr>
        <w:rPr>
          <w:rFonts w:ascii="Calibri" w:eastAsia="Times New Roman" w:hAnsi="Calibri" w:cs="Calibri"/>
          <w:b/>
          <w:color w:val="000000"/>
          <w:highlight w:val="yellow"/>
        </w:rPr>
      </w:pPr>
    </w:p>
    <w:p w:rsidR="003239C7" w:rsidRDefault="0006079D">
      <w:pPr>
        <w:rPr>
          <w:b/>
          <w:sz w:val="28"/>
          <w:szCs w:val="28"/>
        </w:rPr>
      </w:pPr>
      <w:r w:rsidRPr="0006079D">
        <w:rPr>
          <w:rFonts w:ascii="Calibri" w:eastAsia="Times New Roman" w:hAnsi="Calibri" w:cs="Calibri"/>
          <w:b/>
          <w:color w:val="000000"/>
          <w:highlight w:val="yellow"/>
        </w:rPr>
        <w:t>Bill payment screen</w:t>
      </w:r>
    </w:p>
    <w:p w:rsidR="008A2414" w:rsidRDefault="008A2414">
      <w:pPr>
        <w:rPr>
          <w:b/>
          <w:sz w:val="28"/>
          <w:szCs w:val="28"/>
        </w:rPr>
      </w:pPr>
    </w:p>
    <w:p w:rsidR="003239C7" w:rsidRDefault="003239C7">
      <w:pPr>
        <w:rPr>
          <w:b/>
          <w:sz w:val="28"/>
          <w:szCs w:val="28"/>
        </w:rPr>
      </w:pPr>
      <w:r>
        <w:rPr>
          <w:b/>
          <w:noProof/>
          <w:sz w:val="28"/>
          <w:szCs w:val="28"/>
        </w:rPr>
        <w:drawing>
          <wp:inline distT="0" distB="0" distL="0" distR="0">
            <wp:extent cx="2628900" cy="4562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8900" cy="4562475"/>
                    </a:xfrm>
                    <a:prstGeom prst="rect">
                      <a:avLst/>
                    </a:prstGeom>
                    <a:noFill/>
                    <a:ln>
                      <a:noFill/>
                    </a:ln>
                  </pic:spPr>
                </pic:pic>
              </a:graphicData>
            </a:graphic>
          </wp:inline>
        </w:drawing>
      </w:r>
    </w:p>
    <w:p w:rsidR="008A2414" w:rsidRDefault="008A2414">
      <w:pPr>
        <w:rPr>
          <w:b/>
          <w:sz w:val="28"/>
          <w:szCs w:val="28"/>
        </w:rPr>
      </w:pPr>
      <w:r>
        <w:rPr>
          <w:b/>
          <w:sz w:val="28"/>
          <w:szCs w:val="28"/>
        </w:rPr>
        <w:t xml:space="preserve">B assured log to implement </w:t>
      </w:r>
      <w:r w:rsidR="00A44FDF">
        <w:rPr>
          <w:b/>
          <w:sz w:val="28"/>
          <w:szCs w:val="28"/>
        </w:rPr>
        <w:t>at top right corner for Internet.</w:t>
      </w:r>
    </w:p>
    <w:p w:rsidR="0006079D" w:rsidRDefault="0006079D">
      <w:pPr>
        <w:rPr>
          <w:b/>
          <w:sz w:val="28"/>
          <w:szCs w:val="28"/>
        </w:rPr>
      </w:pPr>
    </w:p>
    <w:p w:rsidR="0006079D" w:rsidRDefault="0006079D">
      <w:pPr>
        <w:rPr>
          <w:rFonts w:ascii="Calibri" w:eastAsia="Times New Roman" w:hAnsi="Calibri" w:cs="Calibri"/>
          <w:b/>
          <w:color w:val="000000"/>
        </w:rPr>
      </w:pPr>
      <w:r w:rsidRPr="0006079D">
        <w:rPr>
          <w:rFonts w:ascii="Calibri" w:eastAsia="Times New Roman" w:hAnsi="Calibri" w:cs="Calibri"/>
          <w:b/>
          <w:color w:val="000000"/>
          <w:highlight w:val="yellow"/>
        </w:rPr>
        <w:t>Complaint raising screen (CMS)</w:t>
      </w:r>
    </w:p>
    <w:p w:rsidR="0006079D" w:rsidRDefault="0006079D">
      <w:pPr>
        <w:rPr>
          <w:rFonts w:ascii="Calibri" w:eastAsia="Times New Roman" w:hAnsi="Calibri" w:cs="Calibri"/>
          <w:b/>
          <w:color w:val="000000"/>
        </w:rPr>
      </w:pPr>
    </w:p>
    <w:p w:rsidR="0006079D" w:rsidRDefault="0006079D">
      <w:pPr>
        <w:rPr>
          <w:b/>
          <w:sz w:val="28"/>
          <w:szCs w:val="28"/>
        </w:rPr>
      </w:pPr>
    </w:p>
    <w:p w:rsidR="0006079D" w:rsidRDefault="0006079D">
      <w:pPr>
        <w:rPr>
          <w:b/>
          <w:sz w:val="28"/>
          <w:szCs w:val="28"/>
        </w:rPr>
      </w:pPr>
      <w:r>
        <w:rPr>
          <w:noProof/>
        </w:rPr>
        <w:lastRenderedPageBreak/>
        <w:drawing>
          <wp:inline distT="0" distB="0" distL="0" distR="0" wp14:anchorId="456E1A1F" wp14:editId="7F794E02">
            <wp:extent cx="5943600" cy="3368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68040"/>
                    </a:xfrm>
                    <a:prstGeom prst="rect">
                      <a:avLst/>
                    </a:prstGeom>
                  </pic:spPr>
                </pic:pic>
              </a:graphicData>
            </a:graphic>
          </wp:inline>
        </w:drawing>
      </w:r>
    </w:p>
    <w:p w:rsidR="001E7924" w:rsidRDefault="001E7924">
      <w:pPr>
        <w:rPr>
          <w:noProof/>
        </w:rPr>
      </w:pPr>
    </w:p>
    <w:p w:rsidR="0006079D" w:rsidRDefault="0006079D">
      <w:pPr>
        <w:rPr>
          <w:b/>
          <w:sz w:val="28"/>
          <w:szCs w:val="28"/>
        </w:rPr>
      </w:pPr>
      <w:r>
        <w:rPr>
          <w:noProof/>
        </w:rPr>
        <w:drawing>
          <wp:inline distT="0" distB="0" distL="0" distR="0" wp14:anchorId="54A20BAD" wp14:editId="3F99593B">
            <wp:extent cx="5943600" cy="3432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32175"/>
                    </a:xfrm>
                    <a:prstGeom prst="rect">
                      <a:avLst/>
                    </a:prstGeom>
                  </pic:spPr>
                </pic:pic>
              </a:graphicData>
            </a:graphic>
          </wp:inline>
        </w:drawing>
      </w:r>
    </w:p>
    <w:p w:rsidR="00B26DD4" w:rsidRDefault="00B26DD4">
      <w:pPr>
        <w:rPr>
          <w:b/>
          <w:sz w:val="28"/>
          <w:szCs w:val="28"/>
        </w:rPr>
      </w:pPr>
    </w:p>
    <w:p w:rsidR="00B26DD4" w:rsidRDefault="00B26DD4">
      <w:pPr>
        <w:rPr>
          <w:b/>
          <w:sz w:val="28"/>
          <w:szCs w:val="28"/>
        </w:rPr>
      </w:pPr>
      <w:r>
        <w:rPr>
          <w:noProof/>
        </w:rPr>
        <w:lastRenderedPageBreak/>
        <w:drawing>
          <wp:inline distT="0" distB="0" distL="0" distR="0" wp14:anchorId="1B8EB868" wp14:editId="51634972">
            <wp:extent cx="5943600" cy="3288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88665"/>
                    </a:xfrm>
                    <a:prstGeom prst="rect">
                      <a:avLst/>
                    </a:prstGeom>
                  </pic:spPr>
                </pic:pic>
              </a:graphicData>
            </a:graphic>
          </wp:inline>
        </w:drawing>
      </w:r>
    </w:p>
    <w:p w:rsidR="00B26DD4" w:rsidRDefault="00B26DD4">
      <w:pPr>
        <w:rPr>
          <w:b/>
          <w:sz w:val="28"/>
          <w:szCs w:val="28"/>
        </w:rPr>
      </w:pPr>
      <w:r>
        <w:rPr>
          <w:noProof/>
        </w:rPr>
        <w:drawing>
          <wp:inline distT="0" distB="0" distL="0" distR="0" wp14:anchorId="6EEDBE6A" wp14:editId="1E504A25">
            <wp:extent cx="5943600" cy="39020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02075"/>
                    </a:xfrm>
                    <a:prstGeom prst="rect">
                      <a:avLst/>
                    </a:prstGeom>
                  </pic:spPr>
                </pic:pic>
              </a:graphicData>
            </a:graphic>
          </wp:inline>
        </w:drawing>
      </w:r>
    </w:p>
    <w:p w:rsidR="001E7924" w:rsidRDefault="001E7924">
      <w:pPr>
        <w:rPr>
          <w:b/>
          <w:sz w:val="28"/>
          <w:szCs w:val="28"/>
        </w:rPr>
      </w:pPr>
      <w:r>
        <w:rPr>
          <w:b/>
          <w:noProof/>
          <w:sz w:val="28"/>
          <w:szCs w:val="28"/>
        </w:rPr>
        <w:lastRenderedPageBreak/>
        <w:drawing>
          <wp:inline distT="0" distB="0" distL="0" distR="0">
            <wp:extent cx="4648200" cy="2952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8200" cy="2952750"/>
                    </a:xfrm>
                    <a:prstGeom prst="rect">
                      <a:avLst/>
                    </a:prstGeom>
                    <a:noFill/>
                    <a:ln>
                      <a:noFill/>
                    </a:ln>
                  </pic:spPr>
                </pic:pic>
              </a:graphicData>
            </a:graphic>
          </wp:inline>
        </w:drawing>
      </w:r>
    </w:p>
    <w:p w:rsidR="001E7924" w:rsidRDefault="001E7924">
      <w:pPr>
        <w:rPr>
          <w:b/>
          <w:sz w:val="28"/>
          <w:szCs w:val="28"/>
        </w:rPr>
      </w:pPr>
    </w:p>
    <w:p w:rsidR="001E7924" w:rsidRDefault="001E7924">
      <w:pPr>
        <w:rPr>
          <w:b/>
          <w:sz w:val="28"/>
          <w:szCs w:val="28"/>
        </w:rPr>
      </w:pPr>
      <w:r>
        <w:rPr>
          <w:b/>
          <w:noProof/>
          <w:sz w:val="28"/>
          <w:szCs w:val="28"/>
        </w:rPr>
        <w:drawing>
          <wp:inline distT="0" distB="0" distL="0" distR="0">
            <wp:extent cx="3076575" cy="33147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6575" cy="3314700"/>
                    </a:xfrm>
                    <a:prstGeom prst="rect">
                      <a:avLst/>
                    </a:prstGeom>
                    <a:noFill/>
                    <a:ln>
                      <a:noFill/>
                    </a:ln>
                  </pic:spPr>
                </pic:pic>
              </a:graphicData>
            </a:graphic>
          </wp:inline>
        </w:drawing>
      </w:r>
    </w:p>
    <w:p w:rsidR="0006079D" w:rsidRDefault="0006079D">
      <w:pPr>
        <w:rPr>
          <w:b/>
          <w:sz w:val="28"/>
          <w:szCs w:val="28"/>
        </w:rPr>
      </w:pPr>
      <w:r>
        <w:rPr>
          <w:noProof/>
        </w:rPr>
        <w:lastRenderedPageBreak/>
        <w:drawing>
          <wp:inline distT="0" distB="0" distL="0" distR="0" wp14:anchorId="5509E1DC" wp14:editId="552C7E67">
            <wp:extent cx="5943600" cy="34055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05505"/>
                    </a:xfrm>
                    <a:prstGeom prst="rect">
                      <a:avLst/>
                    </a:prstGeom>
                  </pic:spPr>
                </pic:pic>
              </a:graphicData>
            </a:graphic>
          </wp:inline>
        </w:drawing>
      </w:r>
    </w:p>
    <w:p w:rsidR="0006079D" w:rsidRDefault="0006079D">
      <w:pPr>
        <w:rPr>
          <w:b/>
          <w:sz w:val="28"/>
          <w:szCs w:val="28"/>
        </w:rPr>
      </w:pPr>
    </w:p>
    <w:p w:rsidR="00A1241F" w:rsidRDefault="00A1241F">
      <w:pPr>
        <w:rPr>
          <w:b/>
          <w:sz w:val="28"/>
          <w:szCs w:val="28"/>
        </w:rPr>
      </w:pPr>
      <w:r>
        <w:rPr>
          <w:b/>
          <w:noProof/>
          <w:sz w:val="28"/>
          <w:szCs w:val="28"/>
        </w:rPr>
        <w:drawing>
          <wp:inline distT="0" distB="0" distL="0" distR="0">
            <wp:extent cx="5943600" cy="1552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p>
    <w:p w:rsidR="0006079D" w:rsidRDefault="0006079D">
      <w:pPr>
        <w:rPr>
          <w:b/>
          <w:sz w:val="28"/>
          <w:szCs w:val="28"/>
        </w:rPr>
      </w:pPr>
    </w:p>
    <w:p w:rsidR="0006079D" w:rsidRDefault="0006079D">
      <w:pPr>
        <w:rPr>
          <w:rFonts w:ascii="Calibri" w:eastAsia="Times New Roman" w:hAnsi="Calibri" w:cs="Calibri"/>
          <w:b/>
          <w:color w:val="000000"/>
        </w:rPr>
      </w:pPr>
      <w:r w:rsidRPr="0006079D">
        <w:rPr>
          <w:rFonts w:ascii="Calibri" w:eastAsia="Times New Roman" w:hAnsi="Calibri" w:cs="Calibri"/>
          <w:b/>
          <w:color w:val="000000"/>
          <w:highlight w:val="yellow"/>
        </w:rPr>
        <w:t>Confirmation SMS screen.</w:t>
      </w:r>
    </w:p>
    <w:p w:rsidR="0006079D" w:rsidRDefault="0006079D">
      <w:pPr>
        <w:rPr>
          <w:rFonts w:ascii="Calibri" w:eastAsia="Times New Roman" w:hAnsi="Calibri" w:cs="Calibri"/>
          <w:b/>
          <w:color w:val="000000"/>
        </w:rPr>
      </w:pPr>
    </w:p>
    <w:p w:rsidR="0006079D" w:rsidRPr="0006079D" w:rsidRDefault="003C762B">
      <w:pPr>
        <w:rPr>
          <w:b/>
          <w:sz w:val="28"/>
          <w:szCs w:val="28"/>
        </w:rPr>
      </w:pPr>
      <w:r>
        <w:rPr>
          <w:noProof/>
        </w:rPr>
        <w:lastRenderedPageBreak/>
        <w:drawing>
          <wp:inline distT="0" distB="0" distL="0" distR="0" wp14:anchorId="57F0DB98" wp14:editId="4E2542A4">
            <wp:extent cx="1639385" cy="280035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1650239" cy="2818890"/>
                    </a:xfrm>
                    <a:prstGeom prst="rect">
                      <a:avLst/>
                    </a:prstGeom>
                  </pic:spPr>
                </pic:pic>
              </a:graphicData>
            </a:graphic>
          </wp:inline>
        </w:drawing>
      </w:r>
    </w:p>
    <w:sectPr w:rsidR="0006079D" w:rsidRPr="00060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C86B87"/>
    <w:multiLevelType w:val="hybridMultilevel"/>
    <w:tmpl w:val="88B2A7BC"/>
    <w:lvl w:ilvl="0" w:tplc="CB8AF1D2">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668"/>
    <w:rsid w:val="0006079D"/>
    <w:rsid w:val="000E4668"/>
    <w:rsid w:val="00195E91"/>
    <w:rsid w:val="001A0563"/>
    <w:rsid w:val="001B1FFC"/>
    <w:rsid w:val="001E70A3"/>
    <w:rsid w:val="001E7924"/>
    <w:rsid w:val="001F6ED4"/>
    <w:rsid w:val="00321A9A"/>
    <w:rsid w:val="003239C7"/>
    <w:rsid w:val="0039741C"/>
    <w:rsid w:val="003C762B"/>
    <w:rsid w:val="004B598D"/>
    <w:rsid w:val="004D3A5E"/>
    <w:rsid w:val="00575EC0"/>
    <w:rsid w:val="006E31B7"/>
    <w:rsid w:val="007D25BD"/>
    <w:rsid w:val="008A2414"/>
    <w:rsid w:val="00910E90"/>
    <w:rsid w:val="00A1241F"/>
    <w:rsid w:val="00A3191C"/>
    <w:rsid w:val="00A44FDF"/>
    <w:rsid w:val="00A53209"/>
    <w:rsid w:val="00B26DD4"/>
    <w:rsid w:val="00F304A3"/>
    <w:rsid w:val="00F9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56B839-6B96-4F87-92DA-57D48D3CA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04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609602">
      <w:bodyDiv w:val="1"/>
      <w:marLeft w:val="0"/>
      <w:marRight w:val="0"/>
      <w:marTop w:val="0"/>
      <w:marBottom w:val="0"/>
      <w:divBdr>
        <w:top w:val="none" w:sz="0" w:space="0" w:color="auto"/>
        <w:left w:val="none" w:sz="0" w:space="0" w:color="auto"/>
        <w:bottom w:val="none" w:sz="0" w:space="0" w:color="auto"/>
        <w:right w:val="none" w:sz="0" w:space="0" w:color="auto"/>
      </w:divBdr>
    </w:div>
    <w:div w:id="93860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Jagtap</dc:creator>
  <cp:keywords/>
  <dc:description/>
  <cp:lastModifiedBy>Amol Jagtap</cp:lastModifiedBy>
  <cp:revision>23</cp:revision>
  <dcterms:created xsi:type="dcterms:W3CDTF">2020-07-27T07:20:00Z</dcterms:created>
  <dcterms:modified xsi:type="dcterms:W3CDTF">2020-11-30T08:08:00Z</dcterms:modified>
</cp:coreProperties>
</file>