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B5E" w:rsidRDefault="00F97B5E" w:rsidP="00F97B5E">
      <w:pPr>
        <w:pStyle w:val="Balk1"/>
      </w:pPr>
      <w:r>
        <w:t xml:space="preserve">1. </w:t>
      </w:r>
      <w:proofErr w:type="spellStart"/>
      <w:r>
        <w:t>Concurrent</w:t>
      </w:r>
      <w:proofErr w:type="spellEnd"/>
      <w:r>
        <w:t xml:space="preserve"> programlama ve </w:t>
      </w:r>
      <w:proofErr w:type="spellStart"/>
      <w:r>
        <w:t>Parallel</w:t>
      </w:r>
      <w:proofErr w:type="spellEnd"/>
      <w:r>
        <w:t xml:space="preserve"> Programlama </w:t>
      </w:r>
      <w:proofErr w:type="gramStart"/>
      <w:r>
        <w:t>nedir ?</w:t>
      </w:r>
      <w:proofErr w:type="gramEnd"/>
      <w:r>
        <w:t xml:space="preserve"> Aralarında çalışma şekli olarak nasıl bir fark</w:t>
      </w:r>
      <w:r>
        <w:t xml:space="preserve"> </w:t>
      </w:r>
      <w:proofErr w:type="gramStart"/>
      <w:r>
        <w:t>bulunmaktadır ?</w:t>
      </w:r>
      <w:proofErr w:type="gramEnd"/>
    </w:p>
    <w:p w:rsidR="00F97B5E" w:rsidRPr="00F97B5E" w:rsidRDefault="00F97B5E" w:rsidP="00F97B5E">
      <w:pPr>
        <w:rPr>
          <w:b/>
        </w:rPr>
      </w:pPr>
      <w:r w:rsidRPr="00F97B5E">
        <w:rPr>
          <w:b/>
        </w:rPr>
        <w:t>Paralel programlama (</w:t>
      </w:r>
      <w:proofErr w:type="spellStart"/>
      <w:r w:rsidRPr="00F97B5E">
        <w:rPr>
          <w:b/>
        </w:rPr>
        <w:t>Parallelism</w:t>
      </w:r>
      <w:proofErr w:type="spellEnd"/>
      <w:r w:rsidRPr="00F97B5E">
        <w:rPr>
          <w:b/>
        </w:rPr>
        <w:t>)</w:t>
      </w:r>
    </w:p>
    <w:p w:rsidR="00F97B5E" w:rsidRDefault="00F97B5E" w:rsidP="00F97B5E">
      <w:r w:rsidRPr="00F97B5E">
        <w:t xml:space="preserve">Bir görevin paralel olarak işlenebilecek daha küçük alt görevlere ayrılarak birden fazla CPU’da, </w:t>
      </w:r>
      <w:proofErr w:type="spellStart"/>
      <w:r w:rsidRPr="00F97B5E">
        <w:t>threadler</w:t>
      </w:r>
      <w:proofErr w:type="spellEnd"/>
      <w:r w:rsidRPr="00F97B5E">
        <w:t xml:space="preserve"> vasıtası </w:t>
      </w:r>
      <w:proofErr w:type="gramStart"/>
      <w:r w:rsidRPr="00F97B5E">
        <w:t>ile,</w:t>
      </w:r>
      <w:proofErr w:type="gramEnd"/>
      <w:r w:rsidRPr="00F97B5E">
        <w:t xml:space="preserve"> paralel olarak yürütülmesi anlamına gelir. Paralel işlemler gereken veri ve kaynak bakımından </w:t>
      </w:r>
      <w:proofErr w:type="spellStart"/>
      <w:r w:rsidRPr="00F97B5E">
        <w:t>biribirinden</w:t>
      </w:r>
      <w:proofErr w:type="spellEnd"/>
      <w:r w:rsidRPr="00F97B5E">
        <w:t xml:space="preserve"> bağımsızdır ve çoğunlukla </w:t>
      </w:r>
      <w:proofErr w:type="gramStart"/>
      <w:r w:rsidRPr="00F97B5E">
        <w:t>senkronizasyona</w:t>
      </w:r>
      <w:proofErr w:type="gramEnd"/>
      <w:r w:rsidRPr="00F97B5E">
        <w:t xml:space="preserve"> ihtiyaç duymazlar.</w:t>
      </w:r>
    </w:p>
    <w:p w:rsidR="00F97B5E" w:rsidRDefault="00F97B5E" w:rsidP="00F97B5E">
      <w:r>
        <w:rPr>
          <w:noProof/>
          <w:lang w:eastAsia="tr-TR"/>
        </w:rPr>
        <w:drawing>
          <wp:inline distT="0" distB="0" distL="0" distR="0" wp14:anchorId="305F85A4" wp14:editId="41077B65">
            <wp:extent cx="5760720" cy="5120640"/>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5120640"/>
                    </a:xfrm>
                    <a:prstGeom prst="rect">
                      <a:avLst/>
                    </a:prstGeom>
                  </pic:spPr>
                </pic:pic>
              </a:graphicData>
            </a:graphic>
          </wp:inline>
        </w:drawing>
      </w:r>
    </w:p>
    <w:p w:rsidR="00042FE7" w:rsidRDefault="00042FE7" w:rsidP="00042FE7">
      <w:pPr>
        <w:pStyle w:val="Balk1"/>
      </w:pPr>
      <w:r>
        <w:t xml:space="preserve">2. </w:t>
      </w:r>
      <w:proofErr w:type="spellStart"/>
      <w:r>
        <w:t>Mutex</w:t>
      </w:r>
      <w:proofErr w:type="spellEnd"/>
      <w:r>
        <w:t xml:space="preserve"> ve </w:t>
      </w:r>
      <w:proofErr w:type="spellStart"/>
      <w:r>
        <w:t>Semaphore</w:t>
      </w:r>
      <w:proofErr w:type="spellEnd"/>
      <w:r>
        <w:t xml:space="preserve"> kavramlarını açıklayınız. Hangi tür durumlarda bunlara başvurmamız </w:t>
      </w:r>
      <w:proofErr w:type="gramStart"/>
      <w:r>
        <w:t>gerekir ?</w:t>
      </w:r>
      <w:proofErr w:type="gramEnd"/>
    </w:p>
    <w:p w:rsidR="00042FE7" w:rsidRPr="00042FE7" w:rsidRDefault="00042FE7" w:rsidP="00042FE7">
      <w:pPr>
        <w:rPr>
          <w:b/>
        </w:rPr>
      </w:pPr>
      <w:r w:rsidRPr="00042FE7">
        <w:rPr>
          <w:b/>
        </w:rPr>
        <w:t>Semaforlar</w:t>
      </w:r>
    </w:p>
    <w:p w:rsidR="00042FE7" w:rsidRDefault="00042FE7" w:rsidP="00042FE7">
      <w:r>
        <w:t xml:space="preserve">Semaforlar </w:t>
      </w:r>
      <w:proofErr w:type="spellStart"/>
      <w:r>
        <w:t>process</w:t>
      </w:r>
      <w:proofErr w:type="spellEnd"/>
      <w:r>
        <w:t xml:space="preserve"> ve </w:t>
      </w:r>
      <w:proofErr w:type="spellStart"/>
      <w:r>
        <w:t>thread</w:t>
      </w:r>
      <w:proofErr w:type="spellEnd"/>
      <w:r>
        <w:t xml:space="preserve"> </w:t>
      </w:r>
      <w:proofErr w:type="spellStart"/>
      <w:r>
        <w:t>sekronizasyonu</w:t>
      </w:r>
      <w:proofErr w:type="spellEnd"/>
      <w:r>
        <w:t xml:space="preserve"> için kullanılır. </w:t>
      </w:r>
      <w:proofErr w:type="spellStart"/>
      <w:r>
        <w:t>Mutex’ler</w:t>
      </w:r>
      <w:proofErr w:type="spellEnd"/>
      <w:r>
        <w:t xml:space="preserve"> ikilik semaforlardır. </w:t>
      </w:r>
      <w:proofErr w:type="spellStart"/>
      <w:r>
        <w:t>Mutex’ler</w:t>
      </w:r>
      <w:proofErr w:type="spellEnd"/>
      <w:r>
        <w:t xml:space="preserve"> aynı </w:t>
      </w:r>
      <w:proofErr w:type="gramStart"/>
      <w:r>
        <w:t>proses</w:t>
      </w:r>
      <w:proofErr w:type="gramEnd"/>
      <w:r>
        <w:t xml:space="preserve"> ve </w:t>
      </w:r>
      <w:proofErr w:type="spellStart"/>
      <w:r>
        <w:t>thread’leri</w:t>
      </w:r>
      <w:proofErr w:type="spellEnd"/>
      <w:r>
        <w:t xml:space="preserve"> tarafından kullanılır. Fakat semaforlar farklı </w:t>
      </w:r>
      <w:proofErr w:type="gramStart"/>
      <w:r>
        <w:t>prosesler</w:t>
      </w:r>
      <w:proofErr w:type="gramEnd"/>
      <w:r>
        <w:t xml:space="preserve"> tarafından da kullanılabilir.</w:t>
      </w:r>
    </w:p>
    <w:p w:rsidR="00042FE7" w:rsidRDefault="00042FE7" w:rsidP="00042FE7">
      <w:r>
        <w:t xml:space="preserve">Semaforların </w:t>
      </w:r>
      <w:proofErr w:type="spellStart"/>
      <w:r>
        <w:t>pthread</w:t>
      </w:r>
      <w:proofErr w:type="spellEnd"/>
      <w:r>
        <w:t xml:space="preserve"> </w:t>
      </w:r>
      <w:proofErr w:type="spellStart"/>
      <w:r>
        <w:t>mutex'lerden</w:t>
      </w:r>
      <w:proofErr w:type="spellEnd"/>
      <w:r>
        <w:t xml:space="preserve"> temel farkı, sadece aynı uygulamanın </w:t>
      </w:r>
      <w:proofErr w:type="spellStart"/>
      <w:r>
        <w:t>thread'leri</w:t>
      </w:r>
      <w:proofErr w:type="spellEnd"/>
      <w:r>
        <w:t xml:space="preserve"> arasında değil, farklı </w:t>
      </w:r>
      <w:proofErr w:type="spellStart"/>
      <w:r>
        <w:t>process'ler</w:t>
      </w:r>
      <w:proofErr w:type="spellEnd"/>
      <w:r>
        <w:t xml:space="preserve"> arasındaki </w:t>
      </w:r>
      <w:proofErr w:type="gramStart"/>
      <w:r>
        <w:t>senkronizasyon</w:t>
      </w:r>
      <w:proofErr w:type="gramEnd"/>
      <w:r>
        <w:t xml:space="preserve"> işlemleri için de kullanılabilmesidir.</w:t>
      </w:r>
    </w:p>
    <w:p w:rsidR="00042FE7" w:rsidRDefault="00042FE7" w:rsidP="00042FE7">
      <w:r>
        <w:lastRenderedPageBreak/>
        <w:t xml:space="preserve">Aynı uygulama içerisinde semafor veya </w:t>
      </w:r>
      <w:proofErr w:type="spellStart"/>
      <w:r>
        <w:t>mutex</w:t>
      </w:r>
      <w:proofErr w:type="spellEnd"/>
      <w:r>
        <w:t xml:space="preserve"> kullanımı açısından performans farkı görülmese de, </w:t>
      </w:r>
      <w:proofErr w:type="spellStart"/>
      <w:r>
        <w:t>mutex</w:t>
      </w:r>
      <w:proofErr w:type="spellEnd"/>
      <w:r>
        <w:t xml:space="preserve"> kullanımı tercih edilmelidir. </w:t>
      </w:r>
      <w:proofErr w:type="spellStart"/>
      <w:r>
        <w:t>Mutex</w:t>
      </w:r>
      <w:proofErr w:type="spellEnd"/>
      <w:r>
        <w:t xml:space="preserve"> kullanımı sayesinde, ancak </w:t>
      </w:r>
      <w:proofErr w:type="spellStart"/>
      <w:r>
        <w:t>mutex'i</w:t>
      </w:r>
      <w:proofErr w:type="spellEnd"/>
      <w:r>
        <w:t xml:space="preserve"> </w:t>
      </w:r>
      <w:proofErr w:type="spellStart"/>
      <w:r>
        <w:t>lock</w:t>
      </w:r>
      <w:proofErr w:type="spellEnd"/>
      <w:r>
        <w:t xml:space="preserve"> etmiş </w:t>
      </w:r>
      <w:proofErr w:type="spellStart"/>
      <w:r>
        <w:t>thread'in</w:t>
      </w:r>
      <w:proofErr w:type="spellEnd"/>
      <w:r>
        <w:t xml:space="preserve"> tekrar </w:t>
      </w:r>
      <w:proofErr w:type="spellStart"/>
      <w:r>
        <w:t>unlock</w:t>
      </w:r>
      <w:proofErr w:type="spellEnd"/>
      <w:r>
        <w:t xml:space="preserve"> yapab</w:t>
      </w:r>
      <w:r>
        <w:t>ilmesini garanti etmiş oluruz.</w:t>
      </w:r>
    </w:p>
    <w:p w:rsidR="00042FE7" w:rsidRDefault="00042FE7" w:rsidP="00042FE7">
      <w:r>
        <w:t xml:space="preserve">Semafor kullanılması durumunda, bir </w:t>
      </w:r>
      <w:proofErr w:type="spellStart"/>
      <w:r>
        <w:t>thread</w:t>
      </w:r>
      <w:proofErr w:type="spellEnd"/>
      <w:r>
        <w:t xml:space="preserve"> tarafından artırılan semafor değeri, başka bir </w:t>
      </w:r>
      <w:proofErr w:type="spellStart"/>
      <w:r>
        <w:t>thread</w:t>
      </w:r>
      <w:proofErr w:type="spellEnd"/>
      <w:r>
        <w:t xml:space="preserve"> tarafından düşürülebilir. Bu nedenle semaforlar, eşzamanlı uygulama geliştirme sürecindeki </w:t>
      </w:r>
      <w:proofErr w:type="spellStart"/>
      <w:r>
        <w:t>goto</w:t>
      </w:r>
      <w:proofErr w:type="spellEnd"/>
      <w:r>
        <w:t xml:space="preserve"> deyimi olarak da nitelendirilir.</w:t>
      </w:r>
    </w:p>
    <w:p w:rsidR="00042FE7" w:rsidRDefault="00042FE7" w:rsidP="00042FE7">
      <w:r w:rsidRPr="00042FE7">
        <w:t xml:space="preserve">Bununla birlikte, farklı </w:t>
      </w:r>
      <w:proofErr w:type="spellStart"/>
      <w:r w:rsidRPr="00042FE7">
        <w:t>process'ler</w:t>
      </w:r>
      <w:proofErr w:type="spellEnd"/>
      <w:r w:rsidRPr="00042FE7">
        <w:t xml:space="preserve"> arasındaki </w:t>
      </w:r>
      <w:proofErr w:type="gramStart"/>
      <w:r w:rsidRPr="00042FE7">
        <w:t>senkronizasyon</w:t>
      </w:r>
      <w:proofErr w:type="gramEnd"/>
      <w:r w:rsidRPr="00042FE7">
        <w:t xml:space="preserve"> probleminin çözümü ve </w:t>
      </w:r>
      <w:proofErr w:type="spellStart"/>
      <w:r w:rsidRPr="00042FE7">
        <w:t>async-signal</w:t>
      </w:r>
      <w:proofErr w:type="spellEnd"/>
      <w:r w:rsidRPr="00042FE7">
        <w:t xml:space="preserve"> </w:t>
      </w:r>
      <w:proofErr w:type="spellStart"/>
      <w:r w:rsidRPr="00042FE7">
        <w:t>safe</w:t>
      </w:r>
      <w:proofErr w:type="spellEnd"/>
      <w:r w:rsidRPr="00042FE7">
        <w:t xml:space="preserve"> yapısı nedeniyle </w:t>
      </w:r>
      <w:proofErr w:type="spellStart"/>
      <w:r w:rsidRPr="00042FE7">
        <w:t>multi-threaded</w:t>
      </w:r>
      <w:proofErr w:type="spellEnd"/>
      <w:r w:rsidRPr="00042FE7">
        <w:t xml:space="preserve"> uygulamalarda </w:t>
      </w:r>
      <w:proofErr w:type="spellStart"/>
      <w:r w:rsidRPr="00042FE7">
        <w:t>signal</w:t>
      </w:r>
      <w:proofErr w:type="spellEnd"/>
      <w:r w:rsidRPr="00042FE7">
        <w:t xml:space="preserve"> </w:t>
      </w:r>
      <w:proofErr w:type="spellStart"/>
      <w:r w:rsidRPr="00042FE7">
        <w:t>handler</w:t>
      </w:r>
      <w:proofErr w:type="spellEnd"/>
      <w:r w:rsidRPr="00042FE7">
        <w:t xml:space="preserve"> içerisinden kullanılabilmesi, semafor kullanımının avantajlı olduğu noktalardır</w:t>
      </w:r>
    </w:p>
    <w:p w:rsidR="00042FE7" w:rsidRDefault="00042FE7" w:rsidP="00042FE7">
      <w:pPr>
        <w:pStyle w:val="Balk1"/>
      </w:pPr>
      <w:r>
        <w:t xml:space="preserve">3. Java’da </w:t>
      </w:r>
      <w:proofErr w:type="spellStart"/>
      <w:r>
        <w:t>Error</w:t>
      </w:r>
      <w:proofErr w:type="spellEnd"/>
      <w:r>
        <w:t xml:space="preserve"> ve </w:t>
      </w:r>
      <w:proofErr w:type="spellStart"/>
      <w:r>
        <w:t>Exception</w:t>
      </w:r>
      <w:proofErr w:type="spellEnd"/>
      <w:r>
        <w:t xml:space="preserve"> arasındaki fark </w:t>
      </w:r>
      <w:proofErr w:type="gramStart"/>
      <w:r>
        <w:t>nedir ?</w:t>
      </w:r>
      <w:proofErr w:type="gramEnd"/>
      <w:r>
        <w:t xml:space="preserve"> </w:t>
      </w:r>
      <w:proofErr w:type="spellStart"/>
      <w:r>
        <w:t>Throwable</w:t>
      </w:r>
      <w:proofErr w:type="spellEnd"/>
      <w:r>
        <w:t xml:space="preserve"> ile ilişkileri </w:t>
      </w:r>
      <w:proofErr w:type="gramStart"/>
      <w:r>
        <w:t>nasıldır ?</w:t>
      </w:r>
      <w:proofErr w:type="gramEnd"/>
      <w:r>
        <w:t xml:space="preserve"> Hangi tür durumlarda </w:t>
      </w:r>
      <w:proofErr w:type="spellStart"/>
      <w:r>
        <w:t>Error</w:t>
      </w:r>
      <w:proofErr w:type="spellEnd"/>
      <w:r>
        <w:t xml:space="preserve"> hangi tür durumlarda </w:t>
      </w:r>
      <w:proofErr w:type="spellStart"/>
      <w:r>
        <w:t>Exception</w:t>
      </w:r>
      <w:proofErr w:type="spellEnd"/>
      <w:r>
        <w:t xml:space="preserve"> meydana </w:t>
      </w:r>
      <w:proofErr w:type="gramStart"/>
      <w:r>
        <w:t>gelebilir ?</w:t>
      </w:r>
      <w:proofErr w:type="gramEnd"/>
      <w:r>
        <w:t xml:space="preserve"> Örneklerler açıklayınız.</w:t>
      </w:r>
    </w:p>
    <w:p w:rsidR="00042FE7" w:rsidRDefault="00042FE7" w:rsidP="00042FE7"/>
    <w:p w:rsidR="00042FE7" w:rsidRDefault="00042FE7" w:rsidP="00042FE7">
      <w:proofErr w:type="spellStart"/>
      <w:r w:rsidRPr="00042FE7">
        <w:t>Javada</w:t>
      </w:r>
      <w:proofErr w:type="spellEnd"/>
      <w:r w:rsidRPr="00042FE7">
        <w:t xml:space="preserve"> tüm hatalar sınıflar tarafından temsil edilir, yani bir hata oluştuğunda bir hata objesi oluşturulur. Java dilinde tüm hataların atası </w:t>
      </w:r>
      <w:proofErr w:type="spellStart"/>
      <w:r w:rsidRPr="00042FE7">
        <w:t>Throwable</w:t>
      </w:r>
      <w:proofErr w:type="spellEnd"/>
      <w:r w:rsidRPr="00042FE7">
        <w:t xml:space="preserve"> sınıfıdır. </w:t>
      </w:r>
      <w:proofErr w:type="spellStart"/>
      <w:r w:rsidRPr="00042FE7">
        <w:t>Throwable</w:t>
      </w:r>
      <w:proofErr w:type="spellEnd"/>
      <w:r w:rsidRPr="00042FE7">
        <w:t xml:space="preserve"> sınıfının iki tane doğrudan alt sınıfı bulunur, </w:t>
      </w:r>
      <w:proofErr w:type="spellStart"/>
      <w:r w:rsidRPr="00042FE7">
        <w:t>Exception</w:t>
      </w:r>
      <w:proofErr w:type="spellEnd"/>
      <w:r w:rsidRPr="00042FE7">
        <w:t xml:space="preserve"> ve </w:t>
      </w:r>
      <w:proofErr w:type="spellStart"/>
      <w:r w:rsidRPr="00042FE7">
        <w:t>Error</w:t>
      </w:r>
      <w:proofErr w:type="spellEnd"/>
      <w:r w:rsidRPr="00042FE7">
        <w:t xml:space="preserve">. </w:t>
      </w:r>
      <w:proofErr w:type="spellStart"/>
      <w:r w:rsidRPr="00042FE7">
        <w:t>Error</w:t>
      </w:r>
      <w:proofErr w:type="spellEnd"/>
      <w:r w:rsidRPr="00042FE7">
        <w:t xml:space="preserve"> sınıfı doğrudan bizim kodumuzla ilgili olmayan JVM ile ilgili hatalar için kullanılır ve bu hatalar kontrolümüz dışındadır.</w:t>
      </w:r>
    </w:p>
    <w:p w:rsidR="002B4B70" w:rsidRPr="00042FE7" w:rsidRDefault="002B4B70" w:rsidP="00042FE7">
      <w:proofErr w:type="spellStart"/>
      <w:r w:rsidRPr="002B4B70">
        <w:t>Exception</w:t>
      </w:r>
      <w:proofErr w:type="spellEnd"/>
      <w:r w:rsidRPr="002B4B70">
        <w:t xml:space="preserve"> sınıfı ise doğrudan yazdığımız kodla ilgili bizim kontrolümüzde olan hatalar için kullanılır.</w:t>
      </w:r>
    </w:p>
    <w:p w:rsidR="00F97B5E" w:rsidRDefault="002B4B70" w:rsidP="002B4B70">
      <w:pPr>
        <w:pStyle w:val="Balk1"/>
      </w:pPr>
      <w:r>
        <w:t xml:space="preserve">4. </w:t>
      </w:r>
      <w:proofErr w:type="spellStart"/>
      <w:r>
        <w:t>Spring’te</w:t>
      </w:r>
      <w:proofErr w:type="spellEnd"/>
      <w:r>
        <w:t xml:space="preserve"> yer alan @</w:t>
      </w:r>
      <w:proofErr w:type="spellStart"/>
      <w:r>
        <w:t>Scheduled</w:t>
      </w:r>
      <w:proofErr w:type="spellEnd"/>
      <w:r>
        <w:t xml:space="preserve"> </w:t>
      </w:r>
      <w:proofErr w:type="spellStart"/>
      <w:r>
        <w:t>anotasyonunun</w:t>
      </w:r>
      <w:proofErr w:type="spellEnd"/>
      <w:r>
        <w:t xml:space="preserve"> kullanım amaçlarını ve kullanım şeklini açıklayınız.</w:t>
      </w:r>
    </w:p>
    <w:p w:rsidR="002B4B70" w:rsidRDefault="002B4B70" w:rsidP="002B4B70">
      <w:r w:rsidRPr="002B4B70">
        <w:t xml:space="preserve">Spring Framework bize </w:t>
      </w:r>
      <w:proofErr w:type="spellStart"/>
      <w:r w:rsidRPr="002B4B70">
        <w:t>anotasyonları</w:t>
      </w:r>
      <w:proofErr w:type="spellEnd"/>
      <w:r w:rsidRPr="002B4B70">
        <w:t xml:space="preserve"> kullanarak, neredeyse hiç </w:t>
      </w:r>
      <w:proofErr w:type="spellStart"/>
      <w:r w:rsidRPr="002B4B70">
        <w:t>threadler</w:t>
      </w:r>
      <w:proofErr w:type="spellEnd"/>
      <w:r w:rsidRPr="002B4B70">
        <w:t xml:space="preserve"> için kod yazmadan </w:t>
      </w:r>
      <w:proofErr w:type="spellStart"/>
      <w:r w:rsidRPr="002B4B70">
        <w:t>tasklarımızı</w:t>
      </w:r>
      <w:proofErr w:type="spellEnd"/>
      <w:r w:rsidRPr="002B4B70">
        <w:t xml:space="preserve"> yazmamızı sağlar. Yani bizi daha da soyutlar, altta yer alan detaylar ile uğraştırmaz. Periyodik olarak yapmak istediğimiz metodun başına @ </w:t>
      </w:r>
      <w:proofErr w:type="spellStart"/>
      <w:r w:rsidRPr="002B4B70">
        <w:t>Scheduled</w:t>
      </w:r>
      <w:proofErr w:type="spellEnd"/>
      <w:r w:rsidRPr="002B4B70">
        <w:t xml:space="preserve"> </w:t>
      </w:r>
      <w:proofErr w:type="spellStart"/>
      <w:r w:rsidRPr="002B4B70">
        <w:t>anotasyonunu</w:t>
      </w:r>
      <w:proofErr w:type="spellEnd"/>
      <w:r w:rsidRPr="002B4B70">
        <w:t xml:space="preserve"> eklememiz yeterli olur.</w:t>
      </w:r>
    </w:p>
    <w:p w:rsidR="002B4B70" w:rsidRDefault="002B4B70" w:rsidP="002B4B70">
      <w:r>
        <w:t xml:space="preserve">Uygulamamıza @ </w:t>
      </w:r>
      <w:proofErr w:type="spellStart"/>
      <w:r>
        <w:t>EnableScheduling</w:t>
      </w:r>
      <w:proofErr w:type="spellEnd"/>
      <w:r>
        <w:t xml:space="preserve"> </w:t>
      </w:r>
      <w:proofErr w:type="spellStart"/>
      <w:r>
        <w:t>anotasyonunu</w:t>
      </w:r>
      <w:proofErr w:type="spellEnd"/>
      <w:r>
        <w:t xml:space="preserve"> ekleriz. Zamanlamak istediğimiz metoda da @ </w:t>
      </w:r>
      <w:proofErr w:type="spellStart"/>
      <w:r>
        <w:t>Scheduled</w:t>
      </w:r>
      <w:proofErr w:type="spellEnd"/>
      <w:r>
        <w:t xml:space="preserve"> </w:t>
      </w:r>
      <w:proofErr w:type="spellStart"/>
      <w:r>
        <w:t>anotasyonunu</w:t>
      </w:r>
      <w:proofErr w:type="spellEnd"/>
      <w:r>
        <w:t xml:space="preserve"> ekleriz. Burada 3 tip Schedule bulunmakta. Bunlar:</w:t>
      </w:r>
    </w:p>
    <w:p w:rsidR="002B4B70" w:rsidRDefault="002B4B70" w:rsidP="002B4B70">
      <w:proofErr w:type="spellStart"/>
      <w:proofErr w:type="gramStart"/>
      <w:r>
        <w:t>fixedDelay</w:t>
      </w:r>
      <w:proofErr w:type="spellEnd"/>
      <w:r>
        <w:t xml:space="preserve"> : Sabit</w:t>
      </w:r>
      <w:proofErr w:type="gramEnd"/>
      <w:r>
        <w:t xml:space="preserve"> gecikme süresi ile, </w:t>
      </w:r>
      <w:proofErr w:type="spellStart"/>
      <w:r>
        <w:t>taskımız</w:t>
      </w:r>
      <w:proofErr w:type="spellEnd"/>
      <w:r>
        <w:t xml:space="preserve"> bir önceki </w:t>
      </w:r>
      <w:proofErr w:type="spellStart"/>
      <w:r>
        <w:t>taskın</w:t>
      </w:r>
      <w:proofErr w:type="spellEnd"/>
      <w:r>
        <w:t xml:space="preserve"> bitiminden sonra belirlediğimiz süre kadar bekler. Yani ‘</w:t>
      </w:r>
      <w:proofErr w:type="spellStart"/>
      <w:r>
        <w:t>fixedDelay</w:t>
      </w:r>
      <w:proofErr w:type="spellEnd"/>
      <w:r>
        <w:t xml:space="preserve">=5000’ dediğimizde önceki </w:t>
      </w:r>
      <w:proofErr w:type="spellStart"/>
      <w:r>
        <w:t>taskın</w:t>
      </w:r>
      <w:proofErr w:type="spellEnd"/>
      <w:r>
        <w:t xml:space="preserve"> bitiminden 5 saniye sonra yeni </w:t>
      </w:r>
      <w:proofErr w:type="spellStart"/>
      <w:r>
        <w:t>task</w:t>
      </w:r>
      <w:proofErr w:type="spellEnd"/>
      <w:r>
        <w:t xml:space="preserve"> başlar. </w:t>
      </w:r>
      <w:proofErr w:type="spellStart"/>
      <w:r>
        <w:t>Tasklar</w:t>
      </w:r>
      <w:proofErr w:type="spellEnd"/>
      <w:r>
        <w:t xml:space="preserve"> arasında 5 saniye olduğundan emin oluruz.</w:t>
      </w:r>
    </w:p>
    <w:p w:rsidR="002B4B70" w:rsidRDefault="002B4B70" w:rsidP="002B4B70">
      <w:proofErr w:type="spellStart"/>
      <w:r>
        <w:t>fixedRate</w:t>
      </w:r>
      <w:proofErr w:type="spellEnd"/>
      <w:r>
        <w:t xml:space="preserve">: Sabit belirlenen süre </w:t>
      </w:r>
      <w:proofErr w:type="gramStart"/>
      <w:r>
        <w:t>ile,</w:t>
      </w:r>
      <w:proofErr w:type="gramEnd"/>
      <w:r>
        <w:t xml:space="preserve"> </w:t>
      </w:r>
      <w:proofErr w:type="spellStart"/>
      <w:r>
        <w:t>taskın</w:t>
      </w:r>
      <w:proofErr w:type="spellEnd"/>
      <w:r>
        <w:t xml:space="preserve"> gerçekleşeceği zaman bir önceki </w:t>
      </w:r>
      <w:proofErr w:type="spellStart"/>
      <w:r>
        <w:t>taskın</w:t>
      </w:r>
      <w:proofErr w:type="spellEnd"/>
      <w:r>
        <w:t xml:space="preserve"> başladığı zamandan hesaplanır. Yani ‘</w:t>
      </w:r>
      <w:proofErr w:type="spellStart"/>
      <w:r>
        <w:t>fixedRate</w:t>
      </w:r>
      <w:proofErr w:type="spellEnd"/>
      <w:r>
        <w:t xml:space="preserve">=5000’ dediğimizde önceki </w:t>
      </w:r>
      <w:proofErr w:type="spellStart"/>
      <w:r>
        <w:t>task</w:t>
      </w:r>
      <w:proofErr w:type="spellEnd"/>
      <w:r>
        <w:t xml:space="preserve"> başladıktan sonra 5 saniye içerisinde bu </w:t>
      </w:r>
      <w:proofErr w:type="spellStart"/>
      <w:r>
        <w:t>task</w:t>
      </w:r>
      <w:proofErr w:type="spellEnd"/>
      <w:r>
        <w:t xml:space="preserve"> gerçekleşecek demektir.</w:t>
      </w:r>
    </w:p>
    <w:p w:rsidR="002B4B70" w:rsidRDefault="002B4B70" w:rsidP="002B4B70">
      <w:proofErr w:type="spellStart"/>
      <w:r>
        <w:t>cron</w:t>
      </w:r>
      <w:proofErr w:type="spellEnd"/>
      <w:r>
        <w:t xml:space="preserve">: Aynı </w:t>
      </w:r>
      <w:proofErr w:type="spellStart"/>
      <w:r>
        <w:t>Linux’da</w:t>
      </w:r>
      <w:proofErr w:type="spellEnd"/>
      <w:r>
        <w:t xml:space="preserve"> bulunan </w:t>
      </w:r>
      <w:proofErr w:type="spellStart"/>
      <w:r>
        <w:t>cron</w:t>
      </w:r>
      <w:proofErr w:type="spellEnd"/>
      <w:r>
        <w:t xml:space="preserve"> yapısını burada da kullanabiliriz. Basit bir </w:t>
      </w:r>
      <w:proofErr w:type="spellStart"/>
      <w:r>
        <w:t>cron</w:t>
      </w:r>
      <w:proofErr w:type="spellEnd"/>
      <w:r>
        <w:t xml:space="preserve"> </w:t>
      </w:r>
      <w:proofErr w:type="spellStart"/>
      <w:r>
        <w:t>expression</w:t>
      </w:r>
      <w:proofErr w:type="spellEnd"/>
      <w:r>
        <w:t xml:space="preserve"> ile işlemlerimizi istediğimiz belli bir periyoda zamanlayabiliriz.</w:t>
      </w:r>
    </w:p>
    <w:p w:rsidR="002B4B70" w:rsidRDefault="002B4B70" w:rsidP="002B4B70">
      <w:pPr>
        <w:pStyle w:val="Balk1"/>
      </w:pPr>
      <w:r>
        <w:lastRenderedPageBreak/>
        <w:t xml:space="preserve">5. </w:t>
      </w:r>
      <w:proofErr w:type="spellStart"/>
      <w:r>
        <w:t>Spring’te</w:t>
      </w:r>
      <w:proofErr w:type="spellEnd"/>
      <w:r>
        <w:t xml:space="preserve"> yer alan @</w:t>
      </w:r>
      <w:proofErr w:type="spellStart"/>
      <w:r>
        <w:t>Async</w:t>
      </w:r>
      <w:proofErr w:type="spellEnd"/>
      <w:r>
        <w:t xml:space="preserve"> </w:t>
      </w:r>
      <w:proofErr w:type="spellStart"/>
      <w:r>
        <w:t>anotasyonunun</w:t>
      </w:r>
      <w:proofErr w:type="spellEnd"/>
      <w:r>
        <w:t xml:space="preserve"> kullanım amaçlarını ve kullanım şeklini açıklayınız.</w:t>
      </w:r>
    </w:p>
    <w:p w:rsidR="002B4B70" w:rsidRDefault="002B4B70" w:rsidP="002B4B70">
      <w:r>
        <w:t>B</w:t>
      </w:r>
      <w:r>
        <w:t xml:space="preserve">ir </w:t>
      </w:r>
      <w:proofErr w:type="spellStart"/>
      <w:r>
        <w:t>bean’in</w:t>
      </w:r>
      <w:proofErr w:type="spellEnd"/>
      <w:r>
        <w:t xml:space="preserve"> </w:t>
      </w:r>
      <w:proofErr w:type="spellStart"/>
      <w:r>
        <w:t>methoduna</w:t>
      </w:r>
      <w:proofErr w:type="spellEnd"/>
      <w:r>
        <w:t xml:space="preserve"> @</w:t>
      </w:r>
      <w:proofErr w:type="spellStart"/>
      <w:r>
        <w:t>Async</w:t>
      </w:r>
      <w:proofErr w:type="spellEnd"/>
      <w:r>
        <w:t xml:space="preserve"> </w:t>
      </w:r>
      <w:proofErr w:type="spellStart"/>
      <w:r>
        <w:t>annotationu</w:t>
      </w:r>
      <w:proofErr w:type="spellEnd"/>
      <w:r>
        <w:t xml:space="preserve"> eklemek onun main </w:t>
      </w:r>
      <w:proofErr w:type="spellStart"/>
      <w:r>
        <w:t>thread’den</w:t>
      </w:r>
      <w:proofErr w:type="spellEnd"/>
      <w:r>
        <w:t xml:space="preserve"> farklı olarak ayrı bir </w:t>
      </w:r>
      <w:proofErr w:type="spellStart"/>
      <w:r>
        <w:t>threadde</w:t>
      </w:r>
      <w:proofErr w:type="spellEnd"/>
      <w:r>
        <w:t xml:space="preserve"> çalıştırılmasını </w:t>
      </w:r>
      <w:proofErr w:type="spellStart"/>
      <w:proofErr w:type="gramStart"/>
      <w:r>
        <w:t>sağlar.Yani</w:t>
      </w:r>
      <w:proofErr w:type="spellEnd"/>
      <w:proofErr w:type="gramEnd"/>
      <w:r>
        <w:t xml:space="preserve"> </w:t>
      </w:r>
      <w:proofErr w:type="spellStart"/>
      <w:r>
        <w:t>call</w:t>
      </w:r>
      <w:proofErr w:type="spellEnd"/>
      <w:r>
        <w:t xml:space="preserve"> edilen </w:t>
      </w:r>
      <w:proofErr w:type="spellStart"/>
      <w:r>
        <w:t>methodun</w:t>
      </w:r>
      <w:proofErr w:type="spellEnd"/>
      <w:r>
        <w:t xml:space="preserve"> tamamlanmasını </w:t>
      </w:r>
      <w:proofErr w:type="spellStart"/>
      <w:r>
        <w:t>call</w:t>
      </w:r>
      <w:proofErr w:type="spellEnd"/>
      <w:r>
        <w:t xml:space="preserve"> eden kısım beklemez. Kod böylece </w:t>
      </w:r>
      <w:proofErr w:type="spellStart"/>
      <w:r>
        <w:t>async</w:t>
      </w:r>
      <w:proofErr w:type="spellEnd"/>
      <w:r>
        <w:t xml:space="preserve"> olarak çalışmış olur.</w:t>
      </w:r>
    </w:p>
    <w:p w:rsidR="000C5826" w:rsidRDefault="000C5826" w:rsidP="000C5826">
      <w:r>
        <w:t>@</w:t>
      </w:r>
      <w:proofErr w:type="spellStart"/>
      <w:r>
        <w:t>Async</w:t>
      </w:r>
      <w:proofErr w:type="spellEnd"/>
      <w:r>
        <w:t xml:space="preserve"> </w:t>
      </w:r>
      <w:proofErr w:type="spellStart"/>
      <w:r>
        <w:t>annotationu</w:t>
      </w:r>
      <w:proofErr w:type="spellEnd"/>
      <w:r>
        <w:t xml:space="preserve"> ile </w:t>
      </w:r>
      <w:proofErr w:type="spellStart"/>
      <w:r>
        <w:t>Async</w:t>
      </w:r>
      <w:proofErr w:type="spellEnd"/>
      <w:r>
        <w:t xml:space="preserve"> bir </w:t>
      </w:r>
      <w:proofErr w:type="spellStart"/>
      <w:r>
        <w:t>method</w:t>
      </w:r>
      <w:proofErr w:type="spellEnd"/>
      <w:r>
        <w:t xml:space="preserve"> yaratmak çok kolay.</w:t>
      </w:r>
    </w:p>
    <w:p w:rsidR="000C5826" w:rsidRDefault="000C5826" w:rsidP="000C5826">
      <w:r>
        <w:t xml:space="preserve">2 Adımda(3. Adım </w:t>
      </w:r>
      <w:proofErr w:type="spellStart"/>
      <w:r>
        <w:t>opsiyonel</w:t>
      </w:r>
      <w:proofErr w:type="spellEnd"/>
      <w:r>
        <w:t>) nasıl yapabileceğinizi gösterip, örneklere geçelim.</w:t>
      </w:r>
    </w:p>
    <w:p w:rsidR="000C5826" w:rsidRPr="000C5826" w:rsidRDefault="000C5826" w:rsidP="000C5826">
      <w:pPr>
        <w:rPr>
          <w:b/>
        </w:rPr>
      </w:pPr>
      <w:r w:rsidRPr="000C5826">
        <w:rPr>
          <w:b/>
        </w:rPr>
        <w:t xml:space="preserve">1 </w:t>
      </w:r>
      <w:proofErr w:type="spellStart"/>
      <w:r w:rsidRPr="000C5826">
        <w:rPr>
          <w:b/>
        </w:rPr>
        <w:t>Enable</w:t>
      </w:r>
      <w:proofErr w:type="spellEnd"/>
      <w:r w:rsidRPr="000C5826">
        <w:rPr>
          <w:b/>
        </w:rPr>
        <w:t xml:space="preserve"> </w:t>
      </w:r>
      <w:proofErr w:type="spellStart"/>
      <w:r w:rsidRPr="000C5826">
        <w:rPr>
          <w:b/>
        </w:rPr>
        <w:t>Async</w:t>
      </w:r>
      <w:proofErr w:type="spellEnd"/>
      <w:r w:rsidRPr="000C5826">
        <w:rPr>
          <w:b/>
        </w:rPr>
        <w:t xml:space="preserve"> </w:t>
      </w:r>
      <w:proofErr w:type="spellStart"/>
      <w:r w:rsidRPr="000C5826">
        <w:rPr>
          <w:b/>
        </w:rPr>
        <w:t>Support</w:t>
      </w:r>
      <w:proofErr w:type="spellEnd"/>
    </w:p>
    <w:p w:rsidR="000C5826" w:rsidRDefault="000C5826" w:rsidP="000C5826">
      <w:proofErr w:type="spellStart"/>
      <w:r>
        <w:t>Asynchronous</w:t>
      </w:r>
      <w:proofErr w:type="spellEnd"/>
      <w:r>
        <w:t xml:space="preserve"> </w:t>
      </w:r>
      <w:proofErr w:type="spellStart"/>
      <w:r>
        <w:t>process’leri</w:t>
      </w:r>
      <w:proofErr w:type="spellEnd"/>
      <w:r>
        <w:t xml:space="preserve">, Java </w:t>
      </w:r>
      <w:proofErr w:type="spellStart"/>
      <w:r>
        <w:t>configuration’ı</w:t>
      </w:r>
      <w:proofErr w:type="spellEnd"/>
      <w:r>
        <w:t xml:space="preserve"> ile </w:t>
      </w:r>
      <w:proofErr w:type="spellStart"/>
      <w:r>
        <w:t>enable</w:t>
      </w:r>
      <w:proofErr w:type="spellEnd"/>
      <w:r>
        <w:t xml:space="preserve"> etmeliyiz(@</w:t>
      </w:r>
      <w:proofErr w:type="spellStart"/>
      <w:r>
        <w:t>EnableAsync</w:t>
      </w:r>
      <w:proofErr w:type="spellEnd"/>
      <w:r>
        <w:t>). @</w:t>
      </w:r>
      <w:proofErr w:type="spellStart"/>
      <w:r>
        <w:t>EnableAsync</w:t>
      </w:r>
      <w:proofErr w:type="spellEnd"/>
      <w:r>
        <w:t xml:space="preserve"> </w:t>
      </w:r>
      <w:proofErr w:type="spellStart"/>
      <w:r>
        <w:t>annotationu</w:t>
      </w:r>
      <w:proofErr w:type="spellEnd"/>
      <w:r>
        <w:t xml:space="preserve"> @</w:t>
      </w:r>
      <w:proofErr w:type="spellStart"/>
      <w:r>
        <w:t>Async</w:t>
      </w:r>
      <w:proofErr w:type="spellEnd"/>
      <w:r>
        <w:t xml:space="preserve"> </w:t>
      </w:r>
      <w:proofErr w:type="spellStart"/>
      <w:r>
        <w:t>annotationuna</w:t>
      </w:r>
      <w:proofErr w:type="spellEnd"/>
      <w:r>
        <w:t xml:space="preserve"> sahip </w:t>
      </w:r>
      <w:proofErr w:type="spellStart"/>
      <w:r>
        <w:t>methodları</w:t>
      </w:r>
      <w:proofErr w:type="spellEnd"/>
      <w:r>
        <w:t xml:space="preserve"> arayacak ve bu </w:t>
      </w:r>
      <w:proofErr w:type="spellStart"/>
      <w:r>
        <w:t>methodları</w:t>
      </w:r>
      <w:proofErr w:type="spellEnd"/>
      <w:r>
        <w:t xml:space="preserve"> </w:t>
      </w:r>
      <w:proofErr w:type="gramStart"/>
      <w:r>
        <w:t>background</w:t>
      </w:r>
      <w:proofErr w:type="gramEnd"/>
      <w:r>
        <w:t xml:space="preserve"> </w:t>
      </w:r>
      <w:proofErr w:type="spellStart"/>
      <w:r>
        <w:t>thread</w:t>
      </w:r>
      <w:proofErr w:type="spellEnd"/>
      <w:r>
        <w:t xml:space="preserve"> </w:t>
      </w:r>
      <w:proofErr w:type="spellStart"/>
      <w:r>
        <w:t>pool’larında</w:t>
      </w:r>
      <w:proofErr w:type="spellEnd"/>
      <w:r>
        <w:t xml:space="preserve"> çalışacaktır.</w:t>
      </w:r>
    </w:p>
    <w:tbl>
      <w:tblPr>
        <w:tblW w:w="0" w:type="auto"/>
        <w:tblCellMar>
          <w:left w:w="0" w:type="dxa"/>
          <w:right w:w="0" w:type="dxa"/>
        </w:tblCellMar>
        <w:tblLook w:val="04A0" w:firstRow="1" w:lastRow="0" w:firstColumn="1" w:lastColumn="0" w:noHBand="0" w:noVBand="1"/>
      </w:tblPr>
      <w:tblGrid>
        <w:gridCol w:w="2199"/>
        <w:gridCol w:w="5582"/>
      </w:tblGrid>
      <w:tr w:rsidR="000C5826" w:rsidRPr="000C5826" w:rsidTr="000C5826">
        <w:trPr>
          <w:gridAfter w:val="1"/>
        </w:trPr>
        <w:tc>
          <w:tcPr>
            <w:tcW w:w="0" w:type="auto"/>
            <w:tcBorders>
              <w:top w:val="nil"/>
              <w:left w:val="nil"/>
              <w:bottom w:val="nil"/>
              <w:right w:val="nil"/>
            </w:tcBorders>
            <w:tcMar>
              <w:top w:w="60" w:type="dxa"/>
              <w:left w:w="0" w:type="dxa"/>
              <w:bottom w:w="0" w:type="dxa"/>
              <w:right w:w="0" w:type="dxa"/>
            </w:tcMar>
            <w:hideMark/>
          </w:tcPr>
          <w:p w:rsidR="000C5826" w:rsidRPr="000C5826" w:rsidRDefault="000C5826" w:rsidP="000C5826">
            <w:r w:rsidRPr="000C5826">
              <w:t>@</w:t>
            </w:r>
            <w:proofErr w:type="spellStart"/>
            <w:r w:rsidRPr="000C5826">
              <w:t>SpringBootApplication</w:t>
            </w:r>
            <w:proofErr w:type="spellEnd"/>
          </w:p>
        </w:tc>
      </w:tr>
      <w:tr w:rsidR="000C5826" w:rsidRPr="000C5826" w:rsidTr="000C5826">
        <w:tc>
          <w:tcPr>
            <w:tcW w:w="99" w:type="dxa"/>
            <w:shd w:val="clear" w:color="auto" w:fill="auto"/>
            <w:noWrap/>
            <w:hideMark/>
          </w:tcPr>
          <w:p w:rsidR="000C5826" w:rsidRPr="000C5826" w:rsidRDefault="000C5826" w:rsidP="000C5826"/>
        </w:tc>
        <w:tc>
          <w:tcPr>
            <w:tcW w:w="0" w:type="auto"/>
            <w:tcBorders>
              <w:top w:val="nil"/>
              <w:left w:val="nil"/>
              <w:bottom w:val="nil"/>
              <w:right w:val="nil"/>
            </w:tcBorders>
            <w:shd w:val="clear" w:color="auto" w:fill="auto"/>
            <w:hideMark/>
          </w:tcPr>
          <w:p w:rsidR="000C5826" w:rsidRPr="000C5826" w:rsidRDefault="000C5826" w:rsidP="000C5826">
            <w:r w:rsidRPr="000C5826">
              <w:t>@</w:t>
            </w:r>
            <w:proofErr w:type="spellStart"/>
            <w:r w:rsidRPr="000C5826">
              <w:t>EnableAsync</w:t>
            </w:r>
            <w:proofErr w:type="spellEnd"/>
          </w:p>
        </w:tc>
      </w:tr>
      <w:tr w:rsidR="000C5826" w:rsidRPr="000C5826" w:rsidTr="000C5826">
        <w:tc>
          <w:tcPr>
            <w:tcW w:w="99" w:type="dxa"/>
            <w:noWrap/>
            <w:hideMark/>
          </w:tcPr>
          <w:p w:rsidR="000C5826" w:rsidRPr="000C5826" w:rsidRDefault="000C5826" w:rsidP="000C5826"/>
        </w:tc>
        <w:tc>
          <w:tcPr>
            <w:tcW w:w="0" w:type="auto"/>
            <w:tcBorders>
              <w:top w:val="nil"/>
              <w:left w:val="nil"/>
              <w:bottom w:val="nil"/>
              <w:right w:val="nil"/>
            </w:tcBorders>
            <w:hideMark/>
          </w:tcPr>
          <w:p w:rsidR="000C5826" w:rsidRPr="000C5826" w:rsidRDefault="000C5826" w:rsidP="000C5826">
            <w:proofErr w:type="spellStart"/>
            <w:r w:rsidRPr="000C5826">
              <w:t>public</w:t>
            </w:r>
            <w:proofErr w:type="spellEnd"/>
            <w:r w:rsidRPr="000C5826">
              <w:t xml:space="preserve"> </w:t>
            </w:r>
            <w:proofErr w:type="spellStart"/>
            <w:r w:rsidRPr="000C5826">
              <w:t>class</w:t>
            </w:r>
            <w:proofErr w:type="spellEnd"/>
            <w:r w:rsidRPr="000C5826">
              <w:t xml:space="preserve"> </w:t>
            </w:r>
            <w:proofErr w:type="spellStart"/>
            <w:r w:rsidRPr="000C5826">
              <w:t>SpringAsyncApplication</w:t>
            </w:r>
            <w:proofErr w:type="spellEnd"/>
            <w:r w:rsidRPr="000C5826">
              <w:t xml:space="preserve"> {</w:t>
            </w:r>
          </w:p>
        </w:tc>
      </w:tr>
      <w:tr w:rsidR="000C5826" w:rsidRPr="000C5826" w:rsidTr="000C5826">
        <w:tc>
          <w:tcPr>
            <w:tcW w:w="99" w:type="dxa"/>
            <w:shd w:val="clear" w:color="auto" w:fill="auto"/>
            <w:noWrap/>
            <w:hideMark/>
          </w:tcPr>
          <w:p w:rsidR="000C5826" w:rsidRPr="000C5826" w:rsidRDefault="000C5826" w:rsidP="000C5826"/>
        </w:tc>
        <w:tc>
          <w:tcPr>
            <w:tcW w:w="0" w:type="auto"/>
            <w:tcBorders>
              <w:top w:val="nil"/>
              <w:left w:val="nil"/>
              <w:bottom w:val="nil"/>
              <w:right w:val="nil"/>
            </w:tcBorders>
            <w:shd w:val="clear" w:color="auto" w:fill="auto"/>
            <w:hideMark/>
          </w:tcPr>
          <w:p w:rsidR="000C5826" w:rsidRPr="000C5826" w:rsidRDefault="000C5826" w:rsidP="000C5826"/>
        </w:tc>
      </w:tr>
      <w:tr w:rsidR="000C5826" w:rsidRPr="000C5826" w:rsidTr="000C5826">
        <w:tc>
          <w:tcPr>
            <w:tcW w:w="99" w:type="dxa"/>
            <w:noWrap/>
            <w:hideMark/>
          </w:tcPr>
          <w:p w:rsidR="000C5826" w:rsidRPr="000C5826" w:rsidRDefault="000C5826" w:rsidP="000C5826"/>
        </w:tc>
        <w:tc>
          <w:tcPr>
            <w:tcW w:w="0" w:type="auto"/>
            <w:tcBorders>
              <w:top w:val="nil"/>
              <w:left w:val="nil"/>
              <w:bottom w:val="nil"/>
              <w:right w:val="nil"/>
            </w:tcBorders>
            <w:hideMark/>
          </w:tcPr>
          <w:p w:rsidR="000C5826" w:rsidRPr="000C5826" w:rsidRDefault="000C5826" w:rsidP="000C5826">
            <w:r w:rsidRPr="000C5826">
              <w:t xml:space="preserve">    </w:t>
            </w:r>
            <w:proofErr w:type="spellStart"/>
            <w:r w:rsidRPr="000C5826">
              <w:t>public</w:t>
            </w:r>
            <w:proofErr w:type="spellEnd"/>
            <w:r w:rsidRPr="000C5826">
              <w:t xml:space="preserve"> </w:t>
            </w:r>
            <w:proofErr w:type="spellStart"/>
            <w:r w:rsidRPr="000C5826">
              <w:t>static</w:t>
            </w:r>
            <w:proofErr w:type="spellEnd"/>
            <w:r w:rsidRPr="000C5826">
              <w:t xml:space="preserve"> </w:t>
            </w:r>
            <w:proofErr w:type="spellStart"/>
            <w:r w:rsidRPr="000C5826">
              <w:t>void</w:t>
            </w:r>
            <w:proofErr w:type="spellEnd"/>
            <w:r w:rsidRPr="000C5826">
              <w:t xml:space="preserve"> main(</w:t>
            </w:r>
            <w:proofErr w:type="spellStart"/>
            <w:r w:rsidRPr="000C5826">
              <w:t>String</w:t>
            </w:r>
            <w:proofErr w:type="spellEnd"/>
            <w:r w:rsidRPr="000C5826">
              <w:t xml:space="preserve">[] </w:t>
            </w:r>
            <w:proofErr w:type="spellStart"/>
            <w:r w:rsidRPr="000C5826">
              <w:t>args</w:t>
            </w:r>
            <w:proofErr w:type="spellEnd"/>
            <w:r w:rsidRPr="000C5826">
              <w:t>) {</w:t>
            </w:r>
          </w:p>
        </w:tc>
      </w:tr>
      <w:tr w:rsidR="000C5826" w:rsidRPr="000C5826" w:rsidTr="000C5826">
        <w:tc>
          <w:tcPr>
            <w:tcW w:w="99" w:type="dxa"/>
            <w:shd w:val="clear" w:color="auto" w:fill="auto"/>
            <w:noWrap/>
            <w:hideMark/>
          </w:tcPr>
          <w:p w:rsidR="000C5826" w:rsidRPr="000C5826" w:rsidRDefault="000C5826" w:rsidP="000C5826"/>
        </w:tc>
        <w:tc>
          <w:tcPr>
            <w:tcW w:w="0" w:type="auto"/>
            <w:tcBorders>
              <w:top w:val="nil"/>
              <w:left w:val="nil"/>
              <w:bottom w:val="nil"/>
              <w:right w:val="nil"/>
            </w:tcBorders>
            <w:shd w:val="clear" w:color="auto" w:fill="auto"/>
            <w:hideMark/>
          </w:tcPr>
          <w:p w:rsidR="000C5826" w:rsidRPr="000C5826" w:rsidRDefault="000C5826" w:rsidP="000C5826">
            <w:r w:rsidRPr="000C5826">
              <w:t xml:space="preserve">        </w:t>
            </w:r>
            <w:proofErr w:type="spellStart"/>
            <w:proofErr w:type="gramStart"/>
            <w:r w:rsidRPr="000C5826">
              <w:t>SpringApplication.run</w:t>
            </w:r>
            <w:proofErr w:type="spellEnd"/>
            <w:proofErr w:type="gramEnd"/>
            <w:r w:rsidRPr="000C5826">
              <w:t>(</w:t>
            </w:r>
            <w:proofErr w:type="spellStart"/>
            <w:r w:rsidRPr="000C5826">
              <w:t>SpringAsyncApplication.class</w:t>
            </w:r>
            <w:proofErr w:type="spellEnd"/>
            <w:r w:rsidRPr="000C5826">
              <w:t xml:space="preserve">, </w:t>
            </w:r>
            <w:proofErr w:type="spellStart"/>
            <w:r w:rsidRPr="000C5826">
              <w:t>args</w:t>
            </w:r>
            <w:proofErr w:type="spellEnd"/>
            <w:r w:rsidRPr="000C5826">
              <w:t>);</w:t>
            </w:r>
          </w:p>
        </w:tc>
      </w:tr>
      <w:tr w:rsidR="000C5826" w:rsidRPr="000C5826" w:rsidTr="000C5826">
        <w:tc>
          <w:tcPr>
            <w:tcW w:w="99" w:type="dxa"/>
            <w:noWrap/>
            <w:hideMark/>
          </w:tcPr>
          <w:p w:rsidR="000C5826" w:rsidRPr="000C5826" w:rsidRDefault="000C5826" w:rsidP="000C5826"/>
        </w:tc>
        <w:tc>
          <w:tcPr>
            <w:tcW w:w="0" w:type="auto"/>
            <w:tcBorders>
              <w:top w:val="nil"/>
              <w:left w:val="nil"/>
              <w:bottom w:val="nil"/>
              <w:right w:val="nil"/>
            </w:tcBorders>
            <w:hideMark/>
          </w:tcPr>
          <w:p w:rsidR="000C5826" w:rsidRPr="000C5826" w:rsidRDefault="000C5826" w:rsidP="000C5826">
            <w:r w:rsidRPr="000C5826">
              <w:t xml:space="preserve">    }</w:t>
            </w:r>
          </w:p>
        </w:tc>
      </w:tr>
      <w:tr w:rsidR="000C5826" w:rsidRPr="000C5826" w:rsidTr="000C5826">
        <w:tc>
          <w:tcPr>
            <w:tcW w:w="99" w:type="dxa"/>
            <w:shd w:val="clear" w:color="auto" w:fill="auto"/>
            <w:noWrap/>
            <w:hideMark/>
          </w:tcPr>
          <w:p w:rsidR="000C5826" w:rsidRPr="000C5826" w:rsidRDefault="000C5826" w:rsidP="000C5826"/>
        </w:tc>
        <w:tc>
          <w:tcPr>
            <w:tcW w:w="0" w:type="auto"/>
            <w:tcBorders>
              <w:top w:val="nil"/>
              <w:left w:val="nil"/>
              <w:bottom w:val="nil"/>
              <w:right w:val="nil"/>
            </w:tcBorders>
            <w:shd w:val="clear" w:color="auto" w:fill="auto"/>
            <w:hideMark/>
          </w:tcPr>
          <w:p w:rsidR="000C5826" w:rsidRPr="000C5826" w:rsidRDefault="000C5826" w:rsidP="000C5826">
            <w:r w:rsidRPr="000C5826">
              <w:t>}</w:t>
            </w:r>
          </w:p>
        </w:tc>
      </w:tr>
    </w:tbl>
    <w:p w:rsidR="000C5826" w:rsidRDefault="000C5826" w:rsidP="000C5826"/>
    <w:p w:rsidR="000C5826" w:rsidRDefault="000C5826" w:rsidP="000C5826">
      <w:r w:rsidRPr="000C5826">
        <w:t>2. @</w:t>
      </w:r>
      <w:proofErr w:type="spellStart"/>
      <w:r w:rsidRPr="000C5826">
        <w:t>Async</w:t>
      </w:r>
      <w:proofErr w:type="spellEnd"/>
      <w:r w:rsidRPr="000C5826">
        <w:t xml:space="preserve"> </w:t>
      </w:r>
      <w:proofErr w:type="spellStart"/>
      <w:r w:rsidRPr="000C5826">
        <w:t>annotationu</w:t>
      </w:r>
      <w:proofErr w:type="spellEnd"/>
      <w:r w:rsidRPr="000C5826">
        <w:t xml:space="preserve"> </w:t>
      </w:r>
      <w:proofErr w:type="spellStart"/>
      <w:r w:rsidRPr="000C5826">
        <w:t>Async</w:t>
      </w:r>
      <w:proofErr w:type="spellEnd"/>
      <w:r w:rsidRPr="000C5826">
        <w:t xml:space="preserve"> yapmak istediğimiz </w:t>
      </w:r>
      <w:proofErr w:type="spellStart"/>
      <w:r w:rsidRPr="000C5826">
        <w:t>method</w:t>
      </w:r>
      <w:proofErr w:type="spellEnd"/>
      <w:r w:rsidRPr="000C5826">
        <w:t xml:space="preserve"> üzerine eklemek</w:t>
      </w:r>
    </w:p>
    <w:tbl>
      <w:tblPr>
        <w:tblW w:w="0" w:type="auto"/>
        <w:tblCellMar>
          <w:left w:w="0" w:type="dxa"/>
          <w:right w:w="0" w:type="dxa"/>
        </w:tblCellMar>
        <w:tblLook w:val="04A0" w:firstRow="1" w:lastRow="0" w:firstColumn="1" w:lastColumn="0" w:noHBand="0" w:noVBand="1"/>
      </w:tblPr>
      <w:tblGrid>
        <w:gridCol w:w="594"/>
        <w:gridCol w:w="3860"/>
      </w:tblGrid>
      <w:tr w:rsidR="000C5826" w:rsidRPr="000C5826" w:rsidTr="000C5826">
        <w:trPr>
          <w:gridAfter w:val="1"/>
        </w:trPr>
        <w:tc>
          <w:tcPr>
            <w:tcW w:w="0" w:type="auto"/>
            <w:tcBorders>
              <w:top w:val="nil"/>
              <w:left w:val="nil"/>
              <w:bottom w:val="nil"/>
              <w:right w:val="nil"/>
            </w:tcBorders>
            <w:tcMar>
              <w:top w:w="60" w:type="dxa"/>
              <w:left w:w="0" w:type="dxa"/>
              <w:bottom w:w="0" w:type="dxa"/>
              <w:right w:w="0" w:type="dxa"/>
            </w:tcMar>
            <w:hideMark/>
          </w:tcPr>
          <w:p w:rsidR="000C5826" w:rsidRPr="000C5826" w:rsidRDefault="000C5826" w:rsidP="000C5826">
            <w:pPr>
              <w:spacing w:after="0" w:line="300" w:lineRule="atLeast"/>
              <w:rPr>
                <w:rFonts w:ascii="Consolas" w:eastAsia="Times New Roman" w:hAnsi="Consolas" w:cs="Times New Roman"/>
                <w:color w:val="333333"/>
                <w:sz w:val="18"/>
                <w:szCs w:val="18"/>
                <w:lang w:eastAsia="tr-TR"/>
              </w:rPr>
            </w:pPr>
            <w:r w:rsidRPr="000C5826">
              <w:rPr>
                <w:rFonts w:ascii="Consolas" w:eastAsia="Times New Roman" w:hAnsi="Consolas" w:cs="Times New Roman"/>
                <w:color w:val="D73A49"/>
                <w:sz w:val="18"/>
                <w:szCs w:val="18"/>
                <w:lang w:eastAsia="tr-TR"/>
              </w:rPr>
              <w:t>@</w:t>
            </w:r>
            <w:proofErr w:type="spellStart"/>
            <w:r w:rsidRPr="000C5826">
              <w:rPr>
                <w:rFonts w:ascii="Consolas" w:eastAsia="Times New Roman" w:hAnsi="Consolas" w:cs="Times New Roman"/>
                <w:color w:val="D73A49"/>
                <w:sz w:val="18"/>
                <w:szCs w:val="18"/>
                <w:lang w:eastAsia="tr-TR"/>
              </w:rPr>
              <w:t>Async</w:t>
            </w:r>
            <w:proofErr w:type="spellEnd"/>
          </w:p>
        </w:tc>
      </w:tr>
      <w:tr w:rsidR="000C5826" w:rsidRPr="000C5826" w:rsidTr="000C5826">
        <w:tc>
          <w:tcPr>
            <w:tcW w:w="99" w:type="dxa"/>
            <w:shd w:val="clear" w:color="auto" w:fill="auto"/>
            <w:noWrap/>
            <w:hideMark/>
          </w:tcPr>
          <w:p w:rsidR="000C5826" w:rsidRPr="000C5826" w:rsidRDefault="000C5826" w:rsidP="000C5826">
            <w:pPr>
              <w:spacing w:after="0" w:line="300" w:lineRule="atLeast"/>
              <w:rPr>
                <w:rFonts w:ascii="Consolas" w:eastAsia="Times New Roman" w:hAnsi="Consolas" w:cs="Times New Roman"/>
                <w:color w:val="333333"/>
                <w:sz w:val="18"/>
                <w:szCs w:val="18"/>
                <w:lang w:eastAsia="tr-TR"/>
              </w:rPr>
            </w:pPr>
          </w:p>
        </w:tc>
        <w:tc>
          <w:tcPr>
            <w:tcW w:w="0" w:type="auto"/>
            <w:tcBorders>
              <w:top w:val="nil"/>
              <w:left w:val="nil"/>
              <w:bottom w:val="nil"/>
              <w:right w:val="nil"/>
            </w:tcBorders>
            <w:shd w:val="clear" w:color="auto" w:fill="auto"/>
            <w:hideMark/>
          </w:tcPr>
          <w:p w:rsidR="000C5826" w:rsidRPr="000C5826" w:rsidRDefault="000C5826" w:rsidP="000C5826">
            <w:pPr>
              <w:spacing w:after="0" w:line="300" w:lineRule="atLeast"/>
              <w:rPr>
                <w:rFonts w:ascii="Consolas" w:eastAsia="Times New Roman" w:hAnsi="Consolas" w:cs="Times New Roman"/>
                <w:color w:val="333333"/>
                <w:sz w:val="18"/>
                <w:szCs w:val="18"/>
                <w:lang w:eastAsia="tr-TR"/>
              </w:rPr>
            </w:pPr>
            <w:proofErr w:type="spellStart"/>
            <w:r w:rsidRPr="000C5826">
              <w:rPr>
                <w:rFonts w:ascii="Consolas" w:eastAsia="Times New Roman" w:hAnsi="Consolas" w:cs="Times New Roman"/>
                <w:color w:val="D73A49"/>
                <w:sz w:val="18"/>
                <w:szCs w:val="18"/>
                <w:lang w:eastAsia="tr-TR"/>
              </w:rPr>
              <w:t>public</w:t>
            </w:r>
            <w:proofErr w:type="spellEnd"/>
            <w:r w:rsidRPr="000C5826">
              <w:rPr>
                <w:rFonts w:ascii="Consolas" w:eastAsia="Times New Roman" w:hAnsi="Consolas" w:cs="Times New Roman"/>
                <w:color w:val="333333"/>
                <w:sz w:val="18"/>
                <w:szCs w:val="18"/>
                <w:lang w:eastAsia="tr-TR"/>
              </w:rPr>
              <w:t xml:space="preserve"> </w:t>
            </w:r>
            <w:proofErr w:type="spellStart"/>
            <w:r w:rsidRPr="000C5826">
              <w:rPr>
                <w:rFonts w:ascii="Consolas" w:eastAsia="Times New Roman" w:hAnsi="Consolas" w:cs="Times New Roman"/>
                <w:color w:val="D73A49"/>
                <w:sz w:val="18"/>
                <w:szCs w:val="18"/>
                <w:lang w:eastAsia="tr-TR"/>
              </w:rPr>
              <w:t>void</w:t>
            </w:r>
            <w:proofErr w:type="spellEnd"/>
            <w:r w:rsidRPr="000C5826">
              <w:rPr>
                <w:rFonts w:ascii="Consolas" w:eastAsia="Times New Roman" w:hAnsi="Consolas" w:cs="Times New Roman"/>
                <w:color w:val="333333"/>
                <w:sz w:val="18"/>
                <w:szCs w:val="18"/>
                <w:lang w:eastAsia="tr-TR"/>
              </w:rPr>
              <w:t xml:space="preserve"> </w:t>
            </w:r>
            <w:proofErr w:type="spellStart"/>
            <w:r w:rsidRPr="000C5826">
              <w:rPr>
                <w:rFonts w:ascii="Consolas" w:eastAsia="Times New Roman" w:hAnsi="Consolas" w:cs="Times New Roman"/>
                <w:color w:val="333333"/>
                <w:sz w:val="18"/>
                <w:szCs w:val="18"/>
                <w:lang w:eastAsia="tr-TR"/>
              </w:rPr>
              <w:t>asyncMethod</w:t>
            </w:r>
            <w:proofErr w:type="spellEnd"/>
            <w:r w:rsidRPr="000C5826">
              <w:rPr>
                <w:rFonts w:ascii="Consolas" w:eastAsia="Times New Roman" w:hAnsi="Consolas" w:cs="Times New Roman"/>
                <w:color w:val="333333"/>
                <w:sz w:val="18"/>
                <w:szCs w:val="18"/>
                <w:lang w:eastAsia="tr-TR"/>
              </w:rPr>
              <w:t>() {</w:t>
            </w:r>
          </w:p>
        </w:tc>
      </w:tr>
      <w:tr w:rsidR="000C5826" w:rsidRPr="000C5826" w:rsidTr="000C5826">
        <w:tc>
          <w:tcPr>
            <w:tcW w:w="99" w:type="dxa"/>
            <w:noWrap/>
            <w:hideMark/>
          </w:tcPr>
          <w:p w:rsidR="000C5826" w:rsidRPr="000C5826" w:rsidRDefault="000C5826" w:rsidP="000C5826">
            <w:pPr>
              <w:spacing w:after="0" w:line="300" w:lineRule="atLeast"/>
              <w:rPr>
                <w:rFonts w:ascii="Consolas" w:eastAsia="Times New Roman" w:hAnsi="Consolas" w:cs="Times New Roman"/>
                <w:color w:val="333333"/>
                <w:sz w:val="18"/>
                <w:szCs w:val="18"/>
                <w:lang w:eastAsia="tr-TR"/>
              </w:rPr>
            </w:pPr>
          </w:p>
        </w:tc>
        <w:tc>
          <w:tcPr>
            <w:tcW w:w="0" w:type="auto"/>
            <w:tcBorders>
              <w:top w:val="nil"/>
              <w:left w:val="nil"/>
              <w:bottom w:val="nil"/>
              <w:right w:val="nil"/>
            </w:tcBorders>
            <w:hideMark/>
          </w:tcPr>
          <w:p w:rsidR="000C5826" w:rsidRPr="000C5826" w:rsidRDefault="000C5826" w:rsidP="000C5826">
            <w:pPr>
              <w:spacing w:after="0" w:line="300" w:lineRule="atLeast"/>
              <w:rPr>
                <w:rFonts w:ascii="Consolas" w:eastAsia="Times New Roman" w:hAnsi="Consolas" w:cs="Times New Roman"/>
                <w:color w:val="333333"/>
                <w:sz w:val="18"/>
                <w:szCs w:val="18"/>
                <w:lang w:eastAsia="tr-TR"/>
              </w:rPr>
            </w:pPr>
            <w:r w:rsidRPr="000C5826">
              <w:rPr>
                <w:rFonts w:ascii="Consolas" w:eastAsia="Times New Roman" w:hAnsi="Consolas" w:cs="Times New Roman"/>
                <w:color w:val="333333"/>
                <w:sz w:val="18"/>
                <w:szCs w:val="18"/>
                <w:lang w:eastAsia="tr-TR"/>
              </w:rPr>
              <w:t xml:space="preserve">    </w:t>
            </w:r>
            <w:proofErr w:type="spellStart"/>
            <w:proofErr w:type="gramStart"/>
            <w:r w:rsidRPr="000C5826">
              <w:rPr>
                <w:rFonts w:ascii="Consolas" w:eastAsia="Times New Roman" w:hAnsi="Consolas" w:cs="Times New Roman"/>
                <w:color w:val="24292E"/>
                <w:sz w:val="18"/>
                <w:szCs w:val="18"/>
                <w:lang w:eastAsia="tr-TR"/>
              </w:rPr>
              <w:t>System</w:t>
            </w:r>
            <w:r w:rsidRPr="000C5826">
              <w:rPr>
                <w:rFonts w:ascii="Consolas" w:eastAsia="Times New Roman" w:hAnsi="Consolas" w:cs="Times New Roman"/>
                <w:color w:val="D73A49"/>
                <w:sz w:val="18"/>
                <w:szCs w:val="18"/>
                <w:lang w:eastAsia="tr-TR"/>
              </w:rPr>
              <w:t>.</w:t>
            </w:r>
            <w:r w:rsidRPr="000C5826">
              <w:rPr>
                <w:rFonts w:ascii="Consolas" w:eastAsia="Times New Roman" w:hAnsi="Consolas" w:cs="Times New Roman"/>
                <w:color w:val="333333"/>
                <w:sz w:val="18"/>
                <w:szCs w:val="18"/>
                <w:lang w:eastAsia="tr-TR"/>
              </w:rPr>
              <w:t>out</w:t>
            </w:r>
            <w:proofErr w:type="gramEnd"/>
            <w:r w:rsidRPr="000C5826">
              <w:rPr>
                <w:rFonts w:ascii="Consolas" w:eastAsia="Times New Roman" w:hAnsi="Consolas" w:cs="Times New Roman"/>
                <w:color w:val="D73A49"/>
                <w:sz w:val="18"/>
                <w:szCs w:val="18"/>
                <w:lang w:eastAsia="tr-TR"/>
              </w:rPr>
              <w:t>.</w:t>
            </w:r>
            <w:r w:rsidRPr="000C5826">
              <w:rPr>
                <w:rFonts w:ascii="Consolas" w:eastAsia="Times New Roman" w:hAnsi="Consolas" w:cs="Times New Roman"/>
                <w:color w:val="333333"/>
                <w:sz w:val="18"/>
                <w:szCs w:val="18"/>
                <w:lang w:eastAsia="tr-TR"/>
              </w:rPr>
              <w:t>println</w:t>
            </w:r>
            <w:proofErr w:type="spellEnd"/>
            <w:r w:rsidRPr="000C5826">
              <w:rPr>
                <w:rFonts w:ascii="Consolas" w:eastAsia="Times New Roman" w:hAnsi="Consolas" w:cs="Times New Roman"/>
                <w:color w:val="333333"/>
                <w:sz w:val="18"/>
                <w:szCs w:val="18"/>
                <w:lang w:eastAsia="tr-TR"/>
              </w:rPr>
              <w:t>(</w:t>
            </w:r>
            <w:r w:rsidRPr="000C5826">
              <w:rPr>
                <w:rFonts w:ascii="Consolas" w:eastAsia="Times New Roman" w:hAnsi="Consolas" w:cs="Times New Roman"/>
                <w:color w:val="032F62"/>
                <w:sz w:val="18"/>
                <w:szCs w:val="18"/>
                <w:lang w:eastAsia="tr-TR"/>
              </w:rPr>
              <w:t>"</w:t>
            </w:r>
            <w:proofErr w:type="spellStart"/>
            <w:r w:rsidRPr="000C5826">
              <w:rPr>
                <w:rFonts w:ascii="Consolas" w:eastAsia="Times New Roman" w:hAnsi="Consolas" w:cs="Times New Roman"/>
                <w:color w:val="032F62"/>
                <w:sz w:val="18"/>
                <w:szCs w:val="18"/>
                <w:lang w:eastAsia="tr-TR"/>
              </w:rPr>
              <w:t>Async</w:t>
            </w:r>
            <w:proofErr w:type="spellEnd"/>
            <w:r w:rsidRPr="000C5826">
              <w:rPr>
                <w:rFonts w:ascii="Consolas" w:eastAsia="Times New Roman" w:hAnsi="Consolas" w:cs="Times New Roman"/>
                <w:color w:val="032F62"/>
                <w:sz w:val="18"/>
                <w:szCs w:val="18"/>
                <w:lang w:eastAsia="tr-TR"/>
              </w:rPr>
              <w:t xml:space="preserve"> </w:t>
            </w:r>
            <w:proofErr w:type="spellStart"/>
            <w:r w:rsidRPr="000C5826">
              <w:rPr>
                <w:rFonts w:ascii="Consolas" w:eastAsia="Times New Roman" w:hAnsi="Consolas" w:cs="Times New Roman"/>
                <w:color w:val="032F62"/>
                <w:sz w:val="18"/>
                <w:szCs w:val="18"/>
                <w:lang w:eastAsia="tr-TR"/>
              </w:rPr>
              <w:t>Method</w:t>
            </w:r>
            <w:proofErr w:type="spellEnd"/>
            <w:r w:rsidRPr="000C5826">
              <w:rPr>
                <w:rFonts w:ascii="Consolas" w:eastAsia="Times New Roman" w:hAnsi="Consolas" w:cs="Times New Roman"/>
                <w:color w:val="032F62"/>
                <w:sz w:val="18"/>
                <w:szCs w:val="18"/>
                <w:lang w:eastAsia="tr-TR"/>
              </w:rPr>
              <w:t>"</w:t>
            </w:r>
            <w:r w:rsidRPr="000C5826">
              <w:rPr>
                <w:rFonts w:ascii="Consolas" w:eastAsia="Times New Roman" w:hAnsi="Consolas" w:cs="Times New Roman"/>
                <w:color w:val="333333"/>
                <w:sz w:val="18"/>
                <w:szCs w:val="18"/>
                <w:lang w:eastAsia="tr-TR"/>
              </w:rPr>
              <w:t>);</w:t>
            </w:r>
          </w:p>
        </w:tc>
      </w:tr>
      <w:tr w:rsidR="000C5826" w:rsidRPr="000C5826" w:rsidTr="000C5826">
        <w:tc>
          <w:tcPr>
            <w:tcW w:w="99" w:type="dxa"/>
            <w:shd w:val="clear" w:color="auto" w:fill="auto"/>
            <w:noWrap/>
            <w:hideMark/>
          </w:tcPr>
          <w:p w:rsidR="000C5826" w:rsidRPr="000C5826" w:rsidRDefault="000C5826" w:rsidP="000C5826">
            <w:pPr>
              <w:spacing w:after="0" w:line="300" w:lineRule="atLeast"/>
              <w:rPr>
                <w:rFonts w:ascii="Consolas" w:eastAsia="Times New Roman" w:hAnsi="Consolas" w:cs="Times New Roman"/>
                <w:color w:val="333333"/>
                <w:sz w:val="18"/>
                <w:szCs w:val="18"/>
                <w:lang w:eastAsia="tr-TR"/>
              </w:rPr>
            </w:pPr>
          </w:p>
        </w:tc>
        <w:tc>
          <w:tcPr>
            <w:tcW w:w="0" w:type="auto"/>
            <w:tcBorders>
              <w:top w:val="nil"/>
              <w:left w:val="nil"/>
              <w:bottom w:val="nil"/>
              <w:right w:val="nil"/>
            </w:tcBorders>
            <w:shd w:val="clear" w:color="auto" w:fill="auto"/>
            <w:hideMark/>
          </w:tcPr>
          <w:p w:rsidR="000C5826" w:rsidRPr="000C5826" w:rsidRDefault="000C5826" w:rsidP="000C5826">
            <w:pPr>
              <w:spacing w:after="0" w:line="300" w:lineRule="atLeast"/>
              <w:rPr>
                <w:rFonts w:ascii="Consolas" w:eastAsia="Times New Roman" w:hAnsi="Consolas" w:cs="Times New Roman"/>
                <w:color w:val="333333"/>
                <w:sz w:val="18"/>
                <w:szCs w:val="18"/>
                <w:lang w:eastAsia="tr-TR"/>
              </w:rPr>
            </w:pPr>
            <w:r w:rsidRPr="000C5826">
              <w:rPr>
                <w:rFonts w:ascii="Consolas" w:eastAsia="Times New Roman" w:hAnsi="Consolas" w:cs="Times New Roman"/>
                <w:color w:val="333333"/>
                <w:sz w:val="18"/>
                <w:szCs w:val="18"/>
                <w:lang w:eastAsia="tr-TR"/>
              </w:rPr>
              <w:t>}</w:t>
            </w:r>
          </w:p>
        </w:tc>
      </w:tr>
    </w:tbl>
    <w:p w:rsidR="000C5826" w:rsidRDefault="000C5826" w:rsidP="000C5826"/>
    <w:p w:rsidR="000C5826" w:rsidRDefault="000C5826" w:rsidP="000C5826">
      <w:r w:rsidRPr="000C5826">
        <w:t xml:space="preserve">3. İsteğe bağlı olarak </w:t>
      </w:r>
      <w:proofErr w:type="spellStart"/>
      <w:r w:rsidRPr="000C5826">
        <w:t>Executor’ın</w:t>
      </w:r>
      <w:proofErr w:type="spellEnd"/>
      <w:r w:rsidRPr="000C5826">
        <w:t xml:space="preserve"> ayarlarını özelleştirebilirsiniz.</w:t>
      </w:r>
    </w:p>
    <w:tbl>
      <w:tblPr>
        <w:tblW w:w="0" w:type="auto"/>
        <w:tblCellMar>
          <w:left w:w="0" w:type="dxa"/>
          <w:right w:w="0" w:type="dxa"/>
        </w:tblCellMar>
        <w:tblLook w:val="04A0" w:firstRow="1" w:lastRow="0" w:firstColumn="1" w:lastColumn="0" w:noHBand="0" w:noVBand="1"/>
      </w:tblPr>
      <w:tblGrid>
        <w:gridCol w:w="1600"/>
        <w:gridCol w:w="7027"/>
      </w:tblGrid>
      <w:tr w:rsidR="000C5826" w:rsidRPr="000C5826" w:rsidTr="000C5826">
        <w:trPr>
          <w:gridAfter w:val="1"/>
        </w:trPr>
        <w:tc>
          <w:tcPr>
            <w:tcW w:w="0" w:type="auto"/>
            <w:tcBorders>
              <w:top w:val="nil"/>
              <w:left w:val="nil"/>
              <w:bottom w:val="nil"/>
              <w:right w:val="nil"/>
            </w:tcBorders>
            <w:tcMar>
              <w:top w:w="60" w:type="dxa"/>
              <w:left w:w="0" w:type="dxa"/>
              <w:bottom w:w="0" w:type="dxa"/>
              <w:right w:w="0" w:type="dxa"/>
            </w:tcMar>
            <w:hideMark/>
          </w:tcPr>
          <w:p w:rsidR="000C5826" w:rsidRPr="000C5826" w:rsidRDefault="000C5826" w:rsidP="000C5826">
            <w:pPr>
              <w:spacing w:after="0" w:line="300" w:lineRule="atLeast"/>
              <w:rPr>
                <w:rFonts w:ascii="Consolas" w:eastAsia="Times New Roman" w:hAnsi="Consolas" w:cs="Times New Roman"/>
                <w:color w:val="333333"/>
                <w:sz w:val="18"/>
                <w:szCs w:val="18"/>
                <w:lang w:eastAsia="tr-TR"/>
              </w:rPr>
            </w:pPr>
            <w:r w:rsidRPr="000C5826">
              <w:rPr>
                <w:rFonts w:ascii="Consolas" w:eastAsia="Times New Roman" w:hAnsi="Consolas" w:cs="Times New Roman"/>
                <w:color w:val="D73A49"/>
                <w:sz w:val="18"/>
                <w:szCs w:val="18"/>
                <w:lang w:eastAsia="tr-TR"/>
              </w:rPr>
              <w:t>@</w:t>
            </w:r>
            <w:proofErr w:type="spellStart"/>
            <w:r w:rsidRPr="000C5826">
              <w:rPr>
                <w:rFonts w:ascii="Consolas" w:eastAsia="Times New Roman" w:hAnsi="Consolas" w:cs="Times New Roman"/>
                <w:color w:val="D73A49"/>
                <w:sz w:val="18"/>
                <w:szCs w:val="18"/>
                <w:lang w:eastAsia="tr-TR"/>
              </w:rPr>
              <w:t>Bean</w:t>
            </w:r>
            <w:proofErr w:type="spellEnd"/>
            <w:r w:rsidRPr="000C5826">
              <w:rPr>
                <w:rFonts w:ascii="Consolas" w:eastAsia="Times New Roman" w:hAnsi="Consolas" w:cs="Times New Roman"/>
                <w:color w:val="333333"/>
                <w:sz w:val="18"/>
                <w:szCs w:val="18"/>
                <w:lang w:eastAsia="tr-TR"/>
              </w:rPr>
              <w:t>(</w:t>
            </w:r>
            <w:r w:rsidRPr="000C5826">
              <w:rPr>
                <w:rFonts w:ascii="Consolas" w:eastAsia="Times New Roman" w:hAnsi="Consolas" w:cs="Times New Roman"/>
                <w:color w:val="005CC5"/>
                <w:sz w:val="18"/>
                <w:szCs w:val="18"/>
                <w:lang w:eastAsia="tr-TR"/>
              </w:rPr>
              <w:t>name</w:t>
            </w:r>
            <w:r w:rsidRPr="000C5826">
              <w:rPr>
                <w:rFonts w:ascii="Consolas" w:eastAsia="Times New Roman" w:hAnsi="Consolas" w:cs="Times New Roman"/>
                <w:color w:val="333333"/>
                <w:sz w:val="18"/>
                <w:szCs w:val="18"/>
                <w:lang w:eastAsia="tr-TR"/>
              </w:rPr>
              <w:t xml:space="preserve"> </w:t>
            </w:r>
            <w:r w:rsidRPr="000C5826">
              <w:rPr>
                <w:rFonts w:ascii="Consolas" w:eastAsia="Times New Roman" w:hAnsi="Consolas" w:cs="Times New Roman"/>
                <w:color w:val="D73A49"/>
                <w:sz w:val="18"/>
                <w:szCs w:val="18"/>
                <w:lang w:eastAsia="tr-TR"/>
              </w:rPr>
              <w:t>=</w:t>
            </w:r>
            <w:r w:rsidRPr="000C5826">
              <w:rPr>
                <w:rFonts w:ascii="Consolas" w:eastAsia="Times New Roman" w:hAnsi="Consolas" w:cs="Times New Roman"/>
                <w:color w:val="333333"/>
                <w:sz w:val="18"/>
                <w:szCs w:val="18"/>
                <w:lang w:eastAsia="tr-TR"/>
              </w:rPr>
              <w:t xml:space="preserve"> </w:t>
            </w:r>
            <w:r w:rsidRPr="000C5826">
              <w:rPr>
                <w:rFonts w:ascii="Consolas" w:eastAsia="Times New Roman" w:hAnsi="Consolas" w:cs="Times New Roman"/>
                <w:color w:val="032F62"/>
                <w:sz w:val="18"/>
                <w:szCs w:val="18"/>
                <w:lang w:eastAsia="tr-TR"/>
              </w:rPr>
              <w:t>"</w:t>
            </w:r>
            <w:proofErr w:type="spellStart"/>
            <w:r w:rsidRPr="000C5826">
              <w:rPr>
                <w:rFonts w:ascii="Consolas" w:eastAsia="Times New Roman" w:hAnsi="Consolas" w:cs="Times New Roman"/>
                <w:color w:val="032F62"/>
                <w:sz w:val="18"/>
                <w:szCs w:val="18"/>
                <w:lang w:eastAsia="tr-TR"/>
              </w:rPr>
              <w:t>asyncExecutor</w:t>
            </w:r>
            <w:proofErr w:type="spellEnd"/>
            <w:r w:rsidRPr="000C5826">
              <w:rPr>
                <w:rFonts w:ascii="Consolas" w:eastAsia="Times New Roman" w:hAnsi="Consolas" w:cs="Times New Roman"/>
                <w:color w:val="032F62"/>
                <w:sz w:val="18"/>
                <w:szCs w:val="18"/>
                <w:lang w:eastAsia="tr-TR"/>
              </w:rPr>
              <w:t>"</w:t>
            </w:r>
            <w:r w:rsidRPr="000C5826">
              <w:rPr>
                <w:rFonts w:ascii="Consolas" w:eastAsia="Times New Roman" w:hAnsi="Consolas" w:cs="Times New Roman"/>
                <w:color w:val="333333"/>
                <w:sz w:val="18"/>
                <w:szCs w:val="18"/>
                <w:lang w:eastAsia="tr-TR"/>
              </w:rPr>
              <w:t>)</w:t>
            </w:r>
          </w:p>
        </w:tc>
      </w:tr>
      <w:tr w:rsidR="000C5826" w:rsidRPr="000C5826" w:rsidTr="000C5826">
        <w:tc>
          <w:tcPr>
            <w:tcW w:w="1584" w:type="dxa"/>
            <w:shd w:val="clear" w:color="auto" w:fill="auto"/>
            <w:noWrap/>
            <w:hideMark/>
          </w:tcPr>
          <w:p w:rsidR="000C5826" w:rsidRPr="000C5826" w:rsidRDefault="000C5826" w:rsidP="000C5826">
            <w:pPr>
              <w:spacing w:after="0" w:line="300" w:lineRule="atLeast"/>
              <w:rPr>
                <w:rFonts w:ascii="Consolas" w:eastAsia="Times New Roman" w:hAnsi="Consolas" w:cs="Times New Roman"/>
                <w:color w:val="333333"/>
                <w:sz w:val="18"/>
                <w:szCs w:val="18"/>
                <w:lang w:eastAsia="tr-TR"/>
              </w:rPr>
            </w:pPr>
          </w:p>
        </w:tc>
        <w:tc>
          <w:tcPr>
            <w:tcW w:w="0" w:type="auto"/>
            <w:tcBorders>
              <w:top w:val="nil"/>
              <w:left w:val="nil"/>
              <w:bottom w:val="nil"/>
              <w:right w:val="nil"/>
            </w:tcBorders>
            <w:shd w:val="clear" w:color="auto" w:fill="auto"/>
            <w:hideMark/>
          </w:tcPr>
          <w:p w:rsidR="000C5826" w:rsidRPr="000C5826" w:rsidRDefault="000C5826" w:rsidP="000C5826">
            <w:pPr>
              <w:spacing w:after="0" w:line="300" w:lineRule="atLeast"/>
              <w:rPr>
                <w:rFonts w:ascii="Consolas" w:eastAsia="Times New Roman" w:hAnsi="Consolas" w:cs="Times New Roman"/>
                <w:color w:val="333333"/>
                <w:sz w:val="18"/>
                <w:szCs w:val="18"/>
                <w:lang w:eastAsia="tr-TR"/>
              </w:rPr>
            </w:pPr>
            <w:r w:rsidRPr="000C5826">
              <w:rPr>
                <w:rFonts w:ascii="Consolas" w:eastAsia="Times New Roman" w:hAnsi="Consolas" w:cs="Times New Roman"/>
                <w:color w:val="333333"/>
                <w:sz w:val="18"/>
                <w:szCs w:val="18"/>
                <w:lang w:eastAsia="tr-TR"/>
              </w:rPr>
              <w:t xml:space="preserve">    </w:t>
            </w:r>
            <w:proofErr w:type="spellStart"/>
            <w:r w:rsidRPr="000C5826">
              <w:rPr>
                <w:rFonts w:ascii="Consolas" w:eastAsia="Times New Roman" w:hAnsi="Consolas" w:cs="Times New Roman"/>
                <w:color w:val="D73A49"/>
                <w:sz w:val="18"/>
                <w:szCs w:val="18"/>
                <w:lang w:eastAsia="tr-TR"/>
              </w:rPr>
              <w:t>public</w:t>
            </w:r>
            <w:proofErr w:type="spellEnd"/>
            <w:r w:rsidRPr="000C5826">
              <w:rPr>
                <w:rFonts w:ascii="Consolas" w:eastAsia="Times New Roman" w:hAnsi="Consolas" w:cs="Times New Roman"/>
                <w:color w:val="333333"/>
                <w:sz w:val="18"/>
                <w:szCs w:val="18"/>
                <w:lang w:eastAsia="tr-TR"/>
              </w:rPr>
              <w:t xml:space="preserve"> </w:t>
            </w:r>
            <w:proofErr w:type="spellStart"/>
            <w:r w:rsidRPr="000C5826">
              <w:rPr>
                <w:rFonts w:ascii="Consolas" w:eastAsia="Times New Roman" w:hAnsi="Consolas" w:cs="Times New Roman"/>
                <w:color w:val="24292E"/>
                <w:sz w:val="18"/>
                <w:szCs w:val="18"/>
                <w:lang w:eastAsia="tr-TR"/>
              </w:rPr>
              <w:t>Executor</w:t>
            </w:r>
            <w:proofErr w:type="spellEnd"/>
            <w:r w:rsidRPr="000C5826">
              <w:rPr>
                <w:rFonts w:ascii="Consolas" w:eastAsia="Times New Roman" w:hAnsi="Consolas" w:cs="Times New Roman"/>
                <w:color w:val="333333"/>
                <w:sz w:val="18"/>
                <w:szCs w:val="18"/>
                <w:lang w:eastAsia="tr-TR"/>
              </w:rPr>
              <w:t xml:space="preserve"> </w:t>
            </w:r>
            <w:proofErr w:type="spellStart"/>
            <w:r w:rsidRPr="000C5826">
              <w:rPr>
                <w:rFonts w:ascii="Consolas" w:eastAsia="Times New Roman" w:hAnsi="Consolas" w:cs="Times New Roman"/>
                <w:color w:val="333333"/>
                <w:sz w:val="18"/>
                <w:szCs w:val="18"/>
                <w:lang w:eastAsia="tr-TR"/>
              </w:rPr>
              <w:t>asyncExecutor</w:t>
            </w:r>
            <w:proofErr w:type="spellEnd"/>
            <w:r w:rsidRPr="000C5826">
              <w:rPr>
                <w:rFonts w:ascii="Consolas" w:eastAsia="Times New Roman" w:hAnsi="Consolas" w:cs="Times New Roman"/>
                <w:color w:val="333333"/>
                <w:sz w:val="18"/>
                <w:szCs w:val="18"/>
                <w:lang w:eastAsia="tr-TR"/>
              </w:rPr>
              <w:t xml:space="preserve">() </w:t>
            </w:r>
          </w:p>
        </w:tc>
      </w:tr>
      <w:tr w:rsidR="000C5826" w:rsidRPr="000C5826" w:rsidTr="000C5826">
        <w:tc>
          <w:tcPr>
            <w:tcW w:w="1584" w:type="dxa"/>
            <w:noWrap/>
            <w:hideMark/>
          </w:tcPr>
          <w:p w:rsidR="000C5826" w:rsidRPr="000C5826" w:rsidRDefault="000C5826" w:rsidP="000C5826">
            <w:pPr>
              <w:spacing w:after="0" w:line="300" w:lineRule="atLeast"/>
              <w:rPr>
                <w:rFonts w:ascii="Consolas" w:eastAsia="Times New Roman" w:hAnsi="Consolas" w:cs="Times New Roman"/>
                <w:color w:val="333333"/>
                <w:sz w:val="18"/>
                <w:szCs w:val="18"/>
                <w:lang w:eastAsia="tr-TR"/>
              </w:rPr>
            </w:pPr>
          </w:p>
        </w:tc>
        <w:tc>
          <w:tcPr>
            <w:tcW w:w="0" w:type="auto"/>
            <w:tcBorders>
              <w:top w:val="nil"/>
              <w:left w:val="nil"/>
              <w:bottom w:val="nil"/>
              <w:right w:val="nil"/>
            </w:tcBorders>
            <w:hideMark/>
          </w:tcPr>
          <w:p w:rsidR="000C5826" w:rsidRPr="000C5826" w:rsidRDefault="000C5826" w:rsidP="000C5826">
            <w:pPr>
              <w:spacing w:after="0" w:line="300" w:lineRule="atLeast"/>
              <w:rPr>
                <w:rFonts w:ascii="Consolas" w:eastAsia="Times New Roman" w:hAnsi="Consolas" w:cs="Times New Roman"/>
                <w:color w:val="333333"/>
                <w:sz w:val="18"/>
                <w:szCs w:val="18"/>
                <w:lang w:eastAsia="tr-TR"/>
              </w:rPr>
            </w:pPr>
            <w:r w:rsidRPr="000C5826">
              <w:rPr>
                <w:rFonts w:ascii="Consolas" w:eastAsia="Times New Roman" w:hAnsi="Consolas" w:cs="Times New Roman"/>
                <w:color w:val="333333"/>
                <w:sz w:val="18"/>
                <w:szCs w:val="18"/>
                <w:lang w:eastAsia="tr-TR"/>
              </w:rPr>
              <w:t xml:space="preserve">    {</w:t>
            </w:r>
          </w:p>
        </w:tc>
      </w:tr>
      <w:tr w:rsidR="000C5826" w:rsidRPr="000C5826" w:rsidTr="000C5826">
        <w:tc>
          <w:tcPr>
            <w:tcW w:w="1584" w:type="dxa"/>
            <w:shd w:val="clear" w:color="auto" w:fill="auto"/>
            <w:noWrap/>
            <w:hideMark/>
          </w:tcPr>
          <w:p w:rsidR="000C5826" w:rsidRPr="000C5826" w:rsidRDefault="000C5826" w:rsidP="000C5826">
            <w:pPr>
              <w:spacing w:after="0" w:line="300" w:lineRule="atLeast"/>
              <w:rPr>
                <w:rFonts w:ascii="Consolas" w:eastAsia="Times New Roman" w:hAnsi="Consolas" w:cs="Times New Roman"/>
                <w:color w:val="333333"/>
                <w:sz w:val="18"/>
                <w:szCs w:val="18"/>
                <w:lang w:eastAsia="tr-TR"/>
              </w:rPr>
            </w:pPr>
          </w:p>
        </w:tc>
        <w:tc>
          <w:tcPr>
            <w:tcW w:w="0" w:type="auto"/>
            <w:tcBorders>
              <w:top w:val="nil"/>
              <w:left w:val="nil"/>
              <w:bottom w:val="nil"/>
              <w:right w:val="nil"/>
            </w:tcBorders>
            <w:shd w:val="clear" w:color="auto" w:fill="auto"/>
            <w:hideMark/>
          </w:tcPr>
          <w:p w:rsidR="000C5826" w:rsidRPr="000C5826" w:rsidRDefault="000C5826" w:rsidP="000C5826">
            <w:pPr>
              <w:spacing w:after="0" w:line="300" w:lineRule="atLeast"/>
              <w:rPr>
                <w:rFonts w:ascii="Consolas" w:eastAsia="Times New Roman" w:hAnsi="Consolas" w:cs="Times New Roman"/>
                <w:color w:val="333333"/>
                <w:sz w:val="18"/>
                <w:szCs w:val="18"/>
                <w:lang w:eastAsia="tr-TR"/>
              </w:rPr>
            </w:pPr>
            <w:r w:rsidRPr="000C5826">
              <w:rPr>
                <w:rFonts w:ascii="Consolas" w:eastAsia="Times New Roman" w:hAnsi="Consolas" w:cs="Times New Roman"/>
                <w:color w:val="333333"/>
                <w:sz w:val="18"/>
                <w:szCs w:val="18"/>
                <w:lang w:eastAsia="tr-TR"/>
              </w:rPr>
              <w:t xml:space="preserve">        </w:t>
            </w:r>
            <w:proofErr w:type="spellStart"/>
            <w:r w:rsidRPr="000C5826">
              <w:rPr>
                <w:rFonts w:ascii="Consolas" w:eastAsia="Times New Roman" w:hAnsi="Consolas" w:cs="Times New Roman"/>
                <w:color w:val="24292E"/>
                <w:sz w:val="18"/>
                <w:szCs w:val="18"/>
                <w:lang w:eastAsia="tr-TR"/>
              </w:rPr>
              <w:t>ThreadPoolTaskExecutor</w:t>
            </w:r>
            <w:proofErr w:type="spellEnd"/>
            <w:r w:rsidRPr="000C5826">
              <w:rPr>
                <w:rFonts w:ascii="Consolas" w:eastAsia="Times New Roman" w:hAnsi="Consolas" w:cs="Times New Roman"/>
                <w:color w:val="333333"/>
                <w:sz w:val="18"/>
                <w:szCs w:val="18"/>
                <w:lang w:eastAsia="tr-TR"/>
              </w:rPr>
              <w:t xml:space="preserve"> </w:t>
            </w:r>
            <w:proofErr w:type="spellStart"/>
            <w:r w:rsidRPr="000C5826">
              <w:rPr>
                <w:rFonts w:ascii="Consolas" w:eastAsia="Times New Roman" w:hAnsi="Consolas" w:cs="Times New Roman"/>
                <w:color w:val="333333"/>
                <w:sz w:val="18"/>
                <w:szCs w:val="18"/>
                <w:lang w:eastAsia="tr-TR"/>
              </w:rPr>
              <w:t>executor</w:t>
            </w:r>
            <w:proofErr w:type="spellEnd"/>
            <w:r w:rsidRPr="000C5826">
              <w:rPr>
                <w:rFonts w:ascii="Consolas" w:eastAsia="Times New Roman" w:hAnsi="Consolas" w:cs="Times New Roman"/>
                <w:color w:val="333333"/>
                <w:sz w:val="18"/>
                <w:szCs w:val="18"/>
                <w:lang w:eastAsia="tr-TR"/>
              </w:rPr>
              <w:t xml:space="preserve"> </w:t>
            </w:r>
            <w:r w:rsidRPr="000C5826">
              <w:rPr>
                <w:rFonts w:ascii="Consolas" w:eastAsia="Times New Roman" w:hAnsi="Consolas" w:cs="Times New Roman"/>
                <w:color w:val="D73A49"/>
                <w:sz w:val="18"/>
                <w:szCs w:val="18"/>
                <w:lang w:eastAsia="tr-TR"/>
              </w:rPr>
              <w:t>=</w:t>
            </w:r>
            <w:r w:rsidRPr="000C5826">
              <w:rPr>
                <w:rFonts w:ascii="Consolas" w:eastAsia="Times New Roman" w:hAnsi="Consolas" w:cs="Times New Roman"/>
                <w:color w:val="333333"/>
                <w:sz w:val="18"/>
                <w:szCs w:val="18"/>
                <w:lang w:eastAsia="tr-TR"/>
              </w:rPr>
              <w:t xml:space="preserve"> </w:t>
            </w:r>
            <w:proofErr w:type="spellStart"/>
            <w:r w:rsidRPr="000C5826">
              <w:rPr>
                <w:rFonts w:ascii="Consolas" w:eastAsia="Times New Roman" w:hAnsi="Consolas" w:cs="Times New Roman"/>
                <w:color w:val="D73A49"/>
                <w:sz w:val="18"/>
                <w:szCs w:val="18"/>
                <w:lang w:eastAsia="tr-TR"/>
              </w:rPr>
              <w:t>new</w:t>
            </w:r>
            <w:proofErr w:type="spellEnd"/>
            <w:r w:rsidRPr="000C5826">
              <w:rPr>
                <w:rFonts w:ascii="Consolas" w:eastAsia="Times New Roman" w:hAnsi="Consolas" w:cs="Times New Roman"/>
                <w:color w:val="333333"/>
                <w:sz w:val="18"/>
                <w:szCs w:val="18"/>
                <w:lang w:eastAsia="tr-TR"/>
              </w:rPr>
              <w:t xml:space="preserve"> </w:t>
            </w:r>
            <w:proofErr w:type="spellStart"/>
            <w:r w:rsidRPr="000C5826">
              <w:rPr>
                <w:rFonts w:ascii="Consolas" w:eastAsia="Times New Roman" w:hAnsi="Consolas" w:cs="Times New Roman"/>
                <w:color w:val="24292E"/>
                <w:sz w:val="18"/>
                <w:szCs w:val="18"/>
                <w:lang w:eastAsia="tr-TR"/>
              </w:rPr>
              <w:t>ThreadPoolTaskExecutor</w:t>
            </w:r>
            <w:proofErr w:type="spellEnd"/>
            <w:r w:rsidRPr="000C5826">
              <w:rPr>
                <w:rFonts w:ascii="Consolas" w:eastAsia="Times New Roman" w:hAnsi="Consolas" w:cs="Times New Roman"/>
                <w:color w:val="333333"/>
                <w:sz w:val="18"/>
                <w:szCs w:val="18"/>
                <w:lang w:eastAsia="tr-TR"/>
              </w:rPr>
              <w:t>();</w:t>
            </w:r>
          </w:p>
        </w:tc>
      </w:tr>
      <w:tr w:rsidR="000C5826" w:rsidRPr="000C5826" w:rsidTr="000C5826">
        <w:tc>
          <w:tcPr>
            <w:tcW w:w="1584" w:type="dxa"/>
            <w:noWrap/>
            <w:hideMark/>
          </w:tcPr>
          <w:p w:rsidR="000C5826" w:rsidRPr="000C5826" w:rsidRDefault="000C5826" w:rsidP="000C5826">
            <w:pPr>
              <w:spacing w:after="0" w:line="300" w:lineRule="atLeast"/>
              <w:rPr>
                <w:rFonts w:ascii="Consolas" w:eastAsia="Times New Roman" w:hAnsi="Consolas" w:cs="Times New Roman"/>
                <w:color w:val="333333"/>
                <w:sz w:val="18"/>
                <w:szCs w:val="18"/>
                <w:lang w:eastAsia="tr-TR"/>
              </w:rPr>
            </w:pPr>
          </w:p>
        </w:tc>
        <w:tc>
          <w:tcPr>
            <w:tcW w:w="0" w:type="auto"/>
            <w:tcBorders>
              <w:top w:val="nil"/>
              <w:left w:val="nil"/>
              <w:bottom w:val="nil"/>
              <w:right w:val="nil"/>
            </w:tcBorders>
            <w:hideMark/>
          </w:tcPr>
          <w:p w:rsidR="000C5826" w:rsidRPr="000C5826" w:rsidRDefault="000C5826" w:rsidP="000C5826">
            <w:pPr>
              <w:spacing w:after="0" w:line="300" w:lineRule="atLeast"/>
              <w:rPr>
                <w:rFonts w:ascii="Consolas" w:eastAsia="Times New Roman" w:hAnsi="Consolas" w:cs="Times New Roman"/>
                <w:color w:val="333333"/>
                <w:sz w:val="18"/>
                <w:szCs w:val="18"/>
                <w:lang w:eastAsia="tr-TR"/>
              </w:rPr>
            </w:pPr>
            <w:r w:rsidRPr="000C5826">
              <w:rPr>
                <w:rFonts w:ascii="Consolas" w:eastAsia="Times New Roman" w:hAnsi="Consolas" w:cs="Times New Roman"/>
                <w:color w:val="333333"/>
                <w:sz w:val="18"/>
                <w:szCs w:val="18"/>
                <w:lang w:eastAsia="tr-TR"/>
              </w:rPr>
              <w:t xml:space="preserve">        </w:t>
            </w:r>
            <w:proofErr w:type="spellStart"/>
            <w:proofErr w:type="gramStart"/>
            <w:r w:rsidRPr="000C5826">
              <w:rPr>
                <w:rFonts w:ascii="Consolas" w:eastAsia="Times New Roman" w:hAnsi="Consolas" w:cs="Times New Roman"/>
                <w:color w:val="333333"/>
                <w:sz w:val="18"/>
                <w:szCs w:val="18"/>
                <w:lang w:eastAsia="tr-TR"/>
              </w:rPr>
              <w:t>executor</w:t>
            </w:r>
            <w:r w:rsidRPr="000C5826">
              <w:rPr>
                <w:rFonts w:ascii="Consolas" w:eastAsia="Times New Roman" w:hAnsi="Consolas" w:cs="Times New Roman"/>
                <w:color w:val="D73A49"/>
                <w:sz w:val="18"/>
                <w:szCs w:val="18"/>
                <w:lang w:eastAsia="tr-TR"/>
              </w:rPr>
              <w:t>.</w:t>
            </w:r>
            <w:r w:rsidRPr="000C5826">
              <w:rPr>
                <w:rFonts w:ascii="Consolas" w:eastAsia="Times New Roman" w:hAnsi="Consolas" w:cs="Times New Roman"/>
                <w:color w:val="333333"/>
                <w:sz w:val="18"/>
                <w:szCs w:val="18"/>
                <w:lang w:eastAsia="tr-TR"/>
              </w:rPr>
              <w:t>setCorePoolSize</w:t>
            </w:r>
            <w:proofErr w:type="spellEnd"/>
            <w:proofErr w:type="gramEnd"/>
            <w:r w:rsidRPr="000C5826">
              <w:rPr>
                <w:rFonts w:ascii="Consolas" w:eastAsia="Times New Roman" w:hAnsi="Consolas" w:cs="Times New Roman"/>
                <w:color w:val="333333"/>
                <w:sz w:val="18"/>
                <w:szCs w:val="18"/>
                <w:lang w:eastAsia="tr-TR"/>
              </w:rPr>
              <w:t>(</w:t>
            </w:r>
            <w:r w:rsidRPr="000C5826">
              <w:rPr>
                <w:rFonts w:ascii="Consolas" w:eastAsia="Times New Roman" w:hAnsi="Consolas" w:cs="Times New Roman"/>
                <w:color w:val="005CC5"/>
                <w:sz w:val="18"/>
                <w:szCs w:val="18"/>
                <w:lang w:eastAsia="tr-TR"/>
              </w:rPr>
              <w:t>3</w:t>
            </w:r>
            <w:r w:rsidRPr="000C5826">
              <w:rPr>
                <w:rFonts w:ascii="Consolas" w:eastAsia="Times New Roman" w:hAnsi="Consolas" w:cs="Times New Roman"/>
                <w:color w:val="333333"/>
                <w:sz w:val="18"/>
                <w:szCs w:val="18"/>
                <w:lang w:eastAsia="tr-TR"/>
              </w:rPr>
              <w:t>);</w:t>
            </w:r>
          </w:p>
        </w:tc>
      </w:tr>
      <w:tr w:rsidR="000C5826" w:rsidRPr="000C5826" w:rsidTr="000C5826">
        <w:tc>
          <w:tcPr>
            <w:tcW w:w="1584" w:type="dxa"/>
            <w:shd w:val="clear" w:color="auto" w:fill="auto"/>
            <w:noWrap/>
            <w:hideMark/>
          </w:tcPr>
          <w:p w:rsidR="000C5826" w:rsidRPr="000C5826" w:rsidRDefault="000C5826" w:rsidP="000C5826">
            <w:pPr>
              <w:spacing w:after="0" w:line="300" w:lineRule="atLeast"/>
              <w:rPr>
                <w:rFonts w:ascii="Consolas" w:eastAsia="Times New Roman" w:hAnsi="Consolas" w:cs="Times New Roman"/>
                <w:color w:val="333333"/>
                <w:sz w:val="18"/>
                <w:szCs w:val="18"/>
                <w:lang w:eastAsia="tr-TR"/>
              </w:rPr>
            </w:pPr>
          </w:p>
        </w:tc>
        <w:tc>
          <w:tcPr>
            <w:tcW w:w="0" w:type="auto"/>
            <w:tcBorders>
              <w:top w:val="nil"/>
              <w:left w:val="nil"/>
              <w:bottom w:val="nil"/>
              <w:right w:val="nil"/>
            </w:tcBorders>
            <w:shd w:val="clear" w:color="auto" w:fill="auto"/>
            <w:hideMark/>
          </w:tcPr>
          <w:p w:rsidR="000C5826" w:rsidRPr="000C5826" w:rsidRDefault="000C5826" w:rsidP="000C5826">
            <w:pPr>
              <w:spacing w:after="0" w:line="300" w:lineRule="atLeast"/>
              <w:rPr>
                <w:rFonts w:ascii="Consolas" w:eastAsia="Times New Roman" w:hAnsi="Consolas" w:cs="Times New Roman"/>
                <w:color w:val="333333"/>
                <w:sz w:val="18"/>
                <w:szCs w:val="18"/>
                <w:lang w:eastAsia="tr-TR"/>
              </w:rPr>
            </w:pPr>
            <w:r w:rsidRPr="000C5826">
              <w:rPr>
                <w:rFonts w:ascii="Consolas" w:eastAsia="Times New Roman" w:hAnsi="Consolas" w:cs="Times New Roman"/>
                <w:color w:val="333333"/>
                <w:sz w:val="18"/>
                <w:szCs w:val="18"/>
                <w:lang w:eastAsia="tr-TR"/>
              </w:rPr>
              <w:t xml:space="preserve">        </w:t>
            </w:r>
            <w:proofErr w:type="spellStart"/>
            <w:proofErr w:type="gramStart"/>
            <w:r w:rsidRPr="000C5826">
              <w:rPr>
                <w:rFonts w:ascii="Consolas" w:eastAsia="Times New Roman" w:hAnsi="Consolas" w:cs="Times New Roman"/>
                <w:color w:val="333333"/>
                <w:sz w:val="18"/>
                <w:szCs w:val="18"/>
                <w:lang w:eastAsia="tr-TR"/>
              </w:rPr>
              <w:t>executor</w:t>
            </w:r>
            <w:r w:rsidRPr="000C5826">
              <w:rPr>
                <w:rFonts w:ascii="Consolas" w:eastAsia="Times New Roman" w:hAnsi="Consolas" w:cs="Times New Roman"/>
                <w:color w:val="D73A49"/>
                <w:sz w:val="18"/>
                <w:szCs w:val="18"/>
                <w:lang w:eastAsia="tr-TR"/>
              </w:rPr>
              <w:t>.</w:t>
            </w:r>
            <w:r w:rsidRPr="000C5826">
              <w:rPr>
                <w:rFonts w:ascii="Consolas" w:eastAsia="Times New Roman" w:hAnsi="Consolas" w:cs="Times New Roman"/>
                <w:color w:val="333333"/>
                <w:sz w:val="18"/>
                <w:szCs w:val="18"/>
                <w:lang w:eastAsia="tr-TR"/>
              </w:rPr>
              <w:t>setMaxPoolSize</w:t>
            </w:r>
            <w:proofErr w:type="spellEnd"/>
            <w:proofErr w:type="gramEnd"/>
            <w:r w:rsidRPr="000C5826">
              <w:rPr>
                <w:rFonts w:ascii="Consolas" w:eastAsia="Times New Roman" w:hAnsi="Consolas" w:cs="Times New Roman"/>
                <w:color w:val="333333"/>
                <w:sz w:val="18"/>
                <w:szCs w:val="18"/>
                <w:lang w:eastAsia="tr-TR"/>
              </w:rPr>
              <w:t>(</w:t>
            </w:r>
            <w:r w:rsidRPr="000C5826">
              <w:rPr>
                <w:rFonts w:ascii="Consolas" w:eastAsia="Times New Roman" w:hAnsi="Consolas" w:cs="Times New Roman"/>
                <w:color w:val="005CC5"/>
                <w:sz w:val="18"/>
                <w:szCs w:val="18"/>
                <w:lang w:eastAsia="tr-TR"/>
              </w:rPr>
              <w:t>3</w:t>
            </w:r>
            <w:r w:rsidRPr="000C5826">
              <w:rPr>
                <w:rFonts w:ascii="Consolas" w:eastAsia="Times New Roman" w:hAnsi="Consolas" w:cs="Times New Roman"/>
                <w:color w:val="333333"/>
                <w:sz w:val="18"/>
                <w:szCs w:val="18"/>
                <w:lang w:eastAsia="tr-TR"/>
              </w:rPr>
              <w:t>);</w:t>
            </w:r>
          </w:p>
        </w:tc>
      </w:tr>
      <w:tr w:rsidR="000C5826" w:rsidRPr="000C5826" w:rsidTr="000C5826">
        <w:tc>
          <w:tcPr>
            <w:tcW w:w="1584" w:type="dxa"/>
            <w:noWrap/>
            <w:hideMark/>
          </w:tcPr>
          <w:p w:rsidR="000C5826" w:rsidRPr="000C5826" w:rsidRDefault="000C5826" w:rsidP="000C5826">
            <w:pPr>
              <w:spacing w:after="0" w:line="300" w:lineRule="atLeast"/>
              <w:rPr>
                <w:rFonts w:ascii="Consolas" w:eastAsia="Times New Roman" w:hAnsi="Consolas" w:cs="Times New Roman"/>
                <w:color w:val="333333"/>
                <w:sz w:val="18"/>
                <w:szCs w:val="18"/>
                <w:lang w:eastAsia="tr-TR"/>
              </w:rPr>
            </w:pPr>
          </w:p>
        </w:tc>
        <w:tc>
          <w:tcPr>
            <w:tcW w:w="0" w:type="auto"/>
            <w:tcBorders>
              <w:top w:val="nil"/>
              <w:left w:val="nil"/>
              <w:bottom w:val="nil"/>
              <w:right w:val="nil"/>
            </w:tcBorders>
            <w:hideMark/>
          </w:tcPr>
          <w:p w:rsidR="000C5826" w:rsidRPr="000C5826" w:rsidRDefault="000C5826" w:rsidP="000C5826">
            <w:pPr>
              <w:spacing w:after="0" w:line="300" w:lineRule="atLeast"/>
              <w:rPr>
                <w:rFonts w:ascii="Consolas" w:eastAsia="Times New Roman" w:hAnsi="Consolas" w:cs="Times New Roman"/>
                <w:color w:val="333333"/>
                <w:sz w:val="18"/>
                <w:szCs w:val="18"/>
                <w:lang w:eastAsia="tr-TR"/>
              </w:rPr>
            </w:pPr>
            <w:r w:rsidRPr="000C5826">
              <w:rPr>
                <w:rFonts w:ascii="Consolas" w:eastAsia="Times New Roman" w:hAnsi="Consolas" w:cs="Times New Roman"/>
                <w:color w:val="333333"/>
                <w:sz w:val="18"/>
                <w:szCs w:val="18"/>
                <w:lang w:eastAsia="tr-TR"/>
              </w:rPr>
              <w:t xml:space="preserve">        </w:t>
            </w:r>
            <w:proofErr w:type="spellStart"/>
            <w:proofErr w:type="gramStart"/>
            <w:r w:rsidRPr="000C5826">
              <w:rPr>
                <w:rFonts w:ascii="Consolas" w:eastAsia="Times New Roman" w:hAnsi="Consolas" w:cs="Times New Roman"/>
                <w:color w:val="333333"/>
                <w:sz w:val="18"/>
                <w:szCs w:val="18"/>
                <w:lang w:eastAsia="tr-TR"/>
              </w:rPr>
              <w:t>executor</w:t>
            </w:r>
            <w:r w:rsidRPr="000C5826">
              <w:rPr>
                <w:rFonts w:ascii="Consolas" w:eastAsia="Times New Roman" w:hAnsi="Consolas" w:cs="Times New Roman"/>
                <w:color w:val="D73A49"/>
                <w:sz w:val="18"/>
                <w:szCs w:val="18"/>
                <w:lang w:eastAsia="tr-TR"/>
              </w:rPr>
              <w:t>.</w:t>
            </w:r>
            <w:r w:rsidRPr="000C5826">
              <w:rPr>
                <w:rFonts w:ascii="Consolas" w:eastAsia="Times New Roman" w:hAnsi="Consolas" w:cs="Times New Roman"/>
                <w:color w:val="333333"/>
                <w:sz w:val="18"/>
                <w:szCs w:val="18"/>
                <w:lang w:eastAsia="tr-TR"/>
              </w:rPr>
              <w:t>setQueueCapacity</w:t>
            </w:r>
            <w:proofErr w:type="spellEnd"/>
            <w:proofErr w:type="gramEnd"/>
            <w:r w:rsidRPr="000C5826">
              <w:rPr>
                <w:rFonts w:ascii="Consolas" w:eastAsia="Times New Roman" w:hAnsi="Consolas" w:cs="Times New Roman"/>
                <w:color w:val="333333"/>
                <w:sz w:val="18"/>
                <w:szCs w:val="18"/>
                <w:lang w:eastAsia="tr-TR"/>
              </w:rPr>
              <w:t>(</w:t>
            </w:r>
            <w:r w:rsidRPr="000C5826">
              <w:rPr>
                <w:rFonts w:ascii="Consolas" w:eastAsia="Times New Roman" w:hAnsi="Consolas" w:cs="Times New Roman"/>
                <w:color w:val="005CC5"/>
                <w:sz w:val="18"/>
                <w:szCs w:val="18"/>
                <w:lang w:eastAsia="tr-TR"/>
              </w:rPr>
              <w:t>100</w:t>
            </w:r>
            <w:r w:rsidRPr="000C5826">
              <w:rPr>
                <w:rFonts w:ascii="Consolas" w:eastAsia="Times New Roman" w:hAnsi="Consolas" w:cs="Times New Roman"/>
                <w:color w:val="333333"/>
                <w:sz w:val="18"/>
                <w:szCs w:val="18"/>
                <w:lang w:eastAsia="tr-TR"/>
              </w:rPr>
              <w:t>);</w:t>
            </w:r>
          </w:p>
        </w:tc>
      </w:tr>
      <w:tr w:rsidR="000C5826" w:rsidRPr="000C5826" w:rsidTr="000C5826">
        <w:tc>
          <w:tcPr>
            <w:tcW w:w="1584" w:type="dxa"/>
            <w:shd w:val="clear" w:color="auto" w:fill="auto"/>
            <w:noWrap/>
            <w:hideMark/>
          </w:tcPr>
          <w:p w:rsidR="000C5826" w:rsidRPr="000C5826" w:rsidRDefault="000C5826" w:rsidP="000C5826">
            <w:pPr>
              <w:spacing w:after="0" w:line="300" w:lineRule="atLeast"/>
              <w:rPr>
                <w:rFonts w:ascii="Consolas" w:eastAsia="Times New Roman" w:hAnsi="Consolas" w:cs="Times New Roman"/>
                <w:color w:val="333333"/>
                <w:sz w:val="18"/>
                <w:szCs w:val="18"/>
                <w:lang w:eastAsia="tr-TR"/>
              </w:rPr>
            </w:pPr>
          </w:p>
        </w:tc>
        <w:tc>
          <w:tcPr>
            <w:tcW w:w="0" w:type="auto"/>
            <w:tcBorders>
              <w:top w:val="nil"/>
              <w:left w:val="nil"/>
              <w:bottom w:val="nil"/>
              <w:right w:val="nil"/>
            </w:tcBorders>
            <w:shd w:val="clear" w:color="auto" w:fill="auto"/>
            <w:hideMark/>
          </w:tcPr>
          <w:p w:rsidR="000C5826" w:rsidRPr="000C5826" w:rsidRDefault="000C5826" w:rsidP="000C5826">
            <w:pPr>
              <w:spacing w:after="0" w:line="300" w:lineRule="atLeast"/>
              <w:rPr>
                <w:rFonts w:ascii="Consolas" w:eastAsia="Times New Roman" w:hAnsi="Consolas" w:cs="Times New Roman"/>
                <w:color w:val="333333"/>
                <w:sz w:val="18"/>
                <w:szCs w:val="18"/>
                <w:lang w:eastAsia="tr-TR"/>
              </w:rPr>
            </w:pPr>
            <w:r w:rsidRPr="000C5826">
              <w:rPr>
                <w:rFonts w:ascii="Consolas" w:eastAsia="Times New Roman" w:hAnsi="Consolas" w:cs="Times New Roman"/>
                <w:color w:val="333333"/>
                <w:sz w:val="18"/>
                <w:szCs w:val="18"/>
                <w:lang w:eastAsia="tr-TR"/>
              </w:rPr>
              <w:t xml:space="preserve">        </w:t>
            </w:r>
            <w:proofErr w:type="spellStart"/>
            <w:proofErr w:type="gramStart"/>
            <w:r w:rsidRPr="000C5826">
              <w:rPr>
                <w:rFonts w:ascii="Consolas" w:eastAsia="Times New Roman" w:hAnsi="Consolas" w:cs="Times New Roman"/>
                <w:color w:val="333333"/>
                <w:sz w:val="18"/>
                <w:szCs w:val="18"/>
                <w:lang w:eastAsia="tr-TR"/>
              </w:rPr>
              <w:t>executor</w:t>
            </w:r>
            <w:r w:rsidRPr="000C5826">
              <w:rPr>
                <w:rFonts w:ascii="Consolas" w:eastAsia="Times New Roman" w:hAnsi="Consolas" w:cs="Times New Roman"/>
                <w:color w:val="D73A49"/>
                <w:sz w:val="18"/>
                <w:szCs w:val="18"/>
                <w:lang w:eastAsia="tr-TR"/>
              </w:rPr>
              <w:t>.</w:t>
            </w:r>
            <w:r w:rsidRPr="000C5826">
              <w:rPr>
                <w:rFonts w:ascii="Consolas" w:eastAsia="Times New Roman" w:hAnsi="Consolas" w:cs="Times New Roman"/>
                <w:color w:val="333333"/>
                <w:sz w:val="18"/>
                <w:szCs w:val="18"/>
                <w:lang w:eastAsia="tr-TR"/>
              </w:rPr>
              <w:t>setThreadNamePrefix</w:t>
            </w:r>
            <w:proofErr w:type="spellEnd"/>
            <w:proofErr w:type="gramEnd"/>
            <w:r w:rsidRPr="000C5826">
              <w:rPr>
                <w:rFonts w:ascii="Consolas" w:eastAsia="Times New Roman" w:hAnsi="Consolas" w:cs="Times New Roman"/>
                <w:color w:val="333333"/>
                <w:sz w:val="18"/>
                <w:szCs w:val="18"/>
                <w:lang w:eastAsia="tr-TR"/>
              </w:rPr>
              <w:t>(</w:t>
            </w:r>
            <w:r w:rsidRPr="000C5826">
              <w:rPr>
                <w:rFonts w:ascii="Consolas" w:eastAsia="Times New Roman" w:hAnsi="Consolas" w:cs="Times New Roman"/>
                <w:color w:val="032F62"/>
                <w:sz w:val="18"/>
                <w:szCs w:val="18"/>
                <w:lang w:eastAsia="tr-TR"/>
              </w:rPr>
              <w:t>"</w:t>
            </w:r>
            <w:proofErr w:type="spellStart"/>
            <w:r w:rsidRPr="000C5826">
              <w:rPr>
                <w:rFonts w:ascii="Consolas" w:eastAsia="Times New Roman" w:hAnsi="Consolas" w:cs="Times New Roman"/>
                <w:color w:val="032F62"/>
                <w:sz w:val="18"/>
                <w:szCs w:val="18"/>
                <w:lang w:eastAsia="tr-TR"/>
              </w:rPr>
              <w:t>AsynchThread</w:t>
            </w:r>
            <w:proofErr w:type="spellEnd"/>
            <w:r w:rsidRPr="000C5826">
              <w:rPr>
                <w:rFonts w:ascii="Consolas" w:eastAsia="Times New Roman" w:hAnsi="Consolas" w:cs="Times New Roman"/>
                <w:color w:val="032F62"/>
                <w:sz w:val="18"/>
                <w:szCs w:val="18"/>
                <w:lang w:eastAsia="tr-TR"/>
              </w:rPr>
              <w:t>-"</w:t>
            </w:r>
            <w:r w:rsidRPr="000C5826">
              <w:rPr>
                <w:rFonts w:ascii="Consolas" w:eastAsia="Times New Roman" w:hAnsi="Consolas" w:cs="Times New Roman"/>
                <w:color w:val="333333"/>
                <w:sz w:val="18"/>
                <w:szCs w:val="18"/>
                <w:lang w:eastAsia="tr-TR"/>
              </w:rPr>
              <w:t>);</w:t>
            </w:r>
          </w:p>
        </w:tc>
      </w:tr>
      <w:tr w:rsidR="000C5826" w:rsidRPr="000C5826" w:rsidTr="000C5826">
        <w:tc>
          <w:tcPr>
            <w:tcW w:w="1584" w:type="dxa"/>
            <w:noWrap/>
            <w:hideMark/>
          </w:tcPr>
          <w:p w:rsidR="000C5826" w:rsidRPr="000C5826" w:rsidRDefault="000C5826" w:rsidP="000C5826">
            <w:pPr>
              <w:spacing w:after="0" w:line="300" w:lineRule="atLeast"/>
              <w:rPr>
                <w:rFonts w:ascii="Consolas" w:eastAsia="Times New Roman" w:hAnsi="Consolas" w:cs="Times New Roman"/>
                <w:color w:val="333333"/>
                <w:sz w:val="18"/>
                <w:szCs w:val="18"/>
                <w:lang w:eastAsia="tr-TR"/>
              </w:rPr>
            </w:pPr>
          </w:p>
        </w:tc>
        <w:tc>
          <w:tcPr>
            <w:tcW w:w="0" w:type="auto"/>
            <w:tcBorders>
              <w:top w:val="nil"/>
              <w:left w:val="nil"/>
              <w:bottom w:val="nil"/>
              <w:right w:val="nil"/>
            </w:tcBorders>
            <w:hideMark/>
          </w:tcPr>
          <w:p w:rsidR="000C5826" w:rsidRPr="000C5826" w:rsidRDefault="000C5826" w:rsidP="000C5826">
            <w:pPr>
              <w:spacing w:after="0" w:line="300" w:lineRule="atLeast"/>
              <w:rPr>
                <w:rFonts w:ascii="Consolas" w:eastAsia="Times New Roman" w:hAnsi="Consolas" w:cs="Times New Roman"/>
                <w:color w:val="333333"/>
                <w:sz w:val="18"/>
                <w:szCs w:val="18"/>
                <w:lang w:eastAsia="tr-TR"/>
              </w:rPr>
            </w:pPr>
            <w:r w:rsidRPr="000C5826">
              <w:rPr>
                <w:rFonts w:ascii="Consolas" w:eastAsia="Times New Roman" w:hAnsi="Consolas" w:cs="Times New Roman"/>
                <w:color w:val="333333"/>
                <w:sz w:val="18"/>
                <w:szCs w:val="18"/>
                <w:lang w:eastAsia="tr-TR"/>
              </w:rPr>
              <w:t xml:space="preserve">        </w:t>
            </w:r>
            <w:proofErr w:type="spellStart"/>
            <w:proofErr w:type="gramStart"/>
            <w:r w:rsidRPr="000C5826">
              <w:rPr>
                <w:rFonts w:ascii="Consolas" w:eastAsia="Times New Roman" w:hAnsi="Consolas" w:cs="Times New Roman"/>
                <w:color w:val="333333"/>
                <w:sz w:val="18"/>
                <w:szCs w:val="18"/>
                <w:lang w:eastAsia="tr-TR"/>
              </w:rPr>
              <w:t>executor</w:t>
            </w:r>
            <w:r w:rsidRPr="000C5826">
              <w:rPr>
                <w:rFonts w:ascii="Consolas" w:eastAsia="Times New Roman" w:hAnsi="Consolas" w:cs="Times New Roman"/>
                <w:color w:val="D73A49"/>
                <w:sz w:val="18"/>
                <w:szCs w:val="18"/>
                <w:lang w:eastAsia="tr-TR"/>
              </w:rPr>
              <w:t>.</w:t>
            </w:r>
            <w:r w:rsidRPr="000C5826">
              <w:rPr>
                <w:rFonts w:ascii="Consolas" w:eastAsia="Times New Roman" w:hAnsi="Consolas" w:cs="Times New Roman"/>
                <w:color w:val="333333"/>
                <w:sz w:val="18"/>
                <w:szCs w:val="18"/>
                <w:lang w:eastAsia="tr-TR"/>
              </w:rPr>
              <w:t>initialize</w:t>
            </w:r>
            <w:proofErr w:type="spellEnd"/>
            <w:proofErr w:type="gramEnd"/>
            <w:r w:rsidRPr="000C5826">
              <w:rPr>
                <w:rFonts w:ascii="Consolas" w:eastAsia="Times New Roman" w:hAnsi="Consolas" w:cs="Times New Roman"/>
                <w:color w:val="333333"/>
                <w:sz w:val="18"/>
                <w:szCs w:val="18"/>
                <w:lang w:eastAsia="tr-TR"/>
              </w:rPr>
              <w:t>();</w:t>
            </w:r>
          </w:p>
        </w:tc>
      </w:tr>
      <w:tr w:rsidR="000C5826" w:rsidRPr="000C5826" w:rsidTr="000C5826">
        <w:tc>
          <w:tcPr>
            <w:tcW w:w="1584" w:type="dxa"/>
            <w:shd w:val="clear" w:color="auto" w:fill="auto"/>
            <w:noWrap/>
            <w:hideMark/>
          </w:tcPr>
          <w:p w:rsidR="000C5826" w:rsidRPr="000C5826" w:rsidRDefault="000C5826" w:rsidP="000C5826">
            <w:pPr>
              <w:spacing w:after="0" w:line="300" w:lineRule="atLeast"/>
              <w:rPr>
                <w:rFonts w:ascii="Consolas" w:eastAsia="Times New Roman" w:hAnsi="Consolas" w:cs="Times New Roman"/>
                <w:color w:val="333333"/>
                <w:sz w:val="18"/>
                <w:szCs w:val="18"/>
                <w:lang w:eastAsia="tr-TR"/>
              </w:rPr>
            </w:pPr>
          </w:p>
        </w:tc>
        <w:tc>
          <w:tcPr>
            <w:tcW w:w="0" w:type="auto"/>
            <w:tcBorders>
              <w:top w:val="nil"/>
              <w:left w:val="nil"/>
              <w:bottom w:val="nil"/>
              <w:right w:val="nil"/>
            </w:tcBorders>
            <w:shd w:val="clear" w:color="auto" w:fill="auto"/>
            <w:hideMark/>
          </w:tcPr>
          <w:p w:rsidR="000C5826" w:rsidRPr="000C5826" w:rsidRDefault="000C5826" w:rsidP="000C5826">
            <w:pPr>
              <w:spacing w:after="0" w:line="300" w:lineRule="atLeast"/>
              <w:rPr>
                <w:rFonts w:ascii="Consolas" w:eastAsia="Times New Roman" w:hAnsi="Consolas" w:cs="Times New Roman"/>
                <w:color w:val="333333"/>
                <w:sz w:val="18"/>
                <w:szCs w:val="18"/>
                <w:lang w:eastAsia="tr-TR"/>
              </w:rPr>
            </w:pPr>
            <w:r w:rsidRPr="000C5826">
              <w:rPr>
                <w:rFonts w:ascii="Consolas" w:eastAsia="Times New Roman" w:hAnsi="Consolas" w:cs="Times New Roman"/>
                <w:color w:val="333333"/>
                <w:sz w:val="18"/>
                <w:szCs w:val="18"/>
                <w:lang w:eastAsia="tr-TR"/>
              </w:rPr>
              <w:t xml:space="preserve">        </w:t>
            </w:r>
            <w:proofErr w:type="spellStart"/>
            <w:r w:rsidRPr="000C5826">
              <w:rPr>
                <w:rFonts w:ascii="Consolas" w:eastAsia="Times New Roman" w:hAnsi="Consolas" w:cs="Times New Roman"/>
                <w:color w:val="D73A49"/>
                <w:sz w:val="18"/>
                <w:szCs w:val="18"/>
                <w:lang w:eastAsia="tr-TR"/>
              </w:rPr>
              <w:t>return</w:t>
            </w:r>
            <w:proofErr w:type="spellEnd"/>
            <w:r w:rsidRPr="000C5826">
              <w:rPr>
                <w:rFonts w:ascii="Consolas" w:eastAsia="Times New Roman" w:hAnsi="Consolas" w:cs="Times New Roman"/>
                <w:color w:val="333333"/>
                <w:sz w:val="18"/>
                <w:szCs w:val="18"/>
                <w:lang w:eastAsia="tr-TR"/>
              </w:rPr>
              <w:t xml:space="preserve"> </w:t>
            </w:r>
            <w:proofErr w:type="spellStart"/>
            <w:r w:rsidRPr="000C5826">
              <w:rPr>
                <w:rFonts w:ascii="Consolas" w:eastAsia="Times New Roman" w:hAnsi="Consolas" w:cs="Times New Roman"/>
                <w:color w:val="333333"/>
                <w:sz w:val="18"/>
                <w:szCs w:val="18"/>
                <w:lang w:eastAsia="tr-TR"/>
              </w:rPr>
              <w:t>executor</w:t>
            </w:r>
            <w:proofErr w:type="spellEnd"/>
            <w:r w:rsidRPr="000C5826">
              <w:rPr>
                <w:rFonts w:ascii="Consolas" w:eastAsia="Times New Roman" w:hAnsi="Consolas" w:cs="Times New Roman"/>
                <w:color w:val="333333"/>
                <w:sz w:val="18"/>
                <w:szCs w:val="18"/>
                <w:lang w:eastAsia="tr-TR"/>
              </w:rPr>
              <w:t>;</w:t>
            </w:r>
          </w:p>
        </w:tc>
      </w:tr>
      <w:tr w:rsidR="000C5826" w:rsidRPr="000C5826" w:rsidTr="000C5826">
        <w:tc>
          <w:tcPr>
            <w:tcW w:w="1584" w:type="dxa"/>
            <w:noWrap/>
            <w:hideMark/>
          </w:tcPr>
          <w:p w:rsidR="000C5826" w:rsidRPr="000C5826" w:rsidRDefault="000C5826" w:rsidP="000C5826">
            <w:pPr>
              <w:spacing w:after="0" w:line="300" w:lineRule="atLeast"/>
              <w:rPr>
                <w:rFonts w:ascii="Consolas" w:eastAsia="Times New Roman" w:hAnsi="Consolas" w:cs="Times New Roman"/>
                <w:color w:val="333333"/>
                <w:sz w:val="18"/>
                <w:szCs w:val="18"/>
                <w:lang w:eastAsia="tr-TR"/>
              </w:rPr>
            </w:pPr>
          </w:p>
        </w:tc>
        <w:tc>
          <w:tcPr>
            <w:tcW w:w="0" w:type="auto"/>
            <w:tcBorders>
              <w:top w:val="nil"/>
              <w:left w:val="nil"/>
              <w:bottom w:val="nil"/>
              <w:right w:val="nil"/>
            </w:tcBorders>
            <w:hideMark/>
          </w:tcPr>
          <w:p w:rsidR="000C5826" w:rsidRPr="000C5826" w:rsidRDefault="000C5826" w:rsidP="000C5826">
            <w:pPr>
              <w:spacing w:after="0" w:line="300" w:lineRule="atLeast"/>
              <w:rPr>
                <w:rFonts w:ascii="Consolas" w:eastAsia="Times New Roman" w:hAnsi="Consolas" w:cs="Times New Roman"/>
                <w:color w:val="333333"/>
                <w:sz w:val="18"/>
                <w:szCs w:val="18"/>
                <w:lang w:eastAsia="tr-TR"/>
              </w:rPr>
            </w:pPr>
            <w:r w:rsidRPr="000C5826">
              <w:rPr>
                <w:rFonts w:ascii="Consolas" w:eastAsia="Times New Roman" w:hAnsi="Consolas" w:cs="Times New Roman"/>
                <w:color w:val="333333"/>
                <w:sz w:val="18"/>
                <w:szCs w:val="18"/>
                <w:lang w:eastAsia="tr-TR"/>
              </w:rPr>
              <w:t xml:space="preserve">    }</w:t>
            </w:r>
          </w:p>
        </w:tc>
      </w:tr>
    </w:tbl>
    <w:p w:rsidR="000C5826" w:rsidRDefault="000C5826" w:rsidP="000C5826">
      <w:r>
        <w:t>@</w:t>
      </w:r>
      <w:proofErr w:type="spellStart"/>
      <w:r>
        <w:t>Async</w:t>
      </w:r>
      <w:proofErr w:type="spellEnd"/>
      <w:r>
        <w:t xml:space="preserve"> </w:t>
      </w:r>
      <w:proofErr w:type="spellStart"/>
      <w:r>
        <w:t>annotationu</w:t>
      </w:r>
      <w:proofErr w:type="spellEnd"/>
      <w:r>
        <w:t xml:space="preserve"> kullanırken dikkat edilmesi gereken 2 kural vardır.</w:t>
      </w:r>
    </w:p>
    <w:p w:rsidR="000C5826" w:rsidRDefault="000C5826" w:rsidP="000C5826">
      <w:r>
        <w:t xml:space="preserve">1. </w:t>
      </w:r>
      <w:proofErr w:type="spellStart"/>
      <w:r>
        <w:t>Method</w:t>
      </w:r>
      <w:proofErr w:type="spellEnd"/>
      <w:r>
        <w:t xml:space="preserve"> </w:t>
      </w:r>
      <w:proofErr w:type="spellStart"/>
      <w:r>
        <w:t>public</w:t>
      </w:r>
      <w:proofErr w:type="spellEnd"/>
      <w:r>
        <w:t xml:space="preserve"> olmalıdır.</w:t>
      </w:r>
    </w:p>
    <w:p w:rsidR="000C5826" w:rsidRDefault="000C5826" w:rsidP="000C5826">
      <w:r>
        <w:t xml:space="preserve">2. Aynı </w:t>
      </w:r>
      <w:proofErr w:type="spellStart"/>
      <w:r>
        <w:t>class</w:t>
      </w:r>
      <w:proofErr w:type="spellEnd"/>
      <w:r>
        <w:t xml:space="preserve"> içerisinden @</w:t>
      </w:r>
      <w:proofErr w:type="spellStart"/>
      <w:r>
        <w:t>Async</w:t>
      </w:r>
      <w:proofErr w:type="spellEnd"/>
      <w:r>
        <w:t xml:space="preserve"> bir </w:t>
      </w:r>
      <w:proofErr w:type="spellStart"/>
      <w:r>
        <w:t>methodu</w:t>
      </w:r>
      <w:proofErr w:type="spellEnd"/>
      <w:r>
        <w:t xml:space="preserve"> çağırırsanız çağrılan </w:t>
      </w:r>
      <w:proofErr w:type="spellStart"/>
      <w:r>
        <w:t>method</w:t>
      </w:r>
      <w:proofErr w:type="spellEnd"/>
      <w:r>
        <w:t xml:space="preserve"> </w:t>
      </w:r>
      <w:proofErr w:type="spellStart"/>
      <w:r>
        <w:t>asynchronous</w:t>
      </w:r>
      <w:proofErr w:type="spellEnd"/>
      <w:r>
        <w:t xml:space="preserve"> olarak çalışmaz.</w:t>
      </w:r>
    </w:p>
    <w:p w:rsidR="000C5826" w:rsidRDefault="000C5826" w:rsidP="000C5826">
      <w:pPr>
        <w:pStyle w:val="Balk1"/>
      </w:pPr>
      <w:r>
        <w:t xml:space="preserve">6. High </w:t>
      </w:r>
      <w:proofErr w:type="spellStart"/>
      <w:r>
        <w:t>Availability</w:t>
      </w:r>
      <w:proofErr w:type="spellEnd"/>
      <w:r>
        <w:t xml:space="preserve"> (HA) kavramını kısa açıklayınız.</w:t>
      </w:r>
    </w:p>
    <w:p w:rsidR="000C5826" w:rsidRDefault="000C5826" w:rsidP="000C5826">
      <w:r w:rsidRPr="000C5826">
        <w:t xml:space="preserve">Network </w:t>
      </w:r>
      <w:proofErr w:type="gramStart"/>
      <w:r w:rsidRPr="000C5826">
        <w:t>cihazlarında , Sunucu</w:t>
      </w:r>
      <w:proofErr w:type="gramEnd"/>
      <w:r w:rsidRPr="000C5826">
        <w:t xml:space="preserve"> sistemlerinde </w:t>
      </w:r>
      <w:proofErr w:type="spellStart"/>
      <w:r w:rsidRPr="000C5826">
        <w:t>vb</w:t>
      </w:r>
      <w:proofErr w:type="spellEnd"/>
      <w:r w:rsidRPr="000C5826">
        <w:t xml:space="preserve"> bu kavram sıklıkla kullanılır. Buradaki amaç kullanmış olduğumuz sistem ne olursa olsun, onun sürekliliğini sağlamaktır. Yani Yüksek Erişilebilirlik demek sunulan servisin herhangi bir nedenle kesintiye uğramaması için birden çok makina veya cihaz ile desteklenmesi şeklinde özetlenebilir. Örneğin mail </w:t>
      </w:r>
      <w:proofErr w:type="gramStart"/>
      <w:r w:rsidRPr="000C5826">
        <w:t>server</w:t>
      </w:r>
      <w:proofErr w:type="gramEnd"/>
      <w:r w:rsidRPr="000C5826">
        <w:t xml:space="preserve"> olarak Exchange Server kullanıyorsanız ve siz mail serverım HA özelliğine sahip olsun derseniz aslında amacınız, sunuculardan birine veya </w:t>
      </w:r>
      <w:proofErr w:type="spellStart"/>
      <w:r w:rsidRPr="000C5826">
        <w:t>storage</w:t>
      </w:r>
      <w:proofErr w:type="spellEnd"/>
      <w:r w:rsidRPr="000C5826">
        <w:t xml:space="preserve">’ a veya </w:t>
      </w:r>
      <w:proofErr w:type="spellStart"/>
      <w:r w:rsidRPr="000C5826">
        <w:t>elektirik</w:t>
      </w:r>
      <w:proofErr w:type="spellEnd"/>
      <w:r w:rsidRPr="000C5826">
        <w:t xml:space="preserve"> sorunlarına veya network sorunlarına karşı dayanıklı bir yapı oluşturmak istiyorsunuz demektir. Bu nedenle yedekli </w:t>
      </w:r>
      <w:proofErr w:type="spellStart"/>
      <w:r w:rsidRPr="000C5826">
        <w:t>elektirik</w:t>
      </w:r>
      <w:proofErr w:type="spellEnd"/>
      <w:r w:rsidRPr="000C5826">
        <w:t xml:space="preserve"> alt yapısı, birden çok </w:t>
      </w:r>
      <w:proofErr w:type="spellStart"/>
      <w:r w:rsidRPr="000C5826">
        <w:t>ups</w:t>
      </w:r>
      <w:proofErr w:type="spellEnd"/>
      <w:r w:rsidRPr="000C5826">
        <w:t xml:space="preserve">, </w:t>
      </w:r>
      <w:proofErr w:type="spellStart"/>
      <w:r w:rsidRPr="000C5826">
        <w:t>exchange</w:t>
      </w:r>
      <w:proofErr w:type="spellEnd"/>
      <w:r w:rsidRPr="000C5826">
        <w:t xml:space="preserve"> server için </w:t>
      </w:r>
      <w:proofErr w:type="spellStart"/>
      <w:r w:rsidRPr="000C5826">
        <w:t>cluster</w:t>
      </w:r>
      <w:proofErr w:type="spellEnd"/>
      <w:r w:rsidRPr="000C5826">
        <w:t xml:space="preserve"> bir mimari ( </w:t>
      </w:r>
      <w:proofErr w:type="gramStart"/>
      <w:r w:rsidRPr="000C5826">
        <w:t>CCR,SCR</w:t>
      </w:r>
      <w:proofErr w:type="gramEnd"/>
      <w:r w:rsidRPr="000C5826">
        <w:t xml:space="preserve">,SCC veya DAG </w:t>
      </w:r>
      <w:proofErr w:type="spellStart"/>
      <w:r w:rsidRPr="000C5826">
        <w:t>vb</w:t>
      </w:r>
      <w:proofErr w:type="spellEnd"/>
      <w:r w:rsidRPr="000C5826">
        <w:t xml:space="preserve"> ), network için yedekli </w:t>
      </w:r>
      <w:proofErr w:type="spellStart"/>
      <w:r w:rsidRPr="000C5826">
        <w:t>switchler</w:t>
      </w:r>
      <w:proofErr w:type="spellEnd"/>
      <w:r w:rsidRPr="000C5826">
        <w:t xml:space="preserve"> </w:t>
      </w:r>
      <w:proofErr w:type="spellStart"/>
      <w:r w:rsidRPr="000C5826">
        <w:t>vb</w:t>
      </w:r>
      <w:proofErr w:type="spellEnd"/>
      <w:r w:rsidRPr="000C5826">
        <w:t xml:space="preserve"> yapılar kurarak siz mail altyapınızı High </w:t>
      </w:r>
      <w:proofErr w:type="spellStart"/>
      <w:r w:rsidRPr="000C5826">
        <w:t>Available</w:t>
      </w:r>
      <w:proofErr w:type="spellEnd"/>
      <w:r w:rsidRPr="000C5826">
        <w:t xml:space="preserve"> yapmış olursunuz.</w:t>
      </w:r>
    </w:p>
    <w:p w:rsidR="000C5826" w:rsidRDefault="000C5826" w:rsidP="000C5826">
      <w:pPr>
        <w:pStyle w:val="Balk1"/>
      </w:pPr>
      <w:r>
        <w:t xml:space="preserve">7. </w:t>
      </w:r>
      <w:proofErr w:type="spellStart"/>
      <w:r>
        <w:t>Entity</w:t>
      </w:r>
      <w:proofErr w:type="spellEnd"/>
      <w:r>
        <w:t xml:space="preserve"> ve Value Object kavramlarını Domain </w:t>
      </w:r>
      <w:proofErr w:type="spellStart"/>
      <w:r>
        <w:t>Driven</w:t>
      </w:r>
      <w:proofErr w:type="spellEnd"/>
      <w:r>
        <w:t xml:space="preserve"> Design (DDD) kapsamında açıklayınız.</w:t>
      </w:r>
    </w:p>
    <w:p w:rsidR="000C5826" w:rsidRDefault="000C5826" w:rsidP="000C5826">
      <w:r>
        <w:t xml:space="preserve">Kendine ait </w:t>
      </w:r>
      <w:proofErr w:type="spellStart"/>
      <w:r>
        <w:t>unique</w:t>
      </w:r>
      <w:proofErr w:type="spellEnd"/>
      <w:r>
        <w:t xml:space="preserve"> bir kimliği olan nesneler </w:t>
      </w:r>
      <w:proofErr w:type="spellStart"/>
      <w:r>
        <w:t>Entity</w:t>
      </w:r>
      <w:proofErr w:type="spellEnd"/>
      <w:r>
        <w:t xml:space="preserve"> olarak adlandırılırken, kendine ait bir kimliği olmayanlar ise </w:t>
      </w:r>
      <w:proofErr w:type="spellStart"/>
      <w:r>
        <w:t>value</w:t>
      </w:r>
      <w:proofErr w:type="spellEnd"/>
      <w:r>
        <w:t xml:space="preserve"> </w:t>
      </w:r>
      <w:proofErr w:type="spellStart"/>
      <w:r>
        <w:t>object</w:t>
      </w:r>
      <w:proofErr w:type="spellEnd"/>
      <w:r>
        <w:t xml:space="preserve"> olarak adlandırılıyor.</w:t>
      </w:r>
    </w:p>
    <w:p w:rsidR="000C5826" w:rsidRDefault="000C5826" w:rsidP="000C5826">
      <w:proofErr w:type="spellStart"/>
      <w:r>
        <w:t>Entityler</w:t>
      </w:r>
      <w:proofErr w:type="spellEnd"/>
      <w:r>
        <w:t xml:space="preserve"> domainimiz içerisindeki bir kavrama denk gelirler. DDD nesne yönelimli programlamaya sımsıkı bağlıdır. İş mantığımızı servislere değil bütünüyle </w:t>
      </w:r>
      <w:proofErr w:type="spellStart"/>
      <w:r>
        <w:t>entitylere</w:t>
      </w:r>
      <w:proofErr w:type="spellEnd"/>
      <w:r>
        <w:t xml:space="preserve"> yığmamızı öneriyor. Kısaca sınıflarımızı, </w:t>
      </w:r>
      <w:proofErr w:type="spellStart"/>
      <w:r>
        <w:t>veritabanımızdaki</w:t>
      </w:r>
      <w:proofErr w:type="spellEnd"/>
      <w:r>
        <w:t xml:space="preserve"> bir tabloya karşılık gelecek şekilde değil, iş mantığımızı oturtacağımız yapıda, bir başka deyişle </w:t>
      </w:r>
      <w:proofErr w:type="spellStart"/>
      <w:r>
        <w:t>entitylere</w:t>
      </w:r>
      <w:proofErr w:type="spellEnd"/>
      <w:r>
        <w:t xml:space="preserve"> </w:t>
      </w:r>
      <w:proofErr w:type="spellStart"/>
      <w:r>
        <w:t>logic</w:t>
      </w:r>
      <w:proofErr w:type="spellEnd"/>
      <w:r>
        <w:t xml:space="preserve"> ekleyerek oluşturmalıyız.</w:t>
      </w:r>
    </w:p>
    <w:p w:rsidR="000C5826" w:rsidRDefault="000C5826" w:rsidP="000C5826">
      <w:pPr>
        <w:pStyle w:val="Balk1"/>
      </w:pPr>
      <w:r>
        <w:t xml:space="preserve">8. </w:t>
      </w:r>
      <w:proofErr w:type="spellStart"/>
      <w:r>
        <w:t>Ubiquitous</w:t>
      </w:r>
      <w:proofErr w:type="spellEnd"/>
      <w:r>
        <w:t xml:space="preserve"> Language kavramını DDD kapsamında açıklayınız. Sizce neden önemli olabileceğini belirtiniz.</w:t>
      </w:r>
    </w:p>
    <w:p w:rsidR="000C5826" w:rsidRDefault="000C5826" w:rsidP="000C5826">
      <w:r w:rsidRPr="000C5826">
        <w:t xml:space="preserve">Oldukça zor telaffuz edilen bu kavram, DDD’ </w:t>
      </w:r>
      <w:proofErr w:type="spellStart"/>
      <w:r w:rsidRPr="000C5826">
        <w:t>nin</w:t>
      </w:r>
      <w:proofErr w:type="spellEnd"/>
      <w:r w:rsidRPr="000C5826">
        <w:t xml:space="preserve"> temel taşlarından birini oluşturur. Biz yazılımcıların istenilen çıktıyı üretebilmemiz ve bu çıktının sürekliliğini sağlayabilmemiz için Domain </w:t>
      </w:r>
      <w:proofErr w:type="spellStart"/>
      <w:r w:rsidRPr="000C5826">
        <w:t>Expert</w:t>
      </w:r>
      <w:proofErr w:type="spellEnd"/>
      <w:r w:rsidRPr="000C5826">
        <w:t xml:space="preserve">’ </w:t>
      </w:r>
      <w:proofErr w:type="spellStart"/>
      <w:r w:rsidRPr="000C5826">
        <w:t>ler</w:t>
      </w:r>
      <w:proofErr w:type="spellEnd"/>
      <w:r w:rsidRPr="000C5826">
        <w:t xml:space="preserve"> ile aynı dili konuşacak seviyeye gelmemiz gerekiyor. Sonrasında da edindiğimiz bu tecrübeyi uygulamalarımızı geliştirirken kullandığımız </w:t>
      </w:r>
      <w:proofErr w:type="spellStart"/>
      <w:r w:rsidRPr="000C5826">
        <w:t>method</w:t>
      </w:r>
      <w:proofErr w:type="spellEnd"/>
      <w:r w:rsidRPr="000C5826">
        <w:t xml:space="preserve"> ve sınıflara </w:t>
      </w:r>
      <w:proofErr w:type="spellStart"/>
      <w:r w:rsidRPr="000C5826">
        <w:t>expertin</w:t>
      </w:r>
      <w:proofErr w:type="spellEnd"/>
      <w:r w:rsidRPr="000C5826">
        <w:t xml:space="preserve"> kullandığı kavramların isimlerini vererek aktarmamız gerekiyor. Projemizde kullanacağımız her servisin domainde bir karşılığı olması gerekiyor. Böylelikle projede yer alan herkes bu ortak dili konuşabilir birbirini anlayabilir oluyor</w:t>
      </w:r>
      <w:r>
        <w:t>.</w:t>
      </w:r>
    </w:p>
    <w:p w:rsidR="000C5826" w:rsidRDefault="000C5826" w:rsidP="00951113">
      <w:pPr>
        <w:pStyle w:val="Balk1"/>
      </w:pPr>
      <w:r>
        <w:t xml:space="preserve">9. </w:t>
      </w:r>
      <w:proofErr w:type="spellStart"/>
      <w:r>
        <w:t>Core</w:t>
      </w:r>
      <w:proofErr w:type="spellEnd"/>
      <w:r>
        <w:t xml:space="preserve"> Domain, </w:t>
      </w:r>
      <w:proofErr w:type="spellStart"/>
      <w:r>
        <w:t>Supporting</w:t>
      </w:r>
      <w:proofErr w:type="spellEnd"/>
      <w:r>
        <w:t xml:space="preserve"> Domain, </w:t>
      </w:r>
      <w:proofErr w:type="spellStart"/>
      <w:r>
        <w:t>Generic</w:t>
      </w:r>
      <w:proofErr w:type="spellEnd"/>
      <w:r>
        <w:t xml:space="preserve"> Domain kavramlarını DDD kapsamında açıklayınız.</w:t>
      </w:r>
    </w:p>
    <w:p w:rsidR="00951113" w:rsidRDefault="00EE700C" w:rsidP="00951113">
      <w:pPr>
        <w:rPr>
          <w:rFonts w:ascii="Segoe UI" w:hAnsi="Segoe UI" w:cs="Segoe UI"/>
          <w:color w:val="232629"/>
          <w:sz w:val="23"/>
          <w:szCs w:val="23"/>
          <w:shd w:val="clear" w:color="auto" w:fill="FFFFFF"/>
        </w:rPr>
      </w:pPr>
      <w:proofErr w:type="spellStart"/>
      <w:r>
        <w:rPr>
          <w:rStyle w:val="Gl"/>
          <w:rFonts w:ascii="Segoe UI" w:hAnsi="Segoe UI" w:cs="Segoe UI"/>
          <w:color w:val="232629"/>
          <w:sz w:val="23"/>
          <w:szCs w:val="23"/>
          <w:bdr w:val="none" w:sz="0" w:space="0" w:color="auto" w:frame="1"/>
          <w:shd w:val="clear" w:color="auto" w:fill="FFFFFF"/>
        </w:rPr>
        <w:t>Core</w:t>
      </w:r>
      <w:proofErr w:type="spellEnd"/>
      <w:r>
        <w:rPr>
          <w:rStyle w:val="Gl"/>
          <w:rFonts w:ascii="Segoe UI" w:hAnsi="Segoe UI" w:cs="Segoe UI"/>
          <w:color w:val="232629"/>
          <w:sz w:val="23"/>
          <w:szCs w:val="23"/>
          <w:bdr w:val="none" w:sz="0" w:space="0" w:color="auto" w:frame="1"/>
          <w:shd w:val="clear" w:color="auto" w:fill="FFFFFF"/>
        </w:rPr>
        <w:t xml:space="preserve"> </w:t>
      </w:r>
      <w:proofErr w:type="gramStart"/>
      <w:r>
        <w:rPr>
          <w:rStyle w:val="Gl"/>
          <w:rFonts w:ascii="Segoe UI" w:hAnsi="Segoe UI" w:cs="Segoe UI"/>
          <w:color w:val="232629"/>
          <w:sz w:val="23"/>
          <w:szCs w:val="23"/>
          <w:bdr w:val="none" w:sz="0" w:space="0" w:color="auto" w:frame="1"/>
          <w:shd w:val="clear" w:color="auto" w:fill="FFFFFF"/>
        </w:rPr>
        <w:t>domain</w:t>
      </w:r>
      <w:r>
        <w:rPr>
          <w:rFonts w:ascii="Segoe UI" w:hAnsi="Segoe UI" w:cs="Segoe UI"/>
          <w:color w:val="232629"/>
          <w:sz w:val="23"/>
          <w:szCs w:val="23"/>
          <w:shd w:val="clear" w:color="auto" w:fill="FFFFFF"/>
        </w:rPr>
        <w:t> </w:t>
      </w:r>
      <w:r>
        <w:rPr>
          <w:rFonts w:ascii="Segoe UI" w:hAnsi="Segoe UI" w:cs="Segoe UI"/>
          <w:color w:val="232629"/>
          <w:sz w:val="23"/>
          <w:szCs w:val="23"/>
          <w:shd w:val="clear" w:color="auto" w:fill="FFFFFF"/>
        </w:rPr>
        <w:t xml:space="preserve">: </w:t>
      </w:r>
      <w:r w:rsidRPr="00EE700C">
        <w:rPr>
          <w:rFonts w:ascii="Segoe UI" w:hAnsi="Segoe UI" w:cs="Segoe UI"/>
          <w:color w:val="232629"/>
          <w:sz w:val="23"/>
          <w:szCs w:val="23"/>
          <w:shd w:val="clear" w:color="auto" w:fill="FFFFFF"/>
        </w:rPr>
        <w:t>iş</w:t>
      </w:r>
      <w:proofErr w:type="gramEnd"/>
      <w:r w:rsidRPr="00EE700C">
        <w:rPr>
          <w:rFonts w:ascii="Segoe UI" w:hAnsi="Segoe UI" w:cs="Segoe UI"/>
          <w:color w:val="232629"/>
          <w:sz w:val="23"/>
          <w:szCs w:val="23"/>
          <w:shd w:val="clear" w:color="auto" w:fill="FFFFFF"/>
        </w:rPr>
        <w:t xml:space="preserve"> için gerekli olan en önemli alt etki alanı. Onsuz, iş başarısız olur. Uygulamak için ilk çözümü seçmeniz gerekirse - temel alanla başlayın.</w:t>
      </w:r>
    </w:p>
    <w:p w:rsidR="00EE700C" w:rsidRDefault="00EE700C" w:rsidP="00951113">
      <w:proofErr w:type="spellStart"/>
      <w:r>
        <w:rPr>
          <w:rStyle w:val="Gl"/>
          <w:rFonts w:ascii="Segoe UI" w:hAnsi="Segoe UI" w:cs="Segoe UI"/>
          <w:color w:val="232629"/>
          <w:sz w:val="23"/>
          <w:szCs w:val="23"/>
          <w:bdr w:val="none" w:sz="0" w:space="0" w:color="auto" w:frame="1"/>
          <w:shd w:val="clear" w:color="auto" w:fill="FFFFFF"/>
        </w:rPr>
        <w:t>Supporting</w:t>
      </w:r>
      <w:proofErr w:type="spellEnd"/>
      <w:r>
        <w:rPr>
          <w:rStyle w:val="Gl"/>
          <w:rFonts w:ascii="Segoe UI" w:hAnsi="Segoe UI" w:cs="Segoe UI"/>
          <w:color w:val="232629"/>
          <w:sz w:val="23"/>
          <w:szCs w:val="23"/>
          <w:bdr w:val="none" w:sz="0" w:space="0" w:color="auto" w:frame="1"/>
          <w:shd w:val="clear" w:color="auto" w:fill="FFFFFF"/>
        </w:rPr>
        <w:t xml:space="preserve"> </w:t>
      </w:r>
      <w:proofErr w:type="spellStart"/>
      <w:proofErr w:type="gramStart"/>
      <w:r>
        <w:rPr>
          <w:rStyle w:val="Gl"/>
          <w:rFonts w:ascii="Segoe UI" w:hAnsi="Segoe UI" w:cs="Segoe UI"/>
          <w:color w:val="232629"/>
          <w:sz w:val="23"/>
          <w:szCs w:val="23"/>
          <w:bdr w:val="none" w:sz="0" w:space="0" w:color="auto" w:frame="1"/>
          <w:shd w:val="clear" w:color="auto" w:fill="FFFFFF"/>
        </w:rPr>
        <w:t>subdomain</w:t>
      </w:r>
      <w:proofErr w:type="spellEnd"/>
      <w:r>
        <w:rPr>
          <w:rFonts w:ascii="Segoe UI" w:hAnsi="Segoe UI" w:cs="Segoe UI"/>
          <w:color w:val="232629"/>
          <w:sz w:val="23"/>
          <w:szCs w:val="23"/>
          <w:shd w:val="clear" w:color="auto" w:fill="FFFFFF"/>
        </w:rPr>
        <w:t> </w:t>
      </w:r>
      <w:r>
        <w:t xml:space="preserve">: </w:t>
      </w:r>
      <w:r w:rsidRPr="00EE700C">
        <w:t>iş</w:t>
      </w:r>
      <w:proofErr w:type="gramEnd"/>
      <w:r w:rsidRPr="00EE700C">
        <w:t xml:space="preserve"> için Çekirdek etki alanından daha az değerli olan alt etki alanı. Onsuz iş, bir süre hayatta kalabilir bile. Ancak yine de oldukça önemlidir (çekirdek alanı destekler), ayrıca </w:t>
      </w:r>
      <w:r w:rsidRPr="00EE700C">
        <w:lastRenderedPageBreak/>
        <w:t>alana özgüdür ve geliştirilmesi gerekir. Bu durumda, herhangi bir nedenle, sorunu çözmek için mevcut bir yazılımı veya bileşeni satın alamıyoruz</w:t>
      </w:r>
    </w:p>
    <w:p w:rsidR="00EE700C" w:rsidRPr="00EE700C" w:rsidRDefault="00EE700C" w:rsidP="00951113">
      <w:proofErr w:type="spellStart"/>
      <w:r>
        <w:rPr>
          <w:rStyle w:val="Gl"/>
          <w:rFonts w:ascii="Segoe UI" w:hAnsi="Segoe UI" w:cs="Segoe UI"/>
          <w:color w:val="232629"/>
          <w:sz w:val="23"/>
          <w:szCs w:val="23"/>
          <w:bdr w:val="none" w:sz="0" w:space="0" w:color="auto" w:frame="1"/>
          <w:shd w:val="clear" w:color="auto" w:fill="FFFFFF"/>
        </w:rPr>
        <w:t>Generic</w:t>
      </w:r>
      <w:proofErr w:type="spellEnd"/>
      <w:r>
        <w:rPr>
          <w:rStyle w:val="Gl"/>
          <w:rFonts w:ascii="Segoe UI" w:hAnsi="Segoe UI" w:cs="Segoe UI"/>
          <w:color w:val="232629"/>
          <w:sz w:val="23"/>
          <w:szCs w:val="23"/>
          <w:bdr w:val="none" w:sz="0" w:space="0" w:color="auto" w:frame="1"/>
          <w:shd w:val="clear" w:color="auto" w:fill="FFFFFF"/>
        </w:rPr>
        <w:t xml:space="preserve"> </w:t>
      </w:r>
      <w:proofErr w:type="spellStart"/>
      <w:proofErr w:type="gramStart"/>
      <w:r>
        <w:rPr>
          <w:rStyle w:val="Gl"/>
          <w:rFonts w:ascii="Segoe UI" w:hAnsi="Segoe UI" w:cs="Segoe UI"/>
          <w:color w:val="232629"/>
          <w:sz w:val="23"/>
          <w:szCs w:val="23"/>
          <w:bdr w:val="none" w:sz="0" w:space="0" w:color="auto" w:frame="1"/>
          <w:shd w:val="clear" w:color="auto" w:fill="FFFFFF"/>
        </w:rPr>
        <w:t>subdomain</w:t>
      </w:r>
      <w:proofErr w:type="spellEnd"/>
      <w:r>
        <w:rPr>
          <w:rStyle w:val="Gl"/>
          <w:rFonts w:ascii="Segoe UI" w:hAnsi="Segoe UI" w:cs="Segoe UI"/>
          <w:color w:val="232629"/>
          <w:sz w:val="23"/>
          <w:szCs w:val="23"/>
          <w:bdr w:val="none" w:sz="0" w:space="0" w:color="auto" w:frame="1"/>
          <w:shd w:val="clear" w:color="auto" w:fill="FFFFFF"/>
        </w:rPr>
        <w:t xml:space="preserve"> :  </w:t>
      </w:r>
      <w:r w:rsidRPr="00EE700C">
        <w:rPr>
          <w:bCs/>
        </w:rPr>
        <w:t>İşletmeler</w:t>
      </w:r>
      <w:proofErr w:type="gramEnd"/>
      <w:r w:rsidRPr="00EE700C">
        <w:rPr>
          <w:bCs/>
        </w:rPr>
        <w:t xml:space="preserve"> için </w:t>
      </w:r>
      <w:proofErr w:type="spellStart"/>
      <w:r w:rsidRPr="00EE700C">
        <w:rPr>
          <w:bCs/>
        </w:rPr>
        <w:t>Core</w:t>
      </w:r>
      <w:proofErr w:type="spellEnd"/>
      <w:r w:rsidRPr="00EE700C">
        <w:rPr>
          <w:bCs/>
        </w:rPr>
        <w:t xml:space="preserve"> alan adından daha az değerli olan alt alan. Ayrıca, raftan satın alınmasına izin verecek kadar geneldir (destekleyici etki alanının aksine</w:t>
      </w:r>
      <w:bookmarkStart w:id="0" w:name="_GoBack"/>
      <w:bookmarkEnd w:id="0"/>
      <w:r w:rsidRPr="00EE700C">
        <w:rPr>
          <w:bCs/>
        </w:rPr>
        <w:t>).</w:t>
      </w:r>
    </w:p>
    <w:p w:rsidR="00951113" w:rsidRDefault="00951113" w:rsidP="00951113">
      <w:pPr>
        <w:pStyle w:val="Balk1"/>
      </w:pPr>
      <w:r>
        <w:t xml:space="preserve">10. </w:t>
      </w:r>
      <w:proofErr w:type="spellStart"/>
      <w:r>
        <w:t>Anemic</w:t>
      </w:r>
      <w:proofErr w:type="spellEnd"/>
      <w:r>
        <w:t xml:space="preserve"> Domain Model ve </w:t>
      </w:r>
      <w:proofErr w:type="spellStart"/>
      <w:r>
        <w:t>Rich</w:t>
      </w:r>
      <w:proofErr w:type="spellEnd"/>
      <w:r>
        <w:t xml:space="preserve"> Domain Model kavramlarını kıyaslayarak açıklayınız.</w:t>
      </w:r>
    </w:p>
    <w:p w:rsidR="00951113" w:rsidRDefault="00951113" w:rsidP="00951113">
      <w:proofErr w:type="spellStart"/>
      <w:r w:rsidRPr="00951113">
        <w:t>Anemic</w:t>
      </w:r>
      <w:proofErr w:type="spellEnd"/>
      <w:r w:rsidRPr="00951113">
        <w:t xml:space="preserve"> domain model, hiç bir fonksiyonelliği olmayan içerisinde hiç bir fonksiyon barındırmayan sadece </w:t>
      </w:r>
      <w:proofErr w:type="spellStart"/>
      <w:r w:rsidRPr="00951113">
        <w:t>propertylerden</w:t>
      </w:r>
      <w:proofErr w:type="spellEnd"/>
      <w:r w:rsidRPr="00951113">
        <w:t xml:space="preserve"> oluşmuş bir modeldir ve düşünüldüğünde </w:t>
      </w:r>
      <w:proofErr w:type="spellStart"/>
      <w:r w:rsidRPr="00951113">
        <w:t>OOP’e</w:t>
      </w:r>
      <w:proofErr w:type="spellEnd"/>
      <w:r w:rsidRPr="00951113">
        <w:t xml:space="preserve"> aykırı bir yapı teşkil eder.</w:t>
      </w:r>
    </w:p>
    <w:p w:rsidR="00951113" w:rsidRPr="00951113" w:rsidRDefault="00555831" w:rsidP="00951113">
      <w:r w:rsidRPr="00555831">
        <w:t>Anemik Etki Alanı Modellerinin ana dezavantajlarını ele almanın iyi bir yolu, Zengin Etki Alanı Modeli uygulamaktır. Anemik Etki Alanı Modeliyle arasındaki temel fark, etki alanı mantığımızın etki alanı varlıklarımızın, veri ve davranışımızın bir parçası olmasıdır. Bu mantık, varlığın nasıl örneklendirildiğini, doğrulandığını ve işletildiğini yönlendirir ve kontrol eder ve müşterinin tutarsız bir duruma sahip varlıklara sahip olmasını önler.</w:t>
      </w:r>
    </w:p>
    <w:sectPr w:rsidR="00951113" w:rsidRPr="009511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A46"/>
    <w:rsid w:val="00042FE7"/>
    <w:rsid w:val="000C5826"/>
    <w:rsid w:val="00104155"/>
    <w:rsid w:val="001739B0"/>
    <w:rsid w:val="001D6A67"/>
    <w:rsid w:val="002B4B70"/>
    <w:rsid w:val="002C4AE4"/>
    <w:rsid w:val="002D1B0A"/>
    <w:rsid w:val="003E772A"/>
    <w:rsid w:val="004806CA"/>
    <w:rsid w:val="005353AD"/>
    <w:rsid w:val="00535A46"/>
    <w:rsid w:val="00555831"/>
    <w:rsid w:val="005F26C3"/>
    <w:rsid w:val="00604C82"/>
    <w:rsid w:val="006770B1"/>
    <w:rsid w:val="0074154F"/>
    <w:rsid w:val="0076526D"/>
    <w:rsid w:val="00765FC6"/>
    <w:rsid w:val="00766B82"/>
    <w:rsid w:val="00797097"/>
    <w:rsid w:val="00825A00"/>
    <w:rsid w:val="008409E2"/>
    <w:rsid w:val="008631B1"/>
    <w:rsid w:val="00882532"/>
    <w:rsid w:val="008B6071"/>
    <w:rsid w:val="00951113"/>
    <w:rsid w:val="00967511"/>
    <w:rsid w:val="00AF745E"/>
    <w:rsid w:val="00B7528F"/>
    <w:rsid w:val="00D24BBA"/>
    <w:rsid w:val="00D42533"/>
    <w:rsid w:val="00E4791D"/>
    <w:rsid w:val="00E71E4F"/>
    <w:rsid w:val="00EB094B"/>
    <w:rsid w:val="00EE700C"/>
    <w:rsid w:val="00F266EF"/>
    <w:rsid w:val="00F70B1A"/>
    <w:rsid w:val="00F97B5E"/>
    <w:rsid w:val="00FF3E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76357"/>
  <w15:chartTrackingRefBased/>
  <w15:docId w15:val="{49CBB706-835E-4845-8B5D-E339F8661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F97B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F97B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97B5E"/>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semiHidden/>
    <w:rsid w:val="00F97B5E"/>
    <w:rPr>
      <w:rFonts w:asciiTheme="majorHAnsi" w:eastAsiaTheme="majorEastAsia" w:hAnsiTheme="majorHAnsi" w:cstheme="majorBidi"/>
      <w:color w:val="2E74B5" w:themeColor="accent1" w:themeShade="BF"/>
      <w:sz w:val="26"/>
      <w:szCs w:val="26"/>
    </w:rPr>
  </w:style>
  <w:style w:type="character" w:customStyle="1" w:styleId="pl-k">
    <w:name w:val="pl-k"/>
    <w:basedOn w:val="VarsaylanParagrafYazTipi"/>
    <w:rsid w:val="000C5826"/>
  </w:style>
  <w:style w:type="character" w:customStyle="1" w:styleId="pl-smi">
    <w:name w:val="pl-smi"/>
    <w:basedOn w:val="VarsaylanParagrafYazTipi"/>
    <w:rsid w:val="000C5826"/>
  </w:style>
  <w:style w:type="character" w:customStyle="1" w:styleId="pl-s">
    <w:name w:val="pl-s"/>
    <w:basedOn w:val="VarsaylanParagrafYazTipi"/>
    <w:rsid w:val="000C5826"/>
  </w:style>
  <w:style w:type="character" w:customStyle="1" w:styleId="pl-pds">
    <w:name w:val="pl-pds"/>
    <w:basedOn w:val="VarsaylanParagrafYazTipi"/>
    <w:rsid w:val="000C5826"/>
  </w:style>
  <w:style w:type="character" w:customStyle="1" w:styleId="pl-c1">
    <w:name w:val="pl-c1"/>
    <w:basedOn w:val="VarsaylanParagrafYazTipi"/>
    <w:rsid w:val="000C5826"/>
  </w:style>
  <w:style w:type="character" w:styleId="Gl">
    <w:name w:val="Strong"/>
    <w:basedOn w:val="VarsaylanParagrafYazTipi"/>
    <w:uiPriority w:val="22"/>
    <w:qFormat/>
    <w:rsid w:val="00EE70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514648">
      <w:bodyDiv w:val="1"/>
      <w:marLeft w:val="0"/>
      <w:marRight w:val="0"/>
      <w:marTop w:val="0"/>
      <w:marBottom w:val="0"/>
      <w:divBdr>
        <w:top w:val="none" w:sz="0" w:space="0" w:color="auto"/>
        <w:left w:val="none" w:sz="0" w:space="0" w:color="auto"/>
        <w:bottom w:val="none" w:sz="0" w:space="0" w:color="auto"/>
        <w:right w:val="none" w:sz="0" w:space="0" w:color="auto"/>
      </w:divBdr>
    </w:div>
    <w:div w:id="739602426">
      <w:bodyDiv w:val="1"/>
      <w:marLeft w:val="0"/>
      <w:marRight w:val="0"/>
      <w:marTop w:val="0"/>
      <w:marBottom w:val="0"/>
      <w:divBdr>
        <w:top w:val="none" w:sz="0" w:space="0" w:color="auto"/>
        <w:left w:val="none" w:sz="0" w:space="0" w:color="auto"/>
        <w:bottom w:val="none" w:sz="0" w:space="0" w:color="auto"/>
        <w:right w:val="none" w:sz="0" w:space="0" w:color="auto"/>
      </w:divBdr>
    </w:div>
    <w:div w:id="868109855">
      <w:bodyDiv w:val="1"/>
      <w:marLeft w:val="0"/>
      <w:marRight w:val="0"/>
      <w:marTop w:val="0"/>
      <w:marBottom w:val="0"/>
      <w:divBdr>
        <w:top w:val="none" w:sz="0" w:space="0" w:color="auto"/>
        <w:left w:val="none" w:sz="0" w:space="0" w:color="auto"/>
        <w:bottom w:val="none" w:sz="0" w:space="0" w:color="auto"/>
        <w:right w:val="none" w:sz="0" w:space="0" w:color="auto"/>
      </w:divBdr>
    </w:div>
    <w:div w:id="874737033">
      <w:bodyDiv w:val="1"/>
      <w:marLeft w:val="0"/>
      <w:marRight w:val="0"/>
      <w:marTop w:val="0"/>
      <w:marBottom w:val="0"/>
      <w:divBdr>
        <w:top w:val="none" w:sz="0" w:space="0" w:color="auto"/>
        <w:left w:val="none" w:sz="0" w:space="0" w:color="auto"/>
        <w:bottom w:val="none" w:sz="0" w:space="0" w:color="auto"/>
        <w:right w:val="none" w:sz="0" w:space="0" w:color="auto"/>
      </w:divBdr>
    </w:div>
    <w:div w:id="1064137605">
      <w:bodyDiv w:val="1"/>
      <w:marLeft w:val="0"/>
      <w:marRight w:val="0"/>
      <w:marTop w:val="0"/>
      <w:marBottom w:val="0"/>
      <w:divBdr>
        <w:top w:val="none" w:sz="0" w:space="0" w:color="auto"/>
        <w:left w:val="none" w:sz="0" w:space="0" w:color="auto"/>
        <w:bottom w:val="none" w:sz="0" w:space="0" w:color="auto"/>
        <w:right w:val="none" w:sz="0" w:space="0" w:color="auto"/>
      </w:divBdr>
    </w:div>
    <w:div w:id="1084375680">
      <w:bodyDiv w:val="1"/>
      <w:marLeft w:val="0"/>
      <w:marRight w:val="0"/>
      <w:marTop w:val="0"/>
      <w:marBottom w:val="0"/>
      <w:divBdr>
        <w:top w:val="none" w:sz="0" w:space="0" w:color="auto"/>
        <w:left w:val="none" w:sz="0" w:space="0" w:color="auto"/>
        <w:bottom w:val="none" w:sz="0" w:space="0" w:color="auto"/>
        <w:right w:val="none" w:sz="0" w:space="0" w:color="auto"/>
      </w:divBdr>
    </w:div>
    <w:div w:id="1163618479">
      <w:bodyDiv w:val="1"/>
      <w:marLeft w:val="0"/>
      <w:marRight w:val="0"/>
      <w:marTop w:val="0"/>
      <w:marBottom w:val="0"/>
      <w:divBdr>
        <w:top w:val="none" w:sz="0" w:space="0" w:color="auto"/>
        <w:left w:val="none" w:sz="0" w:space="0" w:color="auto"/>
        <w:bottom w:val="none" w:sz="0" w:space="0" w:color="auto"/>
        <w:right w:val="none" w:sz="0" w:space="0" w:color="auto"/>
      </w:divBdr>
    </w:div>
    <w:div w:id="1685782944">
      <w:bodyDiv w:val="1"/>
      <w:marLeft w:val="0"/>
      <w:marRight w:val="0"/>
      <w:marTop w:val="0"/>
      <w:marBottom w:val="0"/>
      <w:divBdr>
        <w:top w:val="none" w:sz="0" w:space="0" w:color="auto"/>
        <w:left w:val="none" w:sz="0" w:space="0" w:color="auto"/>
        <w:bottom w:val="none" w:sz="0" w:space="0" w:color="auto"/>
        <w:right w:val="none" w:sz="0" w:space="0" w:color="auto"/>
      </w:divBdr>
    </w:div>
    <w:div w:id="1813865768">
      <w:bodyDiv w:val="1"/>
      <w:marLeft w:val="0"/>
      <w:marRight w:val="0"/>
      <w:marTop w:val="0"/>
      <w:marBottom w:val="0"/>
      <w:divBdr>
        <w:top w:val="none" w:sz="0" w:space="0" w:color="auto"/>
        <w:left w:val="none" w:sz="0" w:space="0" w:color="auto"/>
        <w:bottom w:val="none" w:sz="0" w:space="0" w:color="auto"/>
        <w:right w:val="none" w:sz="0" w:space="0" w:color="auto"/>
      </w:divBdr>
    </w:div>
    <w:div w:id="1864972083">
      <w:bodyDiv w:val="1"/>
      <w:marLeft w:val="0"/>
      <w:marRight w:val="0"/>
      <w:marTop w:val="0"/>
      <w:marBottom w:val="0"/>
      <w:divBdr>
        <w:top w:val="none" w:sz="0" w:space="0" w:color="auto"/>
        <w:left w:val="none" w:sz="0" w:space="0" w:color="auto"/>
        <w:bottom w:val="none" w:sz="0" w:space="0" w:color="auto"/>
        <w:right w:val="none" w:sz="0" w:space="0" w:color="auto"/>
      </w:divBdr>
    </w:div>
    <w:div w:id="211937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1344</Words>
  <Characters>7664</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BAHÇECİOĞLU</dc:creator>
  <cp:keywords/>
  <dc:description/>
  <cp:lastModifiedBy>Ali BAHÇECİOĞLU</cp:lastModifiedBy>
  <cp:revision>4</cp:revision>
  <dcterms:created xsi:type="dcterms:W3CDTF">2022-01-29T18:32:00Z</dcterms:created>
  <dcterms:modified xsi:type="dcterms:W3CDTF">2022-01-29T19:42:00Z</dcterms:modified>
</cp:coreProperties>
</file>