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Instruction: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Kindly create a new library in your sales force with name "PaytmCheckSumUtil", Copy all from PaytmCheckSumUtil.apex (attached File) put into this library and click on [ Quick Save ]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can use this library to generate or verify checksum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a Map with Paytm 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Map&lt;String,String&gt; paramMap = New Map&lt;String,String&gt;();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paramMap.put('REQUEST_TYPE','DEFAULT');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paramMap.put('MID','&lt;Paytm Mid&gt;');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paramMap.put('ORDER_ID','&lt;Your Order ID&gt;');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paramMap.put('CUST_ID','&lt;Your Customer Identification No&gt;');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paramMap.put('TXN_AMOUNT','&lt;Your Transaction Amount&gt;');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paramMap.put('CHANNEL_ID','&lt;Paytm Cannel Id&gt;');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paramMap.put('INDUSTRY_TYPE_ID','&lt;Paytm Industry Type Id&gt;');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paramMap.put('WEBSITE','&lt;Website Id Provided By Paytm&gt;');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paramMap.put('MOBILE_NO','&lt;Customer Mobile No&gt;');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paramMap.put('EMAIL','&lt;Customer Email&gt;');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Generate Checksum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Checksum =  PaytmCheckSumUtil.genrateCheckSum('&lt;Paytm Mercahnt Key&gt;', paramMap&lt;String,String&gt;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html form post and send all params and checksum to paytm.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Verify Checksum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Post parameters from the response sent by Paytm.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paramMap with these parameters (DO NOT INCLUDE CHECKSUMHASH param)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value of CHECKSUMHASH param in a variable (checksum).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IsVerified  = PaytmCheckSumUtil.verifyCheckSum('&lt;Paytm Mercahnt Key&gt;', paramMap&lt;String,String&gt; ,'&lt;CHECKSUMHASH get in paytm Responce&gt;');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IsVerified equals to true then checksum verified successfully.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