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F6" w:rsidRDefault="00001AF6" w:rsidP="00001AF6"/>
    <w:tbl>
      <w:tblPr>
        <w:tblStyle w:val="Sombreadoclaro-nfasis1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01AF6" w:rsidTr="00001AF6">
        <w:trPr>
          <w:cnfStyle w:val="100000000000"/>
        </w:trPr>
        <w:tc>
          <w:tcPr>
            <w:cnfStyle w:val="001000000000"/>
            <w:tcW w:w="2161" w:type="dxa"/>
          </w:tcPr>
          <w:p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COSTE(TOTAL)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NUM.FILAS(TOTAL)</w:t>
            </w:r>
          </w:p>
        </w:tc>
        <w:tc>
          <w:tcPr>
            <w:tcW w:w="2161" w:type="dxa"/>
          </w:tcPr>
          <w:p w:rsidR="00001AF6" w:rsidRDefault="00001AF6" w:rsidP="00001AF6">
            <w:pPr>
              <w:cnfStyle w:val="100000000000"/>
            </w:pPr>
            <w:r>
              <w:t>NUM. OPERACIONES</w:t>
            </w: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  <w:r>
              <w:t>4</w:t>
            </w:r>
          </w:p>
        </w:tc>
      </w:tr>
      <w:tr w:rsidR="00001AF6" w:rsidTr="00001AF6"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</w:tr>
      <w:tr w:rsidR="00001AF6" w:rsidTr="00001AF6"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</w:tr>
      <w:tr w:rsidR="00001AF6" w:rsidTr="00001AF6"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000000"/>
            </w:pPr>
          </w:p>
        </w:tc>
      </w:tr>
      <w:tr w:rsidR="00001AF6" w:rsidTr="00001AF6">
        <w:trPr>
          <w:cnfStyle w:val="000000100000"/>
        </w:trPr>
        <w:tc>
          <w:tcPr>
            <w:cnfStyle w:val="001000000000"/>
            <w:tcW w:w="2161" w:type="dxa"/>
          </w:tcPr>
          <w:p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  <w:tc>
          <w:tcPr>
            <w:tcW w:w="2161" w:type="dxa"/>
          </w:tcPr>
          <w:p w:rsidR="00001AF6" w:rsidRDefault="00001AF6" w:rsidP="00001AF6">
            <w:pPr>
              <w:jc w:val="center"/>
              <w:cnfStyle w:val="000000100000"/>
            </w:pPr>
          </w:p>
        </w:tc>
      </w:tr>
    </w:tbl>
    <w:p w:rsidR="00001AF6" w:rsidRDefault="00001AF6" w:rsidP="00001AF6"/>
    <w:p w:rsidR="00001AF6" w:rsidRDefault="00001AF6" w:rsidP="00001AF6"/>
    <w:p w:rsidR="00AA5F04" w:rsidRDefault="00AA5F04" w:rsidP="00001AF6"/>
    <w:p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primero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:rsidTr="00AA5F04">
        <w:trPr>
          <w:cnfStyle w:val="1000000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:rsidR="00AA5F04" w:rsidRPr="00AA5F04" w:rsidRDefault="00AA5F04" w:rsidP="00AA5F04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749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AA5F04" w:rsidRP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100000"/>
            </w:pPr>
          </w:p>
        </w:tc>
      </w:tr>
      <w:tr w:rsidR="00AA5F04" w:rsidRPr="00AA5F04" w:rsidTr="00AA5F04"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168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749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ind w:left="840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:rsidTr="00AA5F04">
        <w:tc>
          <w:tcPr>
            <w:cnfStyle w:val="001000000000"/>
            <w:tcW w:w="1290" w:type="dxa"/>
          </w:tcPr>
          <w:p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:rsid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345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:rsidR="00AA5F04" w:rsidRPr="00AA5F04" w:rsidRDefault="00AA5F04" w:rsidP="00AA5F04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:rsidTr="00AA5F04">
        <w:trPr>
          <w:cnfStyle w:val="000000100000"/>
        </w:trPr>
        <w:tc>
          <w:tcPr>
            <w:cnfStyle w:val="001000000000"/>
            <w:tcW w:w="1290" w:type="dxa"/>
          </w:tcPr>
          <w:p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:rsidR="00AA5F04" w:rsidRDefault="00AA5F04" w:rsidP="00AA5F04">
            <w:pPr>
              <w:jc w:val="center"/>
              <w:cnfStyle w:val="000000100000"/>
            </w:pPr>
            <w:r w:rsidRPr="00AA5F04">
              <w:t>FULL</w:t>
            </w:r>
          </w:p>
        </w:tc>
        <w:tc>
          <w:tcPr>
            <w:tcW w:w="1168" w:type="dxa"/>
          </w:tcPr>
          <w:p w:rsidR="00AA5F04" w:rsidRDefault="00AA5F04" w:rsidP="00AA5F04">
            <w:pPr>
              <w:jc w:val="center"/>
              <w:cnfStyle w:val="000000100000"/>
            </w:pPr>
            <w:r w:rsidRPr="00AA5F04">
              <w:t>MOROSO</w:t>
            </w:r>
          </w:p>
        </w:tc>
        <w:tc>
          <w:tcPr>
            <w:tcW w:w="749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345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578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2369" w:type="dxa"/>
          </w:tcPr>
          <w:p w:rsidR="00AA5F04" w:rsidRDefault="00AA5F04" w:rsidP="00AA5F04">
            <w:pPr>
              <w:jc w:val="center"/>
              <w:cnfStyle w:val="000000100000"/>
            </w:pPr>
            <w:r>
              <w:t>4</w:t>
            </w:r>
          </w:p>
        </w:tc>
      </w:tr>
    </w:tbl>
    <w:p w:rsidR="00001AF6" w:rsidRDefault="003958A4" w:rsidP="00AA5F04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68.2pt;margin-top:21.2pt;width:88.65pt;height:35.75pt;z-index:251669504;mso-position-horizontal-relative:text;mso-position-vertical-relative:text;mso-width-relative:margin;mso-height-relative:margin" stroked="f">
            <v:textbox style="mso-next-textbox:#_x0000_s1039">
              <w:txbxContent>
                <w:p w:rsidR="003958A4" w:rsidRDefault="003958A4" w:rsidP="003958A4">
                  <w:pPr>
                    <w:spacing w:line="240" w:lineRule="auto"/>
                    <w:ind w:firstLine="708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1</w:t>
                  </w:r>
                </w:p>
                <w:p w:rsidR="003958A4" w:rsidRDefault="003958A4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</w:t>
                  </w:r>
                </w:p>
                <w:p w:rsidR="003958A4" w:rsidRPr="00AA5F04" w:rsidRDefault="003958A4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:rsidR="00AA5F04" w:rsidRDefault="00AA5F04" w:rsidP="00AA5F04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70.7pt;margin-top:16.8pt;width:.55pt;height:36.4pt;flip:x y;z-index:251664384" o:connectortype="straight"/>
        </w:pict>
      </w:r>
      <w:r>
        <w:rPr>
          <w:noProof/>
          <w:lang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163.6pt;margin-top:2.4pt;width:15.55pt;height:14.4pt;z-index:251661312"/>
        </w:pict>
      </w:r>
    </w:p>
    <w:p w:rsidR="00383CC0" w:rsidRDefault="00383CC0" w:rsidP="00AA5F04">
      <w:r>
        <w:rPr>
          <w:noProof/>
          <w:lang w:eastAsia="es-ES"/>
        </w:rPr>
        <w:pict>
          <v:shape id="_x0000_s1037" type="#_x0000_t202" style="position:absolute;margin-left:35.45pt;margin-top:80.45pt;width:91.9pt;height:69.45pt;z-index:251667456;mso-height-percent:200;mso-height-percent:200;mso-width-relative:margin;mso-height-relative:margin" stroked="f">
            <v:textbox style="mso-next-textbox:#_x0000_s1037;mso-fit-shape-to-text:t">
              <w:txbxContent>
                <w:p w:rsidR="00AA5F04" w:rsidRDefault="00AA5F04" w:rsidP="00AA5F04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</w:p>
                <w:p w:rsidR="00AA5F04" w:rsidRDefault="00AA5F04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:rsidR="00AA5F04" w:rsidRPr="00AA5F04" w:rsidRDefault="00AA5F04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 w:rsidR="003958A4">
        <w:rPr>
          <w:noProof/>
          <w:lang w:eastAsia="es-ES"/>
        </w:rPr>
        <w:pict>
          <v:shape id="_x0000_s1038" type="#_x0000_t202" style="position:absolute;margin-left:195.55pt;margin-top:18.15pt;width:88.65pt;height:35.75pt;z-index:251668480;mso-width-relative:margin;mso-height-relative:margin" stroked="f">
            <v:textbox style="mso-next-textbox:#_x0000_s1038">
              <w:txbxContent>
                <w:p w:rsidR="003958A4" w:rsidRDefault="003958A4" w:rsidP="003958A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3958A4" w:rsidRDefault="003958A4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:rsidR="003958A4" w:rsidRPr="00AA5F04" w:rsidRDefault="003958A4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 w:rsidR="00AA5F04">
        <w:rPr>
          <w:noProof/>
        </w:rPr>
        <w:pict>
          <v:shape id="_x0000_s1035" type="#_x0000_t202" style="position:absolute;margin-left:211.1pt;margin-top:75.65pt;width:91.9pt;height:28.45pt;z-index:251666432;mso-height-percent:200;mso-height-percent:200;mso-width-relative:margin;mso-height-relative:margin" stroked="f">
            <v:textbox style="mso-next-textbox:#_x0000_s1035;mso-fit-shape-to-text:t">
              <w:txbxContent>
                <w:p w:rsidR="00AA5F04" w:rsidRDefault="00AA5F04" w:rsidP="00AA5F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:rsidR="00AA5F04" w:rsidRDefault="00AA5F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:rsidR="00AA5F04" w:rsidRPr="00AA5F04" w:rsidRDefault="00AA5F0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 w:rsidR="00AA5F04">
        <w:rPr>
          <w:noProof/>
          <w:lang w:eastAsia="es-ES"/>
        </w:rPr>
        <w:pict>
          <v:shape id="_x0000_s1033" type="#_x0000_t32" style="position:absolute;margin-left:174.15pt;margin-top:42.15pt;width:25.9pt;height:33.5pt;flip:x y;z-index:251663360" o:connectortype="straight"/>
        </w:pict>
      </w:r>
      <w:r w:rsidR="00AA5F04">
        <w:rPr>
          <w:noProof/>
          <w:lang w:eastAsia="es-ES"/>
        </w:rPr>
        <w:pict>
          <v:shape id="_x0000_s1032" type="#_x0000_t32" style="position:absolute;margin-left:141.9pt;margin-top:42.15pt;width:25.9pt;height:35.9pt;flip:y;z-index:251662336" o:connectortype="straight"/>
        </w:pict>
      </w:r>
      <w:r w:rsidR="00AA5F04">
        <w:rPr>
          <w:noProof/>
          <w:lang w:eastAsia="es-ES"/>
        </w:rPr>
        <w:pict>
          <v:shape id="_x0000_s1029" type="#_x0000_t120" style="position:absolute;margin-left:163.6pt;margin-top:27.75pt;width:15.55pt;height:14.4pt;z-index:251660288"/>
        </w:pict>
      </w:r>
      <w:r w:rsidR="00AA5F04">
        <w:rPr>
          <w:noProof/>
          <w:lang w:eastAsia="es-ES"/>
        </w:rPr>
        <w:pict>
          <v:shape id="_x0000_s1028" type="#_x0000_t120" style="position:absolute;margin-left:195.55pt;margin-top:75.65pt;width:15.55pt;height:14.4pt;z-index:251659264"/>
        </w:pict>
      </w:r>
      <w:r w:rsidR="00AA5F04">
        <w:rPr>
          <w:noProof/>
          <w:lang w:eastAsia="es-ES"/>
        </w:rPr>
        <w:pict>
          <v:shape id="_x0000_s1026" type="#_x0000_t120" style="position:absolute;margin-left:131.55pt;margin-top:78.05pt;width:15.55pt;height:14.4pt;z-index:251658240"/>
        </w:pict>
      </w:r>
    </w:p>
    <w:p w:rsidR="00383CC0" w:rsidRDefault="00383CC0">
      <w:r>
        <w:br w:type="page"/>
      </w:r>
    </w:p>
    <w:p w:rsidR="00AA5F04" w:rsidRDefault="00235BAE" w:rsidP="00AA5F04">
      <w:r>
        <w:lastRenderedPageBreak/>
        <w:t xml:space="preserve">Se han ejecutado estas operaciones </w:t>
      </w:r>
      <w:proofErr w:type="gramStart"/>
      <w:r>
        <w:t>por :</w:t>
      </w:r>
      <w:proofErr w:type="gramEnd"/>
    </w:p>
    <w:p w:rsidR="00235BAE" w:rsidRDefault="00235BAE" w:rsidP="00235BAE">
      <w:pPr>
        <w:pStyle w:val="Prrafodelista"/>
        <w:numPr>
          <w:ilvl w:val="0"/>
          <w:numId w:val="1"/>
        </w:numPr>
      </w:pPr>
      <w:r>
        <w:t xml:space="preserve">Al realizarse un </w:t>
      </w:r>
      <w:proofErr w:type="spellStart"/>
      <w:r>
        <w:t>select</w:t>
      </w:r>
      <w:proofErr w:type="spellEnd"/>
      <w:r>
        <w:t xml:space="preserve"> * , se realiza un TABLE-ACCESS FULL en ambas tablas</w:t>
      </w:r>
    </w:p>
    <w:p w:rsidR="00235BAE" w:rsidRDefault="00235BAE" w:rsidP="00235BAE">
      <w:pPr>
        <w:pStyle w:val="Prrafodelista"/>
        <w:numPr>
          <w:ilvl w:val="0"/>
          <w:numId w:val="1"/>
        </w:numPr>
      </w:pPr>
      <w:r>
        <w:t xml:space="preserve">Al ejecutarse un </w:t>
      </w:r>
      <w:proofErr w:type="spellStart"/>
      <w:r>
        <w:t>union</w:t>
      </w:r>
      <w:proofErr w:type="spellEnd"/>
      <w:r>
        <w:t xml:space="preserve"> ALL se realiza la selección de todas las filas de las consultas.</w:t>
      </w:r>
    </w:p>
    <w:p w:rsidR="00235BAE" w:rsidRDefault="00235BAE" w:rsidP="00235BAE">
      <w:pPr>
        <w:pStyle w:val="Prrafodelista"/>
        <w:numPr>
          <w:ilvl w:val="0"/>
          <w:numId w:val="1"/>
        </w:numPr>
      </w:pPr>
      <w:r>
        <w:t>SORT siempre se ejecuta para ordenar y retirar duplicados</w:t>
      </w:r>
    </w:p>
    <w:p w:rsidR="00350BA6" w:rsidRDefault="00350BA6" w:rsidP="00350BA6"/>
    <w:p w:rsidR="00350BA6" w:rsidRDefault="00350BA6" w:rsidP="00350BA6"/>
    <w:p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explicación anterior*/</w:t>
      </w:r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DNI &lt; '00000005') union</w:t>
      </w:r>
    </w:p>
    <w:p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0BA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:rsidR="00350BA6" w:rsidRPr="00350BA6" w:rsidRDefault="00350BA6" w:rsidP="00350BA6">
      <w:pPr>
        <w:rPr>
          <w:lang w:val="en-US"/>
        </w:rPr>
      </w:pPr>
    </w:p>
    <w:p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:rsidTr="00350BA6">
        <w:trPr>
          <w:cnfStyle w:val="1000000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ind w:left="45"/>
              <w:jc w:val="center"/>
              <w:cnfStyle w:val="10000000000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ind w:left="78"/>
              <w:jc w:val="center"/>
              <w:cnfStyle w:val="100000000000"/>
            </w:pPr>
            <w:r w:rsidRPr="00AA5F04">
              <w:t>TABLA</w:t>
            </w:r>
          </w:p>
        </w:tc>
        <w:tc>
          <w:tcPr>
            <w:tcW w:w="749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Coste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100000000000"/>
            </w:pPr>
            <w:r w:rsidRPr="00AA5F04">
              <w:t>Filas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PADRE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ind w:left="88"/>
              <w:jc w:val="center"/>
              <w:cnfStyle w:val="100000000000"/>
            </w:pPr>
            <w:r w:rsidRPr="00AA5F04">
              <w:t>ID</w:t>
            </w:r>
          </w:p>
        </w:tc>
      </w:tr>
      <w:tr w:rsidR="00350BA6" w:rsidRPr="00AA5F04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jc w:val="center"/>
              <w:cnfStyle w:val="000000100000"/>
            </w:pPr>
          </w:p>
        </w:tc>
        <w:tc>
          <w:tcPr>
            <w:tcW w:w="749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100000"/>
            </w:pPr>
            <w:r>
              <w:t>1</w:t>
            </w:r>
          </w:p>
        </w:tc>
      </w:tr>
      <w:tr w:rsidR="00350BA6" w:rsidRPr="00AA5F04" w:rsidTr="00350BA6"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74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:rsidR="00350BA6" w:rsidRDefault="00350BA6" w:rsidP="00350BA6">
            <w:pPr>
              <w:jc w:val="center"/>
              <w:cnfStyle w:val="00000010000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:rsidTr="00350BA6">
        <w:tc>
          <w:tcPr>
            <w:cnfStyle w:val="001000000000"/>
            <w:tcW w:w="1290" w:type="dxa"/>
          </w:tcPr>
          <w:p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 w:rsidRPr="00350BA6">
              <w:rPr>
                <w:lang w:val="en-US"/>
              </w:rPr>
              <w:t>RANGE SCAN</w:t>
            </w:r>
          </w:p>
        </w:tc>
        <w:tc>
          <w:tcPr>
            <w:tcW w:w="116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:rsidR="00350BA6" w:rsidRPr="00AA5F04" w:rsidRDefault="00350BA6" w:rsidP="00350BA6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:rsidTr="00350BA6">
        <w:trPr>
          <w:cnfStyle w:val="000000100000"/>
        </w:trPr>
        <w:tc>
          <w:tcPr>
            <w:cnfStyle w:val="001000000000"/>
            <w:tcW w:w="1290" w:type="dxa"/>
          </w:tcPr>
          <w:p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:rsidR="00350BA6" w:rsidRDefault="00350BA6" w:rsidP="00350BA6">
            <w:pPr>
              <w:jc w:val="center"/>
              <w:cnfStyle w:val="000000100000"/>
            </w:pPr>
            <w:r>
              <w:t>FULL</w:t>
            </w:r>
          </w:p>
        </w:tc>
        <w:tc>
          <w:tcPr>
            <w:tcW w:w="1168" w:type="dxa"/>
          </w:tcPr>
          <w:p w:rsidR="00350BA6" w:rsidRDefault="00350BA6" w:rsidP="00350BA6">
            <w:pPr>
              <w:jc w:val="center"/>
              <w:cnfStyle w:val="000000100000"/>
            </w:pPr>
            <w:r w:rsidRPr="00350BA6">
              <w:t>MOROSO</w:t>
            </w:r>
          </w:p>
        </w:tc>
        <w:tc>
          <w:tcPr>
            <w:tcW w:w="749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345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578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2369" w:type="dxa"/>
          </w:tcPr>
          <w:p w:rsidR="00350BA6" w:rsidRDefault="00350BA6" w:rsidP="00350BA6">
            <w:pPr>
              <w:jc w:val="center"/>
              <w:cnfStyle w:val="000000100000"/>
            </w:pPr>
            <w:r>
              <w:t>5</w:t>
            </w:r>
          </w:p>
        </w:tc>
      </w:tr>
    </w:tbl>
    <w:p w:rsidR="00350BA6" w:rsidRDefault="00350BA6" w:rsidP="00350BA6"/>
    <w:sectPr w:rsidR="00350BA6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B31" w:rsidRDefault="003A3B31" w:rsidP="00383CC0">
      <w:pPr>
        <w:spacing w:after="0" w:line="240" w:lineRule="auto"/>
      </w:pPr>
      <w:r>
        <w:separator/>
      </w:r>
    </w:p>
  </w:endnote>
  <w:endnote w:type="continuationSeparator" w:id="0">
    <w:p w:rsidR="003A3B31" w:rsidRDefault="003A3B31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B31" w:rsidRDefault="003A3B31" w:rsidP="00383CC0">
      <w:pPr>
        <w:spacing w:after="0" w:line="240" w:lineRule="auto"/>
      </w:pPr>
      <w:r>
        <w:separator/>
      </w:r>
    </w:p>
  </w:footnote>
  <w:footnote w:type="continuationSeparator" w:id="0">
    <w:p w:rsidR="003A3B31" w:rsidRDefault="003A3B31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5DE1"/>
    <w:rsid w:val="00001AF6"/>
    <w:rsid w:val="00235BAE"/>
    <w:rsid w:val="00350BA6"/>
    <w:rsid w:val="00383CC0"/>
    <w:rsid w:val="003958A4"/>
    <w:rsid w:val="003A3B31"/>
    <w:rsid w:val="00AA5F04"/>
    <w:rsid w:val="00BC5DE1"/>
    <w:rsid w:val="00FD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4" type="connector" idref="#_x0000_s1032"/>
        <o:r id="V:Rule6" type="connector" idref="#_x0000_s1033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C1B2A-8E19-4FB1-81C5-7A9C7181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4</cp:revision>
  <dcterms:created xsi:type="dcterms:W3CDTF">2014-04-03T09:14:00Z</dcterms:created>
  <dcterms:modified xsi:type="dcterms:W3CDTF">2014-04-03T10:34:00Z</dcterms:modified>
</cp:coreProperties>
</file>