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62" w:rsidRDefault="00F47562" w:rsidP="00F47562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Pérez Latorre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>
        <w:rPr>
          <w:sz w:val="28"/>
        </w:rPr>
        <w:t>Álvaro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Quesada Pimentel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>
        <w:rPr>
          <w:sz w:val="28"/>
        </w:rPr>
        <w:t>Álvaro,</w:t>
      </w:r>
    </w:p>
    <w:p w:rsidR="00F47562" w:rsidRPr="00E64D68" w:rsidRDefault="00F47562" w:rsidP="00F47562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Za</w:t>
      </w:r>
      <w:bookmarkStart w:id="0" w:name="_GoBack"/>
      <w:bookmarkEnd w:id="0"/>
      <w:r>
        <w:rPr>
          <w:sz w:val="28"/>
        </w:rPr>
        <w:t>bala Hidalgo,</w:t>
      </w:r>
      <w:r w:rsidRPr="00F47562">
        <w:rPr>
          <w:sz w:val="28"/>
        </w:rPr>
        <w:t xml:space="preserve"> </w:t>
      </w:r>
      <w:r>
        <w:rPr>
          <w:sz w:val="28"/>
        </w:rPr>
        <w:t>Alejandro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p w:rsidR="00EA5670" w:rsidRDefault="00F47562"/>
    <w:sectPr w:rsidR="00EA5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167CD0"/>
    <w:rsid w:val="009B1708"/>
    <w:rsid w:val="00A35A4C"/>
    <w:rsid w:val="00F4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562"/>
    <w:pPr>
      <w:spacing w:after="0" w:line="240" w:lineRule="auto"/>
      <w:ind w:firstLine="360"/>
    </w:pPr>
    <w:rPr>
      <w:rFonts w:eastAsiaTheme="minorEastAsia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562"/>
    <w:pPr>
      <w:spacing w:after="0" w:line="240" w:lineRule="auto"/>
      <w:ind w:firstLine="360"/>
    </w:pPr>
    <w:rPr>
      <w:rFonts w:eastAsiaTheme="minorEastAsia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2013-12-10T13:36:00Z</dcterms:created>
  <dcterms:modified xsi:type="dcterms:W3CDTF">2013-12-10T13:41:00Z</dcterms:modified>
</cp:coreProperties>
</file>