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4DED" w:rsidRPr="007F0D73" w:rsidRDefault="001A4DED" w:rsidP="001A4DED">
      <w:pPr>
        <w:spacing w:after="0" w:line="240" w:lineRule="auto"/>
        <w:jc w:val="center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ПРАКТИЧЕСКАЯ  РАБОТА №</w:t>
      </w:r>
      <w:r w:rsidR="00652401">
        <w:rPr>
          <w:rFonts w:cs="Arial"/>
          <w:b/>
          <w:sz w:val="24"/>
          <w:szCs w:val="24"/>
        </w:rPr>
        <w:t>7</w:t>
      </w:r>
      <w:bookmarkStart w:id="0" w:name="_GoBack"/>
      <w:bookmarkEnd w:id="0"/>
    </w:p>
    <w:p w:rsidR="001A4DED" w:rsidRPr="001B0CDF" w:rsidRDefault="001A4DED" w:rsidP="001A4DED">
      <w:pPr>
        <w:spacing w:after="0" w:line="240" w:lineRule="auto"/>
        <w:rPr>
          <w:rFonts w:cs="Arial"/>
          <w:b/>
          <w:sz w:val="24"/>
          <w:szCs w:val="24"/>
        </w:rPr>
      </w:pPr>
      <w:r w:rsidRPr="001B0CDF">
        <w:rPr>
          <w:rFonts w:cs="Arial"/>
          <w:b/>
          <w:sz w:val="24"/>
          <w:szCs w:val="24"/>
        </w:rPr>
        <w:t xml:space="preserve">Тема: </w:t>
      </w:r>
      <w:r w:rsidRPr="001B0CDF">
        <w:rPr>
          <w:rFonts w:eastAsia="Times New Roman" w:cs="Arial"/>
          <w:b/>
          <w:sz w:val="24"/>
          <w:szCs w:val="24"/>
        </w:rPr>
        <w:t>«</w:t>
      </w:r>
      <w:r>
        <w:rPr>
          <w:rFonts w:eastAsia="Times New Roman" w:cstheme="minorHAnsi"/>
          <w:b/>
          <w:sz w:val="32"/>
          <w:szCs w:val="32"/>
        </w:rPr>
        <w:t>Формирование оптимального плана материально-технического снабжения</w:t>
      </w:r>
      <w:r w:rsidRPr="001B0CDF">
        <w:rPr>
          <w:rFonts w:eastAsia="Times New Roman" w:cstheme="minorHAnsi"/>
          <w:b/>
          <w:sz w:val="32"/>
          <w:szCs w:val="32"/>
        </w:rPr>
        <w:t xml:space="preserve"> в </w:t>
      </w:r>
      <w:r w:rsidRPr="001B0CDF">
        <w:rPr>
          <w:rFonts w:eastAsia="Times New Roman" w:cs="Arial"/>
          <w:b/>
          <w:sz w:val="32"/>
          <w:szCs w:val="32"/>
          <w:lang w:val="en-US"/>
        </w:rPr>
        <w:t>MS</w:t>
      </w:r>
      <w:r w:rsidRPr="001B0CDF">
        <w:rPr>
          <w:rFonts w:eastAsia="Times New Roman" w:cs="Arial"/>
          <w:b/>
          <w:sz w:val="32"/>
          <w:szCs w:val="32"/>
        </w:rPr>
        <w:t xml:space="preserve"> </w:t>
      </w:r>
      <w:r w:rsidRPr="001B0CDF">
        <w:rPr>
          <w:rFonts w:eastAsia="Times New Roman" w:cs="Arial"/>
          <w:b/>
          <w:sz w:val="32"/>
          <w:szCs w:val="32"/>
          <w:lang w:val="en-US"/>
        </w:rPr>
        <w:t>Excel</w:t>
      </w:r>
      <w:r w:rsidRPr="001B0CDF">
        <w:rPr>
          <w:rFonts w:eastAsia="Times New Roman" w:cs="Arial"/>
          <w:b/>
          <w:sz w:val="24"/>
          <w:szCs w:val="24"/>
        </w:rPr>
        <w:t>»</w:t>
      </w:r>
    </w:p>
    <w:p w:rsidR="00E153B5" w:rsidRPr="001A4DED" w:rsidRDefault="00E153B5" w:rsidP="001A4DED">
      <w:pPr>
        <w:pStyle w:val="3"/>
        <w:tabs>
          <w:tab w:val="left" w:pos="4395"/>
        </w:tabs>
        <w:spacing w:after="0"/>
        <w:ind w:left="709" w:hanging="709"/>
        <w:jc w:val="both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b/>
          <w:sz w:val="24"/>
          <w:szCs w:val="24"/>
        </w:rPr>
        <w:t xml:space="preserve">Цель: </w:t>
      </w:r>
      <w:r w:rsidR="001A4DED" w:rsidRPr="001A4DED">
        <w:rPr>
          <w:rFonts w:asciiTheme="minorHAnsi" w:hAnsiTheme="minorHAnsi" w:cs="Arial"/>
          <w:sz w:val="24"/>
          <w:szCs w:val="24"/>
        </w:rPr>
        <w:t>приобретение и з</w:t>
      </w:r>
      <w:r w:rsidRPr="001A4DED">
        <w:rPr>
          <w:rFonts w:asciiTheme="minorHAnsi" w:hAnsiTheme="minorHAnsi" w:cs="Arial"/>
          <w:sz w:val="24"/>
          <w:szCs w:val="24"/>
        </w:rPr>
        <w:t xml:space="preserve">акрепление практических навыков по решению транспортной задачи распределения фондов материальных ресурсов, основанной на использовании принципа линейного программирования </w:t>
      </w:r>
      <w:r w:rsidR="00644E62" w:rsidRPr="001A4DED">
        <w:rPr>
          <w:rFonts w:asciiTheme="minorHAnsi" w:hAnsiTheme="minorHAnsi" w:cs="Arial"/>
          <w:sz w:val="24"/>
          <w:szCs w:val="24"/>
        </w:rPr>
        <w:t xml:space="preserve">в </w:t>
      </w:r>
      <w:r w:rsidRPr="001A4DED">
        <w:rPr>
          <w:rFonts w:asciiTheme="minorHAnsi" w:hAnsiTheme="minorHAnsi" w:cs="Arial"/>
          <w:sz w:val="24"/>
          <w:szCs w:val="24"/>
        </w:rPr>
        <w:t xml:space="preserve">электронной таблице </w:t>
      </w:r>
      <w:r w:rsidRPr="001A4DED">
        <w:rPr>
          <w:rFonts w:asciiTheme="minorHAnsi" w:hAnsiTheme="minorHAnsi" w:cs="Arial"/>
          <w:sz w:val="24"/>
          <w:szCs w:val="24"/>
          <w:lang w:val="en-US"/>
        </w:rPr>
        <w:t>Excel</w:t>
      </w:r>
      <w:r w:rsidRPr="001A4DED">
        <w:rPr>
          <w:rFonts w:asciiTheme="minorHAnsi" w:hAnsiTheme="minorHAnsi" w:cs="Arial"/>
          <w:sz w:val="24"/>
          <w:szCs w:val="24"/>
        </w:rPr>
        <w:t>.</w:t>
      </w:r>
    </w:p>
    <w:p w:rsidR="00E153B5" w:rsidRPr="001A4DED" w:rsidRDefault="00E153B5" w:rsidP="001A4DED">
      <w:pPr>
        <w:pStyle w:val="3"/>
        <w:tabs>
          <w:tab w:val="left" w:pos="4395"/>
        </w:tabs>
        <w:spacing w:after="0"/>
        <w:ind w:left="0"/>
        <w:rPr>
          <w:rFonts w:asciiTheme="minorHAnsi" w:hAnsiTheme="minorHAnsi" w:cs="Arial"/>
          <w:b/>
          <w:sz w:val="24"/>
          <w:szCs w:val="24"/>
        </w:rPr>
      </w:pPr>
    </w:p>
    <w:p w:rsidR="00E153B5" w:rsidRPr="001A4DED" w:rsidRDefault="001A4DED" w:rsidP="001A4DED">
      <w:pPr>
        <w:pStyle w:val="3"/>
        <w:spacing w:after="0"/>
        <w:ind w:left="0"/>
        <w:jc w:val="both"/>
        <w:rPr>
          <w:rFonts w:asciiTheme="minorHAnsi" w:hAnsiTheme="minorHAnsi" w:cs="Arial"/>
          <w:b/>
          <w:sz w:val="24"/>
          <w:szCs w:val="24"/>
        </w:rPr>
      </w:pPr>
      <w:r>
        <w:rPr>
          <w:rFonts w:asciiTheme="minorHAnsi" w:hAnsiTheme="minorHAnsi" w:cs="Arial"/>
          <w:b/>
          <w:sz w:val="24"/>
          <w:szCs w:val="24"/>
        </w:rPr>
        <w:t>Задания</w:t>
      </w:r>
      <w:r w:rsidR="00E153B5" w:rsidRPr="001A4DED">
        <w:rPr>
          <w:rFonts w:asciiTheme="minorHAnsi" w:hAnsiTheme="minorHAnsi" w:cs="Arial"/>
          <w:b/>
          <w:sz w:val="24"/>
          <w:szCs w:val="24"/>
        </w:rPr>
        <w:t>:</w:t>
      </w:r>
    </w:p>
    <w:p w:rsidR="00E153B5" w:rsidRPr="001A4DED" w:rsidRDefault="001A4DED" w:rsidP="00B312BF">
      <w:pPr>
        <w:pStyle w:val="3"/>
        <w:spacing w:after="0"/>
        <w:ind w:left="0" w:firstLine="709"/>
        <w:jc w:val="both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b/>
          <w:sz w:val="24"/>
          <w:szCs w:val="24"/>
        </w:rPr>
        <w:t>№1</w:t>
      </w:r>
      <w:r>
        <w:rPr>
          <w:rFonts w:asciiTheme="minorHAnsi" w:hAnsiTheme="minorHAnsi" w:cs="Arial"/>
          <w:sz w:val="24"/>
          <w:szCs w:val="24"/>
        </w:rPr>
        <w:t xml:space="preserve">. </w:t>
      </w:r>
      <w:r w:rsidR="00E153B5" w:rsidRPr="001A4DED">
        <w:rPr>
          <w:rFonts w:asciiTheme="minorHAnsi" w:hAnsiTheme="minorHAnsi" w:cs="Arial"/>
          <w:sz w:val="24"/>
          <w:szCs w:val="24"/>
        </w:rPr>
        <w:t>Транспортному управлению выделены фонды различных материальных ресурсов. Количество ресурсов каждого вида, а также потребность каждого АТП в этих ресурсах известны. Общая потребность всех АТП превышает имеющийся фонд:</w:t>
      </w:r>
    </w:p>
    <w:p w:rsidR="00E153B5" w:rsidRPr="001A4DED" w:rsidRDefault="00E153B5" w:rsidP="001A4DED">
      <w:pPr>
        <w:pStyle w:val="3"/>
        <w:spacing w:after="0"/>
        <w:ind w:left="0" w:firstLine="851"/>
        <w:jc w:val="both"/>
        <w:rPr>
          <w:rFonts w:asciiTheme="minorHAnsi" w:hAnsiTheme="minorHAnsi" w:cs="Arial"/>
          <w:sz w:val="24"/>
          <w:szCs w:val="24"/>
        </w:rPr>
      </w:pP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119"/>
        <w:gridCol w:w="1843"/>
        <w:gridCol w:w="1842"/>
        <w:gridCol w:w="1701"/>
        <w:gridCol w:w="1701"/>
      </w:tblGrid>
      <w:tr w:rsidR="00E153B5" w:rsidRPr="001A4DED" w:rsidTr="00E153B5">
        <w:tc>
          <w:tcPr>
            <w:tcW w:w="3119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/>
              <w:jc w:val="center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b/>
                <w:sz w:val="24"/>
                <w:szCs w:val="24"/>
              </w:rPr>
              <w:t>Ресурсы</w:t>
            </w:r>
          </w:p>
        </w:tc>
        <w:tc>
          <w:tcPr>
            <w:tcW w:w="1843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/>
              <w:jc w:val="center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b/>
                <w:sz w:val="24"/>
                <w:szCs w:val="24"/>
              </w:rPr>
              <w:t>АТП1</w:t>
            </w:r>
          </w:p>
        </w:tc>
        <w:tc>
          <w:tcPr>
            <w:tcW w:w="1842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/>
              <w:jc w:val="center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b/>
                <w:sz w:val="24"/>
                <w:szCs w:val="24"/>
              </w:rPr>
              <w:t>АТП2</w:t>
            </w:r>
          </w:p>
        </w:tc>
        <w:tc>
          <w:tcPr>
            <w:tcW w:w="1701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/>
              <w:jc w:val="center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b/>
                <w:sz w:val="24"/>
                <w:szCs w:val="24"/>
              </w:rPr>
              <w:t>АТП3</w:t>
            </w:r>
          </w:p>
        </w:tc>
        <w:tc>
          <w:tcPr>
            <w:tcW w:w="1701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/>
              <w:jc w:val="center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b/>
                <w:sz w:val="24"/>
                <w:szCs w:val="24"/>
              </w:rPr>
              <w:t>Фонд</w:t>
            </w:r>
          </w:p>
        </w:tc>
      </w:tr>
      <w:tr w:rsidR="00E153B5" w:rsidRPr="001A4DED" w:rsidTr="00E153B5">
        <w:tc>
          <w:tcPr>
            <w:tcW w:w="3119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Свеча</w:t>
            </w:r>
          </w:p>
        </w:tc>
        <w:tc>
          <w:tcPr>
            <w:tcW w:w="1843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1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120</w:t>
            </w:r>
          </w:p>
        </w:tc>
        <w:tc>
          <w:tcPr>
            <w:tcW w:w="1842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0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200</w:t>
            </w:r>
          </w:p>
        </w:tc>
        <w:tc>
          <w:tcPr>
            <w:tcW w:w="1701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0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100</w:t>
            </w:r>
          </w:p>
        </w:tc>
        <w:tc>
          <w:tcPr>
            <w:tcW w:w="1701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459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400</w:t>
            </w:r>
          </w:p>
        </w:tc>
      </w:tr>
      <w:tr w:rsidR="00E153B5" w:rsidRPr="001A4DED" w:rsidTr="00E153B5">
        <w:tc>
          <w:tcPr>
            <w:tcW w:w="3119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Зеркало</w:t>
            </w:r>
          </w:p>
        </w:tc>
        <w:tc>
          <w:tcPr>
            <w:tcW w:w="1843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1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20</w:t>
            </w:r>
          </w:p>
        </w:tc>
        <w:tc>
          <w:tcPr>
            <w:tcW w:w="1842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0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15</w:t>
            </w:r>
          </w:p>
        </w:tc>
        <w:tc>
          <w:tcPr>
            <w:tcW w:w="1701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0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25</w:t>
            </w:r>
          </w:p>
        </w:tc>
        <w:tc>
          <w:tcPr>
            <w:tcW w:w="1701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459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50</w:t>
            </w:r>
          </w:p>
        </w:tc>
      </w:tr>
      <w:tr w:rsidR="00E153B5" w:rsidRPr="001A4DED" w:rsidTr="00E153B5">
        <w:tc>
          <w:tcPr>
            <w:tcW w:w="3119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Карбюратор</w:t>
            </w:r>
          </w:p>
        </w:tc>
        <w:tc>
          <w:tcPr>
            <w:tcW w:w="1843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1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10</w:t>
            </w:r>
          </w:p>
        </w:tc>
        <w:tc>
          <w:tcPr>
            <w:tcW w:w="1842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0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32</w:t>
            </w:r>
          </w:p>
        </w:tc>
        <w:tc>
          <w:tcPr>
            <w:tcW w:w="1701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0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8</w:t>
            </w:r>
          </w:p>
        </w:tc>
        <w:tc>
          <w:tcPr>
            <w:tcW w:w="1701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459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30</w:t>
            </w:r>
          </w:p>
        </w:tc>
      </w:tr>
      <w:tr w:rsidR="00E153B5" w:rsidRPr="001A4DED" w:rsidTr="00E153B5">
        <w:tc>
          <w:tcPr>
            <w:tcW w:w="3119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Автопокрышка</w:t>
            </w:r>
          </w:p>
        </w:tc>
        <w:tc>
          <w:tcPr>
            <w:tcW w:w="1843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1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20</w:t>
            </w:r>
          </w:p>
        </w:tc>
        <w:tc>
          <w:tcPr>
            <w:tcW w:w="1842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0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35</w:t>
            </w:r>
          </w:p>
        </w:tc>
        <w:tc>
          <w:tcPr>
            <w:tcW w:w="1701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0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40</w:t>
            </w:r>
          </w:p>
        </w:tc>
        <w:tc>
          <w:tcPr>
            <w:tcW w:w="1701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459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90</w:t>
            </w:r>
          </w:p>
        </w:tc>
      </w:tr>
      <w:tr w:rsidR="00E153B5" w:rsidRPr="001A4DED" w:rsidTr="00E153B5">
        <w:tc>
          <w:tcPr>
            <w:tcW w:w="3119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Фара</w:t>
            </w:r>
          </w:p>
        </w:tc>
        <w:tc>
          <w:tcPr>
            <w:tcW w:w="1843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1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5</w:t>
            </w:r>
          </w:p>
        </w:tc>
        <w:tc>
          <w:tcPr>
            <w:tcW w:w="1842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0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10</w:t>
            </w:r>
          </w:p>
        </w:tc>
        <w:tc>
          <w:tcPr>
            <w:tcW w:w="1701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0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20</w:t>
            </w:r>
          </w:p>
        </w:tc>
        <w:tc>
          <w:tcPr>
            <w:tcW w:w="1701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459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30</w:t>
            </w:r>
          </w:p>
        </w:tc>
      </w:tr>
      <w:tr w:rsidR="00E153B5" w:rsidRPr="001A4DED" w:rsidTr="00E153B5">
        <w:tc>
          <w:tcPr>
            <w:tcW w:w="3119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Подшипник</w:t>
            </w:r>
          </w:p>
        </w:tc>
        <w:tc>
          <w:tcPr>
            <w:tcW w:w="1843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1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25</w:t>
            </w:r>
          </w:p>
        </w:tc>
        <w:tc>
          <w:tcPr>
            <w:tcW w:w="1842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0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50</w:t>
            </w:r>
          </w:p>
        </w:tc>
        <w:tc>
          <w:tcPr>
            <w:tcW w:w="1701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0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12</w:t>
            </w:r>
          </w:p>
        </w:tc>
        <w:tc>
          <w:tcPr>
            <w:tcW w:w="1701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459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50</w:t>
            </w:r>
          </w:p>
        </w:tc>
      </w:tr>
      <w:tr w:rsidR="00E153B5" w:rsidRPr="001A4DED" w:rsidTr="00E153B5">
        <w:tc>
          <w:tcPr>
            <w:tcW w:w="3119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Сцепление</w:t>
            </w:r>
          </w:p>
        </w:tc>
        <w:tc>
          <w:tcPr>
            <w:tcW w:w="1843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1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80</w:t>
            </w:r>
          </w:p>
        </w:tc>
        <w:tc>
          <w:tcPr>
            <w:tcW w:w="1842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0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40</w:t>
            </w:r>
          </w:p>
        </w:tc>
        <w:tc>
          <w:tcPr>
            <w:tcW w:w="1701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0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25</w:t>
            </w:r>
          </w:p>
        </w:tc>
        <w:tc>
          <w:tcPr>
            <w:tcW w:w="1701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459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10</w:t>
            </w:r>
          </w:p>
        </w:tc>
      </w:tr>
      <w:tr w:rsidR="00E153B5" w:rsidRPr="001A4DED" w:rsidTr="00E153B5">
        <w:tc>
          <w:tcPr>
            <w:tcW w:w="3119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Колодки тормозные</w:t>
            </w:r>
          </w:p>
        </w:tc>
        <w:tc>
          <w:tcPr>
            <w:tcW w:w="1843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1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30</w:t>
            </w:r>
          </w:p>
        </w:tc>
        <w:tc>
          <w:tcPr>
            <w:tcW w:w="1842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0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80</w:t>
            </w:r>
          </w:p>
        </w:tc>
        <w:tc>
          <w:tcPr>
            <w:tcW w:w="1701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0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44</w:t>
            </w:r>
          </w:p>
        </w:tc>
        <w:tc>
          <w:tcPr>
            <w:tcW w:w="1701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459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100</w:t>
            </w:r>
          </w:p>
        </w:tc>
      </w:tr>
      <w:tr w:rsidR="00E153B5" w:rsidRPr="001A4DED" w:rsidTr="00E153B5">
        <w:tc>
          <w:tcPr>
            <w:tcW w:w="3119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Сальник</w:t>
            </w:r>
          </w:p>
        </w:tc>
        <w:tc>
          <w:tcPr>
            <w:tcW w:w="1843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1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250</w:t>
            </w:r>
          </w:p>
        </w:tc>
        <w:tc>
          <w:tcPr>
            <w:tcW w:w="1842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0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300</w:t>
            </w:r>
          </w:p>
        </w:tc>
        <w:tc>
          <w:tcPr>
            <w:tcW w:w="1701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0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85</w:t>
            </w:r>
          </w:p>
        </w:tc>
        <w:tc>
          <w:tcPr>
            <w:tcW w:w="1701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459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500</w:t>
            </w:r>
          </w:p>
        </w:tc>
      </w:tr>
      <w:tr w:rsidR="00E153B5" w:rsidRPr="001A4DED" w:rsidTr="00E153B5">
        <w:tc>
          <w:tcPr>
            <w:tcW w:w="3119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Крестовина</w:t>
            </w:r>
          </w:p>
        </w:tc>
        <w:tc>
          <w:tcPr>
            <w:tcW w:w="1843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1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55</w:t>
            </w:r>
          </w:p>
        </w:tc>
        <w:tc>
          <w:tcPr>
            <w:tcW w:w="1842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0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60</w:t>
            </w:r>
          </w:p>
        </w:tc>
        <w:tc>
          <w:tcPr>
            <w:tcW w:w="1701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0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90</w:t>
            </w:r>
          </w:p>
        </w:tc>
        <w:tc>
          <w:tcPr>
            <w:tcW w:w="1701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459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130</w:t>
            </w:r>
          </w:p>
        </w:tc>
      </w:tr>
      <w:tr w:rsidR="00E153B5" w:rsidRPr="001A4DED" w:rsidTr="00E153B5">
        <w:tc>
          <w:tcPr>
            <w:tcW w:w="3119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Коленвал</w:t>
            </w:r>
          </w:p>
        </w:tc>
        <w:tc>
          <w:tcPr>
            <w:tcW w:w="1843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1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90</w:t>
            </w:r>
          </w:p>
        </w:tc>
        <w:tc>
          <w:tcPr>
            <w:tcW w:w="1842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0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85</w:t>
            </w:r>
          </w:p>
        </w:tc>
        <w:tc>
          <w:tcPr>
            <w:tcW w:w="1701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0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100</w:t>
            </w:r>
          </w:p>
        </w:tc>
        <w:tc>
          <w:tcPr>
            <w:tcW w:w="1701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459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150</w:t>
            </w:r>
          </w:p>
        </w:tc>
      </w:tr>
      <w:tr w:rsidR="00E153B5" w:rsidRPr="001A4DED" w:rsidTr="00E153B5">
        <w:tc>
          <w:tcPr>
            <w:tcW w:w="3119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Вкладыши шатунные</w:t>
            </w:r>
          </w:p>
        </w:tc>
        <w:tc>
          <w:tcPr>
            <w:tcW w:w="1843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1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70</w:t>
            </w:r>
          </w:p>
        </w:tc>
        <w:tc>
          <w:tcPr>
            <w:tcW w:w="1842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0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20</w:t>
            </w:r>
          </w:p>
        </w:tc>
        <w:tc>
          <w:tcPr>
            <w:tcW w:w="1701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0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80</w:t>
            </w:r>
          </w:p>
        </w:tc>
        <w:tc>
          <w:tcPr>
            <w:tcW w:w="1701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459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100</w:t>
            </w:r>
          </w:p>
        </w:tc>
      </w:tr>
      <w:tr w:rsidR="00E153B5" w:rsidRPr="001A4DED" w:rsidTr="00E153B5">
        <w:tc>
          <w:tcPr>
            <w:tcW w:w="3119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Вкладыши коренные</w:t>
            </w:r>
          </w:p>
        </w:tc>
        <w:tc>
          <w:tcPr>
            <w:tcW w:w="1843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1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70</w:t>
            </w:r>
          </w:p>
        </w:tc>
        <w:tc>
          <w:tcPr>
            <w:tcW w:w="1842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0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50</w:t>
            </w:r>
          </w:p>
        </w:tc>
        <w:tc>
          <w:tcPr>
            <w:tcW w:w="1701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0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90</w:t>
            </w:r>
          </w:p>
        </w:tc>
        <w:tc>
          <w:tcPr>
            <w:tcW w:w="1701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459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130</w:t>
            </w:r>
          </w:p>
        </w:tc>
      </w:tr>
      <w:tr w:rsidR="00E153B5" w:rsidRPr="001A4DED" w:rsidTr="00E153B5">
        <w:tc>
          <w:tcPr>
            <w:tcW w:w="3119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Шланг тормозной</w:t>
            </w:r>
          </w:p>
        </w:tc>
        <w:tc>
          <w:tcPr>
            <w:tcW w:w="1843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1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100</w:t>
            </w:r>
          </w:p>
        </w:tc>
        <w:tc>
          <w:tcPr>
            <w:tcW w:w="1842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0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140</w:t>
            </w:r>
          </w:p>
        </w:tc>
        <w:tc>
          <w:tcPr>
            <w:tcW w:w="1701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600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50</w:t>
            </w:r>
          </w:p>
        </w:tc>
        <w:tc>
          <w:tcPr>
            <w:tcW w:w="1701" w:type="dxa"/>
            <w:vAlign w:val="center"/>
          </w:tcPr>
          <w:p w:rsidR="00E153B5" w:rsidRPr="001A4DED" w:rsidRDefault="00E153B5" w:rsidP="001A4DED">
            <w:pPr>
              <w:pStyle w:val="3"/>
              <w:spacing w:after="0"/>
              <w:ind w:left="0" w:right="459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  <w:r w:rsidRPr="001A4DED">
              <w:rPr>
                <w:rFonts w:asciiTheme="minorHAnsi" w:hAnsiTheme="minorHAnsi" w:cs="Arial"/>
                <w:sz w:val="24"/>
                <w:szCs w:val="24"/>
              </w:rPr>
              <w:t>250</w:t>
            </w:r>
          </w:p>
        </w:tc>
      </w:tr>
    </w:tbl>
    <w:p w:rsidR="00E153B5" w:rsidRPr="001A4DED" w:rsidRDefault="00E153B5" w:rsidP="001A4DED">
      <w:pPr>
        <w:pStyle w:val="3"/>
        <w:spacing w:after="0"/>
        <w:ind w:left="0"/>
        <w:jc w:val="both"/>
        <w:rPr>
          <w:rFonts w:asciiTheme="minorHAnsi" w:hAnsiTheme="minorHAnsi" w:cs="Arial"/>
          <w:sz w:val="24"/>
          <w:szCs w:val="24"/>
        </w:rPr>
      </w:pPr>
    </w:p>
    <w:p w:rsidR="00E153B5" w:rsidRPr="001A4DED" w:rsidRDefault="00E153B5" w:rsidP="00B312BF">
      <w:pPr>
        <w:pStyle w:val="3"/>
        <w:spacing w:after="0"/>
        <w:ind w:left="0" w:firstLine="709"/>
        <w:jc w:val="both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sz w:val="24"/>
          <w:szCs w:val="24"/>
        </w:rPr>
        <w:t xml:space="preserve">Требуется распределить выделенные транспортному управлению фонды между АТП при условии, что все АТП равноценны, т.е. ни одному из них не следует отдавать предпочтение </w:t>
      </w:r>
      <w:r w:rsidR="00B312BF">
        <w:rPr>
          <w:rFonts w:asciiTheme="minorHAnsi" w:hAnsiTheme="minorHAnsi" w:cs="Arial"/>
          <w:sz w:val="24"/>
          <w:szCs w:val="24"/>
        </w:rPr>
        <w:t>в</w:t>
      </w:r>
      <w:r w:rsidRPr="001A4DED">
        <w:rPr>
          <w:rFonts w:asciiTheme="minorHAnsi" w:hAnsiTheme="minorHAnsi" w:cs="Arial"/>
          <w:sz w:val="24"/>
          <w:szCs w:val="24"/>
        </w:rPr>
        <w:t xml:space="preserve"> обеспечении дефицитными ресурсами.</w:t>
      </w:r>
    </w:p>
    <w:p w:rsidR="00E153B5" w:rsidRPr="001A4DED" w:rsidRDefault="00E153B5" w:rsidP="001A4DED">
      <w:pPr>
        <w:pStyle w:val="3"/>
        <w:spacing w:after="0"/>
        <w:ind w:left="0" w:firstLine="851"/>
        <w:jc w:val="both"/>
        <w:rPr>
          <w:rFonts w:asciiTheme="minorHAnsi" w:hAnsiTheme="minorHAnsi" w:cs="Arial"/>
          <w:sz w:val="24"/>
          <w:szCs w:val="24"/>
        </w:rPr>
      </w:pPr>
    </w:p>
    <w:p w:rsidR="00E153B5" w:rsidRPr="001A4DED" w:rsidRDefault="00E153B5" w:rsidP="001A4DED">
      <w:pPr>
        <w:pStyle w:val="3"/>
        <w:spacing w:after="0"/>
        <w:ind w:left="0"/>
        <w:jc w:val="both"/>
        <w:rPr>
          <w:rFonts w:asciiTheme="minorHAnsi" w:hAnsiTheme="minorHAnsi" w:cs="Arial"/>
          <w:b/>
          <w:sz w:val="24"/>
          <w:szCs w:val="24"/>
        </w:rPr>
      </w:pPr>
      <w:r w:rsidRPr="001A4DED">
        <w:rPr>
          <w:rFonts w:asciiTheme="minorHAnsi" w:hAnsiTheme="minorHAnsi" w:cs="Arial"/>
          <w:b/>
          <w:sz w:val="24"/>
          <w:szCs w:val="24"/>
        </w:rPr>
        <w:t>Решение:</w:t>
      </w:r>
    </w:p>
    <w:p w:rsidR="0042652B" w:rsidRPr="001A4DED" w:rsidRDefault="00E153B5" w:rsidP="00B312BF">
      <w:pPr>
        <w:pStyle w:val="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Theme="minorHAnsi" w:hAnsiTheme="minorHAnsi"/>
          <w:sz w:val="24"/>
          <w:szCs w:val="24"/>
        </w:rPr>
      </w:pPr>
      <w:r w:rsidRPr="001A4DED">
        <w:rPr>
          <w:rFonts w:asciiTheme="minorHAnsi" w:hAnsiTheme="minorHAnsi" w:cs="Arial"/>
          <w:sz w:val="24"/>
          <w:szCs w:val="24"/>
        </w:rPr>
        <w:t>Перенес</w:t>
      </w:r>
      <w:r w:rsidR="001A4DED">
        <w:rPr>
          <w:rFonts w:asciiTheme="minorHAnsi" w:hAnsiTheme="minorHAnsi" w:cs="Arial"/>
          <w:sz w:val="24"/>
          <w:szCs w:val="24"/>
        </w:rPr>
        <w:t>ите</w:t>
      </w:r>
      <w:r w:rsidRPr="001A4DED">
        <w:rPr>
          <w:rFonts w:asciiTheme="minorHAnsi" w:hAnsiTheme="minorHAnsi" w:cs="Arial"/>
          <w:sz w:val="24"/>
          <w:szCs w:val="24"/>
        </w:rPr>
        <w:t xml:space="preserve"> матрицу значений в программу </w:t>
      </w:r>
      <w:r w:rsidRPr="001A4DED">
        <w:rPr>
          <w:rFonts w:asciiTheme="minorHAnsi" w:hAnsiTheme="minorHAnsi" w:cs="Arial"/>
          <w:sz w:val="24"/>
          <w:szCs w:val="24"/>
          <w:lang w:val="en-US"/>
        </w:rPr>
        <w:t>Excel</w:t>
      </w:r>
      <w:r w:rsidRPr="001A4DED">
        <w:rPr>
          <w:rFonts w:asciiTheme="minorHAnsi" w:hAnsiTheme="minorHAnsi" w:cs="Arial"/>
          <w:sz w:val="24"/>
          <w:szCs w:val="24"/>
        </w:rPr>
        <w:t xml:space="preserve">. </w:t>
      </w:r>
    </w:p>
    <w:p w:rsidR="006D6059" w:rsidRPr="001A4DED" w:rsidRDefault="006D6059" w:rsidP="001A4DED">
      <w:pPr>
        <w:pStyle w:val="3"/>
        <w:tabs>
          <w:tab w:val="left" w:pos="1134"/>
        </w:tabs>
        <w:spacing w:after="0"/>
        <w:jc w:val="both"/>
        <w:rPr>
          <w:rFonts w:asciiTheme="minorHAnsi" w:hAnsiTheme="minorHAnsi" w:cs="Arial"/>
          <w:sz w:val="24"/>
          <w:szCs w:val="24"/>
        </w:rPr>
      </w:pPr>
    </w:p>
    <w:p w:rsidR="006D6059" w:rsidRPr="001A4DED" w:rsidRDefault="006D6059" w:rsidP="001A4DED">
      <w:pPr>
        <w:pStyle w:val="3"/>
        <w:tabs>
          <w:tab w:val="left" w:pos="1134"/>
        </w:tabs>
        <w:spacing w:after="0"/>
        <w:ind w:left="0"/>
        <w:jc w:val="both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noProof/>
          <w:sz w:val="24"/>
          <w:szCs w:val="24"/>
        </w:rPr>
        <w:drawing>
          <wp:inline distT="0" distB="0" distL="0" distR="0">
            <wp:extent cx="6429375" cy="2714625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8235" r="735" b="25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059" w:rsidRPr="001A4DED" w:rsidRDefault="006D6059" w:rsidP="001A4DED">
      <w:pPr>
        <w:pStyle w:val="3"/>
        <w:tabs>
          <w:tab w:val="left" w:pos="1134"/>
        </w:tabs>
        <w:spacing w:after="0"/>
        <w:ind w:left="0"/>
        <w:jc w:val="both"/>
        <w:rPr>
          <w:rFonts w:asciiTheme="minorHAnsi" w:hAnsiTheme="minorHAnsi" w:cs="Arial"/>
          <w:sz w:val="24"/>
          <w:szCs w:val="24"/>
        </w:rPr>
      </w:pPr>
    </w:p>
    <w:p w:rsidR="006D6059" w:rsidRPr="001A4DED" w:rsidRDefault="006D6059" w:rsidP="00B312BF">
      <w:pPr>
        <w:pStyle w:val="3"/>
        <w:numPr>
          <w:ilvl w:val="0"/>
          <w:numId w:val="1"/>
        </w:numPr>
        <w:tabs>
          <w:tab w:val="left" w:pos="993"/>
        </w:tabs>
        <w:spacing w:after="0"/>
        <w:ind w:left="993" w:hanging="284"/>
        <w:jc w:val="both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sz w:val="24"/>
          <w:szCs w:val="24"/>
        </w:rPr>
        <w:t>Добав</w:t>
      </w:r>
      <w:r w:rsidR="001A4DED">
        <w:rPr>
          <w:rFonts w:asciiTheme="minorHAnsi" w:hAnsiTheme="minorHAnsi" w:cs="Arial"/>
          <w:sz w:val="24"/>
          <w:szCs w:val="24"/>
        </w:rPr>
        <w:t>ьте</w:t>
      </w:r>
      <w:r w:rsidRPr="001A4DED">
        <w:rPr>
          <w:rFonts w:asciiTheme="minorHAnsi" w:hAnsiTheme="minorHAnsi" w:cs="Arial"/>
          <w:sz w:val="24"/>
          <w:szCs w:val="24"/>
        </w:rPr>
        <w:t xml:space="preserve"> графу «Потребности» и рассчита</w:t>
      </w:r>
      <w:r w:rsidR="001A4DED">
        <w:rPr>
          <w:rFonts w:asciiTheme="minorHAnsi" w:hAnsiTheme="minorHAnsi" w:cs="Arial"/>
          <w:sz w:val="24"/>
          <w:szCs w:val="24"/>
        </w:rPr>
        <w:t>йте</w:t>
      </w:r>
      <w:r w:rsidRPr="001A4DED">
        <w:rPr>
          <w:rFonts w:asciiTheme="minorHAnsi" w:hAnsiTheme="minorHAnsi" w:cs="Arial"/>
          <w:sz w:val="24"/>
          <w:szCs w:val="24"/>
        </w:rPr>
        <w:t xml:space="preserve"> </w:t>
      </w:r>
      <w:r w:rsidR="005C1279" w:rsidRPr="001A4DED">
        <w:rPr>
          <w:rFonts w:asciiTheme="minorHAnsi" w:hAnsiTheme="minorHAnsi" w:cs="Arial"/>
          <w:sz w:val="24"/>
          <w:szCs w:val="24"/>
        </w:rPr>
        <w:t>потребности</w:t>
      </w:r>
      <w:r w:rsidRPr="001A4DED">
        <w:rPr>
          <w:rFonts w:asciiTheme="minorHAnsi" w:hAnsiTheme="minorHAnsi" w:cs="Arial"/>
          <w:sz w:val="24"/>
          <w:szCs w:val="24"/>
        </w:rPr>
        <w:t xml:space="preserve"> по каждому ресурсу</w:t>
      </w:r>
      <w:r w:rsidR="005C1279" w:rsidRPr="001A4DED">
        <w:rPr>
          <w:rFonts w:asciiTheme="minorHAnsi" w:hAnsiTheme="minorHAnsi" w:cs="Arial"/>
          <w:sz w:val="24"/>
          <w:szCs w:val="24"/>
        </w:rPr>
        <w:t>:</w:t>
      </w:r>
    </w:p>
    <w:p w:rsidR="006D6059" w:rsidRPr="001A4DED" w:rsidRDefault="005C1279" w:rsidP="001A4DED">
      <w:pPr>
        <w:pStyle w:val="3"/>
        <w:tabs>
          <w:tab w:val="left" w:pos="1134"/>
        </w:tabs>
        <w:spacing w:after="0"/>
        <w:ind w:left="0"/>
        <w:jc w:val="center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noProof/>
          <w:sz w:val="24"/>
          <w:szCs w:val="24"/>
        </w:rPr>
        <w:lastRenderedPageBreak/>
        <w:drawing>
          <wp:inline distT="0" distB="0" distL="0" distR="0">
            <wp:extent cx="6048375" cy="2846294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8235" b="19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846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279" w:rsidRPr="001A4DED" w:rsidRDefault="005C1279" w:rsidP="001A4DED">
      <w:pPr>
        <w:pStyle w:val="3"/>
        <w:tabs>
          <w:tab w:val="left" w:pos="1134"/>
        </w:tabs>
        <w:spacing w:after="0"/>
        <w:ind w:left="0"/>
        <w:jc w:val="both"/>
        <w:rPr>
          <w:rFonts w:asciiTheme="minorHAnsi" w:hAnsiTheme="minorHAnsi" w:cs="Arial"/>
          <w:sz w:val="24"/>
          <w:szCs w:val="24"/>
        </w:rPr>
      </w:pPr>
    </w:p>
    <w:p w:rsidR="005C1279" w:rsidRPr="001A4DED" w:rsidRDefault="005C1279" w:rsidP="00B312BF">
      <w:pPr>
        <w:pStyle w:val="3"/>
        <w:numPr>
          <w:ilvl w:val="0"/>
          <w:numId w:val="1"/>
        </w:numPr>
        <w:tabs>
          <w:tab w:val="left" w:pos="993"/>
        </w:tabs>
        <w:spacing w:after="0"/>
        <w:ind w:left="993" w:hanging="284"/>
        <w:jc w:val="both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sz w:val="24"/>
          <w:szCs w:val="24"/>
        </w:rPr>
        <w:t xml:space="preserve">Расчётным путём получатся следующие значения в столбце </w:t>
      </w:r>
      <w:r w:rsidRPr="001A4DED">
        <w:rPr>
          <w:rFonts w:asciiTheme="minorHAnsi" w:hAnsiTheme="minorHAnsi" w:cs="Arial"/>
          <w:sz w:val="24"/>
          <w:szCs w:val="24"/>
          <w:lang w:val="en-US"/>
        </w:rPr>
        <w:t>F</w:t>
      </w:r>
      <w:r w:rsidRPr="001A4DED">
        <w:rPr>
          <w:rFonts w:asciiTheme="minorHAnsi" w:hAnsiTheme="minorHAnsi" w:cs="Arial"/>
          <w:sz w:val="24"/>
          <w:szCs w:val="24"/>
        </w:rPr>
        <w:t>:</w:t>
      </w:r>
    </w:p>
    <w:p w:rsidR="005C1279" w:rsidRPr="001A4DED" w:rsidRDefault="005C1279" w:rsidP="001A4DED">
      <w:pPr>
        <w:pStyle w:val="3"/>
        <w:tabs>
          <w:tab w:val="left" w:pos="1134"/>
        </w:tabs>
        <w:spacing w:after="0"/>
        <w:ind w:left="1211"/>
        <w:jc w:val="both"/>
        <w:rPr>
          <w:rFonts w:asciiTheme="minorHAnsi" w:hAnsiTheme="minorHAnsi" w:cs="Arial"/>
          <w:sz w:val="24"/>
          <w:szCs w:val="24"/>
        </w:rPr>
      </w:pPr>
    </w:p>
    <w:p w:rsidR="005C1279" w:rsidRPr="001A4DED" w:rsidRDefault="00BC39BA" w:rsidP="001A4DED">
      <w:pPr>
        <w:pStyle w:val="3"/>
        <w:tabs>
          <w:tab w:val="left" w:pos="0"/>
        </w:tabs>
        <w:spacing w:after="0"/>
        <w:ind w:left="0"/>
        <w:jc w:val="center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noProof/>
          <w:sz w:val="24"/>
          <w:szCs w:val="24"/>
        </w:rPr>
        <w:drawing>
          <wp:inline distT="0" distB="0" distL="0" distR="0">
            <wp:extent cx="5753100" cy="247417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8627" r="1176" b="24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7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9BA" w:rsidRPr="001A4DED" w:rsidRDefault="00BC39BA" w:rsidP="001A4DED">
      <w:pPr>
        <w:pStyle w:val="3"/>
        <w:tabs>
          <w:tab w:val="left" w:pos="0"/>
        </w:tabs>
        <w:spacing w:after="0"/>
        <w:ind w:left="0"/>
        <w:jc w:val="both"/>
        <w:rPr>
          <w:rFonts w:asciiTheme="minorHAnsi" w:hAnsiTheme="minorHAnsi" w:cs="Arial"/>
          <w:sz w:val="24"/>
          <w:szCs w:val="24"/>
        </w:rPr>
      </w:pPr>
    </w:p>
    <w:p w:rsidR="00BC39BA" w:rsidRPr="001A4DED" w:rsidRDefault="00BC39BA" w:rsidP="00B312BF">
      <w:pPr>
        <w:pStyle w:val="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sz w:val="24"/>
          <w:szCs w:val="24"/>
        </w:rPr>
        <w:t>Добав</w:t>
      </w:r>
      <w:r w:rsidR="001A4DED">
        <w:rPr>
          <w:rFonts w:asciiTheme="minorHAnsi" w:hAnsiTheme="minorHAnsi" w:cs="Arial"/>
          <w:sz w:val="24"/>
          <w:szCs w:val="24"/>
        </w:rPr>
        <w:t>ьте</w:t>
      </w:r>
      <w:r w:rsidRPr="001A4DED">
        <w:rPr>
          <w:rFonts w:asciiTheme="minorHAnsi" w:hAnsiTheme="minorHAnsi" w:cs="Arial"/>
          <w:sz w:val="24"/>
          <w:szCs w:val="24"/>
        </w:rPr>
        <w:t xml:space="preserve"> графу «Коэффициент обеспеченности»</w:t>
      </w:r>
      <w:r w:rsidR="00784433" w:rsidRPr="001A4DED">
        <w:rPr>
          <w:rFonts w:asciiTheme="minorHAnsi" w:hAnsiTheme="minorHAnsi" w:cs="Arial"/>
          <w:sz w:val="24"/>
          <w:szCs w:val="24"/>
        </w:rPr>
        <w:t xml:space="preserve"> в столбец </w:t>
      </w:r>
      <w:r w:rsidR="00784433" w:rsidRPr="001A4DED">
        <w:rPr>
          <w:rFonts w:asciiTheme="minorHAnsi" w:hAnsiTheme="minorHAnsi" w:cs="Arial"/>
          <w:sz w:val="24"/>
          <w:szCs w:val="24"/>
          <w:lang w:val="en-US"/>
        </w:rPr>
        <w:t>G</w:t>
      </w:r>
      <w:r w:rsidR="00784433" w:rsidRPr="001A4DED">
        <w:rPr>
          <w:rFonts w:asciiTheme="minorHAnsi" w:hAnsiTheme="minorHAnsi" w:cs="Arial"/>
          <w:sz w:val="24"/>
          <w:szCs w:val="24"/>
        </w:rPr>
        <w:t>. Выделит</w:t>
      </w:r>
      <w:r w:rsidR="001A4DED">
        <w:rPr>
          <w:rFonts w:asciiTheme="minorHAnsi" w:hAnsiTheme="minorHAnsi" w:cs="Arial"/>
          <w:sz w:val="24"/>
          <w:szCs w:val="24"/>
        </w:rPr>
        <w:t>е</w:t>
      </w:r>
      <w:r w:rsidR="00784433" w:rsidRPr="001A4DED">
        <w:rPr>
          <w:rFonts w:asciiTheme="minorHAnsi" w:hAnsiTheme="minorHAnsi" w:cs="Arial"/>
          <w:sz w:val="24"/>
          <w:szCs w:val="24"/>
        </w:rPr>
        <w:t xml:space="preserve"> со 2-й по 15-ю строки этого столбца и зада</w:t>
      </w:r>
      <w:r w:rsidR="001A4DED">
        <w:rPr>
          <w:rFonts w:asciiTheme="minorHAnsi" w:hAnsiTheme="minorHAnsi" w:cs="Arial"/>
          <w:sz w:val="24"/>
          <w:szCs w:val="24"/>
        </w:rPr>
        <w:t>йте</w:t>
      </w:r>
      <w:r w:rsidR="00784433" w:rsidRPr="001A4DED">
        <w:rPr>
          <w:rFonts w:asciiTheme="minorHAnsi" w:hAnsiTheme="minorHAnsi" w:cs="Arial"/>
          <w:sz w:val="24"/>
          <w:szCs w:val="24"/>
        </w:rPr>
        <w:t xml:space="preserve"> формат ячеек «Числовой» с двумя знаками после запятой. Вве</w:t>
      </w:r>
      <w:r w:rsidR="001A4DED">
        <w:rPr>
          <w:rFonts w:asciiTheme="minorHAnsi" w:hAnsiTheme="minorHAnsi" w:cs="Arial"/>
          <w:sz w:val="24"/>
          <w:szCs w:val="24"/>
        </w:rPr>
        <w:t>дите</w:t>
      </w:r>
      <w:r w:rsidR="00784433" w:rsidRPr="001A4DED">
        <w:rPr>
          <w:rFonts w:asciiTheme="minorHAnsi" w:hAnsiTheme="minorHAnsi" w:cs="Arial"/>
          <w:sz w:val="24"/>
          <w:szCs w:val="24"/>
        </w:rPr>
        <w:t xml:space="preserve"> формулы для расчёта:</w:t>
      </w:r>
    </w:p>
    <w:p w:rsidR="00BC39BA" w:rsidRPr="001A4DED" w:rsidRDefault="00784433" w:rsidP="001A4DED">
      <w:pPr>
        <w:pStyle w:val="3"/>
        <w:tabs>
          <w:tab w:val="left" w:pos="1134"/>
        </w:tabs>
        <w:spacing w:after="0"/>
        <w:ind w:left="0"/>
        <w:jc w:val="center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noProof/>
          <w:sz w:val="24"/>
          <w:szCs w:val="24"/>
        </w:rPr>
        <w:drawing>
          <wp:inline distT="0" distB="0" distL="0" distR="0">
            <wp:extent cx="5800725" cy="2559143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8039" b="23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55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433" w:rsidRPr="001A4DED" w:rsidRDefault="00784433" w:rsidP="00B312BF">
      <w:pPr>
        <w:pStyle w:val="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sz w:val="24"/>
          <w:szCs w:val="24"/>
        </w:rPr>
        <w:t xml:space="preserve">Расчётным путём получатся следующие значения в столбце </w:t>
      </w:r>
      <w:r w:rsidRPr="001A4DED">
        <w:rPr>
          <w:rFonts w:asciiTheme="minorHAnsi" w:hAnsiTheme="minorHAnsi" w:cs="Arial"/>
          <w:sz w:val="24"/>
          <w:szCs w:val="24"/>
          <w:lang w:val="en-US"/>
        </w:rPr>
        <w:t>G</w:t>
      </w:r>
      <w:r w:rsidRPr="001A4DED">
        <w:rPr>
          <w:rFonts w:asciiTheme="minorHAnsi" w:hAnsiTheme="minorHAnsi" w:cs="Arial"/>
          <w:sz w:val="24"/>
          <w:szCs w:val="24"/>
        </w:rPr>
        <w:t>:</w:t>
      </w:r>
    </w:p>
    <w:p w:rsidR="00784433" w:rsidRPr="001A4DED" w:rsidRDefault="00784433" w:rsidP="001A4DED">
      <w:pPr>
        <w:pStyle w:val="3"/>
        <w:tabs>
          <w:tab w:val="left" w:pos="0"/>
        </w:tabs>
        <w:spacing w:after="0"/>
        <w:ind w:left="0"/>
        <w:jc w:val="center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noProof/>
          <w:sz w:val="24"/>
          <w:szCs w:val="24"/>
        </w:rPr>
        <w:lastRenderedPageBreak/>
        <w:drawing>
          <wp:inline distT="0" distB="0" distL="0" distR="0">
            <wp:extent cx="5876925" cy="2592761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8431" b="22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592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433" w:rsidRPr="001A4DED" w:rsidRDefault="00784433" w:rsidP="00B312BF">
      <w:pPr>
        <w:pStyle w:val="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sz w:val="24"/>
          <w:szCs w:val="24"/>
        </w:rPr>
        <w:t>Выделит</w:t>
      </w:r>
      <w:r w:rsidR="001A4DED">
        <w:rPr>
          <w:rFonts w:asciiTheme="minorHAnsi" w:hAnsiTheme="minorHAnsi" w:cs="Arial"/>
          <w:sz w:val="24"/>
          <w:szCs w:val="24"/>
        </w:rPr>
        <w:t>е</w:t>
      </w:r>
      <w:r w:rsidRPr="001A4DED">
        <w:rPr>
          <w:rFonts w:asciiTheme="minorHAnsi" w:hAnsiTheme="minorHAnsi" w:cs="Arial"/>
          <w:sz w:val="24"/>
          <w:szCs w:val="24"/>
        </w:rPr>
        <w:t xml:space="preserve"> в электронной таблице область для размещения </w:t>
      </w:r>
      <w:r w:rsidR="00905BE2" w:rsidRPr="001A4DED">
        <w:rPr>
          <w:rFonts w:asciiTheme="minorHAnsi" w:hAnsiTheme="minorHAnsi" w:cs="Arial"/>
          <w:sz w:val="24"/>
          <w:szCs w:val="24"/>
        </w:rPr>
        <w:t>распределённых транспортным управлением фондов по указанным ресурсам между АТП</w:t>
      </w:r>
      <w:r w:rsidR="004F4094" w:rsidRPr="001A4DED">
        <w:rPr>
          <w:rFonts w:asciiTheme="minorHAnsi" w:hAnsiTheme="minorHAnsi" w:cs="Arial"/>
          <w:sz w:val="24"/>
          <w:szCs w:val="24"/>
        </w:rPr>
        <w:t>, зада</w:t>
      </w:r>
      <w:r w:rsidR="001A4DED">
        <w:rPr>
          <w:rFonts w:asciiTheme="minorHAnsi" w:hAnsiTheme="minorHAnsi" w:cs="Arial"/>
          <w:sz w:val="24"/>
          <w:szCs w:val="24"/>
        </w:rPr>
        <w:t>йте</w:t>
      </w:r>
      <w:r w:rsidR="004F4094" w:rsidRPr="001A4DED">
        <w:rPr>
          <w:rFonts w:asciiTheme="minorHAnsi" w:hAnsiTheme="minorHAnsi" w:cs="Arial"/>
          <w:sz w:val="24"/>
          <w:szCs w:val="24"/>
        </w:rPr>
        <w:t xml:space="preserve"> формат ячеек «Числовой» без знаков после запятой и вве</w:t>
      </w:r>
      <w:r w:rsidR="001A4DED">
        <w:rPr>
          <w:rFonts w:asciiTheme="minorHAnsi" w:hAnsiTheme="minorHAnsi" w:cs="Arial"/>
          <w:sz w:val="24"/>
          <w:szCs w:val="24"/>
        </w:rPr>
        <w:t>дите</w:t>
      </w:r>
      <w:r w:rsidR="004F4094" w:rsidRPr="001A4DED">
        <w:rPr>
          <w:rFonts w:asciiTheme="minorHAnsi" w:hAnsiTheme="minorHAnsi" w:cs="Arial"/>
          <w:sz w:val="24"/>
          <w:szCs w:val="24"/>
        </w:rPr>
        <w:t xml:space="preserve"> формулу в ячейки для расчета размера выделенного ресурса</w:t>
      </w:r>
      <w:r w:rsidR="00905BE2" w:rsidRPr="001A4DED">
        <w:rPr>
          <w:rFonts w:asciiTheme="minorHAnsi" w:hAnsiTheme="minorHAnsi" w:cs="Arial"/>
          <w:sz w:val="24"/>
          <w:szCs w:val="24"/>
        </w:rPr>
        <w:t>:</w:t>
      </w:r>
    </w:p>
    <w:p w:rsidR="00905BE2" w:rsidRPr="001A4DED" w:rsidRDefault="00652401" w:rsidP="001A4DED">
      <w:pPr>
        <w:pStyle w:val="3"/>
        <w:tabs>
          <w:tab w:val="left" w:pos="0"/>
        </w:tabs>
        <w:spacing w:after="0"/>
        <w:ind w:left="0"/>
        <w:jc w:val="bot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234.15pt;margin-top:6.15pt;width:270pt;height:242.2pt;z-index:251660288;mso-width-relative:margin;mso-height-relative:margin" strokecolor="white [3212]">
            <v:textbox>
              <w:txbxContent>
                <w:p w:rsidR="00905BE2" w:rsidRDefault="009755BC">
                  <w:r>
                    <w:rPr>
                      <w:noProof/>
                    </w:rPr>
                    <w:drawing>
                      <wp:inline distT="0" distB="0" distL="0" distR="0">
                        <wp:extent cx="2926261" cy="2943225"/>
                        <wp:effectExtent l="19050" t="0" r="7439" b="0"/>
                        <wp:docPr id="34" name="Рисунок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 t="18039" r="24073" b="352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26261" cy="2943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905BE2" w:rsidRPr="001A4DED">
        <w:rPr>
          <w:rFonts w:asciiTheme="minorHAnsi" w:hAnsiTheme="minorHAnsi" w:cs="Arial"/>
          <w:noProof/>
          <w:sz w:val="24"/>
          <w:szCs w:val="24"/>
        </w:rPr>
        <w:drawing>
          <wp:inline distT="0" distB="0" distL="0" distR="0">
            <wp:extent cx="2657475" cy="3095914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8235" r="56324" b="13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3095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DED" w:rsidRDefault="001A4DED" w:rsidP="001A4DED">
      <w:pPr>
        <w:pStyle w:val="3"/>
        <w:tabs>
          <w:tab w:val="left" w:pos="1134"/>
        </w:tabs>
        <w:spacing w:after="0"/>
        <w:ind w:left="1211"/>
        <w:jc w:val="both"/>
        <w:rPr>
          <w:rFonts w:asciiTheme="minorHAnsi" w:hAnsiTheme="minorHAnsi" w:cs="Arial"/>
          <w:sz w:val="24"/>
          <w:szCs w:val="24"/>
        </w:rPr>
      </w:pPr>
    </w:p>
    <w:p w:rsidR="004F4094" w:rsidRPr="001A4DED" w:rsidRDefault="004F4094" w:rsidP="00B312BF">
      <w:pPr>
        <w:pStyle w:val="3"/>
        <w:numPr>
          <w:ilvl w:val="0"/>
          <w:numId w:val="1"/>
        </w:numPr>
        <w:tabs>
          <w:tab w:val="left" w:pos="1134"/>
        </w:tabs>
        <w:spacing w:after="0"/>
        <w:ind w:left="993" w:hanging="284"/>
        <w:jc w:val="both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sz w:val="24"/>
          <w:szCs w:val="24"/>
        </w:rPr>
        <w:t>Рассчита</w:t>
      </w:r>
      <w:r w:rsidR="001A4DED">
        <w:rPr>
          <w:rFonts w:asciiTheme="minorHAnsi" w:hAnsiTheme="minorHAnsi" w:cs="Arial"/>
          <w:sz w:val="24"/>
          <w:szCs w:val="24"/>
        </w:rPr>
        <w:t>йте</w:t>
      </w:r>
      <w:r w:rsidRPr="001A4DED">
        <w:rPr>
          <w:rFonts w:asciiTheme="minorHAnsi" w:hAnsiTheme="minorHAnsi" w:cs="Arial"/>
          <w:sz w:val="24"/>
          <w:szCs w:val="24"/>
        </w:rPr>
        <w:t xml:space="preserve"> величины выделенных ресурсов:</w:t>
      </w:r>
    </w:p>
    <w:p w:rsidR="004F4094" w:rsidRDefault="009755BC" w:rsidP="001A4DED">
      <w:pPr>
        <w:pStyle w:val="3"/>
        <w:tabs>
          <w:tab w:val="left" w:pos="0"/>
        </w:tabs>
        <w:spacing w:after="0"/>
        <w:ind w:left="0"/>
        <w:jc w:val="center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noProof/>
          <w:sz w:val="24"/>
          <w:szCs w:val="24"/>
        </w:rPr>
        <w:drawing>
          <wp:inline distT="0" distB="0" distL="0" distR="0">
            <wp:extent cx="2819400" cy="2639981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8039" r="51471" b="21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811" cy="2651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DED" w:rsidRDefault="001A4DED" w:rsidP="001A4DED">
      <w:pPr>
        <w:pStyle w:val="3"/>
        <w:tabs>
          <w:tab w:val="left" w:pos="0"/>
        </w:tabs>
        <w:spacing w:after="0"/>
        <w:ind w:left="0"/>
        <w:jc w:val="center"/>
        <w:rPr>
          <w:rFonts w:asciiTheme="minorHAnsi" w:hAnsiTheme="minorHAnsi" w:cs="Arial"/>
          <w:sz w:val="24"/>
          <w:szCs w:val="24"/>
        </w:rPr>
      </w:pPr>
    </w:p>
    <w:p w:rsidR="001A4DED" w:rsidRPr="001A4DED" w:rsidRDefault="00B312BF" w:rsidP="00B312BF">
      <w:pPr>
        <w:pStyle w:val="3"/>
        <w:spacing w:after="0"/>
        <w:ind w:left="0" w:firstLine="709"/>
        <w:jc w:val="both"/>
        <w:rPr>
          <w:rFonts w:asciiTheme="minorHAnsi" w:hAnsiTheme="minorHAnsi" w:cs="Arial"/>
          <w:sz w:val="24"/>
          <w:szCs w:val="24"/>
        </w:rPr>
      </w:pPr>
      <w:r w:rsidRPr="00B312BF">
        <w:rPr>
          <w:rFonts w:asciiTheme="minorHAnsi" w:hAnsiTheme="minorHAnsi" w:cs="Arial"/>
          <w:b/>
          <w:sz w:val="24"/>
          <w:szCs w:val="24"/>
        </w:rPr>
        <w:lastRenderedPageBreak/>
        <w:t xml:space="preserve">№2. </w:t>
      </w:r>
      <w:r w:rsidR="001A4DED" w:rsidRPr="001A4DED">
        <w:rPr>
          <w:rFonts w:asciiTheme="minorHAnsi" w:hAnsiTheme="minorHAnsi" w:cs="Arial"/>
          <w:sz w:val="24"/>
          <w:szCs w:val="24"/>
        </w:rPr>
        <w:t>Транспортному управлению выделены фонды различных материальных ресурсов. Количество ресурсов каждого вида, а также потребность каждого АТП в этих ресурсах известны. Общая потребность всех АТП превышает имеющийся фонд. Требуется распределить выделенные транспортному управлению фонды между АТП.</w:t>
      </w:r>
    </w:p>
    <w:p w:rsidR="001A4DED" w:rsidRPr="001A4DED" w:rsidRDefault="001A4DED" w:rsidP="00B312BF">
      <w:pPr>
        <w:pStyle w:val="3"/>
        <w:spacing w:after="0"/>
        <w:ind w:left="0"/>
        <w:jc w:val="center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noProof/>
          <w:sz w:val="24"/>
          <w:szCs w:val="24"/>
        </w:rPr>
        <w:drawing>
          <wp:inline distT="0" distB="0" distL="0" distR="0">
            <wp:extent cx="5181600" cy="1674747"/>
            <wp:effectExtent l="19050" t="0" r="0" b="0"/>
            <wp:docPr id="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8235" t="39216" r="13971" b="31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40" cy="1677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DED" w:rsidRPr="001A4DED" w:rsidRDefault="001A4DED" w:rsidP="00B312BF">
      <w:pPr>
        <w:pStyle w:val="3"/>
        <w:tabs>
          <w:tab w:val="left" w:pos="0"/>
          <w:tab w:val="left" w:pos="1134"/>
        </w:tabs>
        <w:spacing w:after="0"/>
        <w:ind w:left="0" w:firstLine="851"/>
        <w:jc w:val="both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sz w:val="24"/>
          <w:szCs w:val="24"/>
        </w:rPr>
        <w:t>Значения ущербов от недопоставок подсчитаны экономистами и приведены в таблице:</w:t>
      </w:r>
    </w:p>
    <w:p w:rsidR="001A4DED" w:rsidRPr="001A4DED" w:rsidRDefault="001A4DED" w:rsidP="00B312BF">
      <w:pPr>
        <w:pStyle w:val="3"/>
        <w:tabs>
          <w:tab w:val="left" w:pos="0"/>
          <w:tab w:val="left" w:pos="1134"/>
        </w:tabs>
        <w:spacing w:after="0"/>
        <w:ind w:left="0"/>
        <w:jc w:val="center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noProof/>
          <w:sz w:val="24"/>
          <w:szCs w:val="24"/>
        </w:rPr>
        <w:drawing>
          <wp:inline distT="0" distB="0" distL="0" distR="0">
            <wp:extent cx="5172075" cy="1855816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8088" t="32549" r="13824" b="37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555" cy="1855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DED" w:rsidRPr="001A4DED" w:rsidRDefault="001A4DED" w:rsidP="00B312BF">
      <w:pPr>
        <w:pStyle w:val="3"/>
        <w:tabs>
          <w:tab w:val="left" w:pos="0"/>
          <w:tab w:val="left" w:pos="1134"/>
        </w:tabs>
        <w:spacing w:after="0"/>
        <w:ind w:left="0" w:firstLine="851"/>
        <w:jc w:val="both"/>
        <w:rPr>
          <w:rFonts w:asciiTheme="minorHAnsi" w:hAnsiTheme="minorHAnsi" w:cs="Arial"/>
          <w:sz w:val="24"/>
          <w:szCs w:val="24"/>
        </w:rPr>
      </w:pPr>
    </w:p>
    <w:p w:rsidR="001A4DED" w:rsidRPr="001A4DED" w:rsidRDefault="001A4DED" w:rsidP="00B312BF">
      <w:pPr>
        <w:pStyle w:val="3"/>
        <w:spacing w:after="0"/>
        <w:ind w:left="0"/>
        <w:jc w:val="both"/>
        <w:rPr>
          <w:rFonts w:asciiTheme="minorHAnsi" w:hAnsiTheme="minorHAnsi" w:cs="Arial"/>
          <w:b/>
          <w:sz w:val="24"/>
          <w:szCs w:val="24"/>
        </w:rPr>
      </w:pPr>
      <w:r w:rsidRPr="001A4DED">
        <w:rPr>
          <w:rFonts w:asciiTheme="minorHAnsi" w:hAnsiTheme="minorHAnsi" w:cs="Arial"/>
          <w:b/>
          <w:sz w:val="24"/>
          <w:szCs w:val="24"/>
        </w:rPr>
        <w:t>Решение:</w:t>
      </w:r>
    </w:p>
    <w:p w:rsidR="001A4DED" w:rsidRPr="001A4DED" w:rsidRDefault="001A4DED" w:rsidP="00B312BF">
      <w:pPr>
        <w:pStyle w:val="3"/>
        <w:numPr>
          <w:ilvl w:val="0"/>
          <w:numId w:val="4"/>
        </w:numPr>
        <w:tabs>
          <w:tab w:val="left" w:pos="993"/>
        </w:tabs>
        <w:spacing w:after="0"/>
        <w:ind w:left="993" w:hanging="284"/>
        <w:jc w:val="both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sz w:val="24"/>
          <w:szCs w:val="24"/>
        </w:rPr>
        <w:t>Перенес</w:t>
      </w:r>
      <w:r w:rsidR="00B312BF">
        <w:rPr>
          <w:rFonts w:asciiTheme="minorHAnsi" w:hAnsiTheme="minorHAnsi" w:cs="Arial"/>
          <w:sz w:val="24"/>
          <w:szCs w:val="24"/>
        </w:rPr>
        <w:t>ите</w:t>
      </w:r>
      <w:r w:rsidRPr="001A4DED">
        <w:rPr>
          <w:rFonts w:asciiTheme="minorHAnsi" w:hAnsiTheme="minorHAnsi" w:cs="Arial"/>
          <w:sz w:val="24"/>
          <w:szCs w:val="24"/>
        </w:rPr>
        <w:t xml:space="preserve"> матрицу значений в программу </w:t>
      </w:r>
      <w:r w:rsidRPr="001A4DED">
        <w:rPr>
          <w:rFonts w:asciiTheme="minorHAnsi" w:hAnsiTheme="minorHAnsi" w:cs="Arial"/>
          <w:sz w:val="24"/>
          <w:szCs w:val="24"/>
          <w:lang w:val="en-US"/>
        </w:rPr>
        <w:t>Excel</w:t>
      </w:r>
      <w:r w:rsidRPr="001A4DED">
        <w:rPr>
          <w:rFonts w:asciiTheme="minorHAnsi" w:hAnsiTheme="minorHAnsi" w:cs="Arial"/>
          <w:sz w:val="24"/>
          <w:szCs w:val="24"/>
        </w:rPr>
        <w:t xml:space="preserve"> на Лист 1. Наз</w:t>
      </w:r>
      <w:r w:rsidR="00B312BF">
        <w:rPr>
          <w:rFonts w:asciiTheme="minorHAnsi" w:hAnsiTheme="minorHAnsi" w:cs="Arial"/>
          <w:sz w:val="24"/>
          <w:szCs w:val="24"/>
        </w:rPr>
        <w:t>овите</w:t>
      </w:r>
      <w:r w:rsidRPr="001A4DED">
        <w:rPr>
          <w:rFonts w:asciiTheme="minorHAnsi" w:hAnsiTheme="minorHAnsi" w:cs="Arial"/>
          <w:sz w:val="24"/>
          <w:szCs w:val="24"/>
        </w:rPr>
        <w:t xml:space="preserve"> этот Лист «Потребности».</w:t>
      </w:r>
    </w:p>
    <w:p w:rsidR="001A4DED" w:rsidRPr="001A4DED" w:rsidRDefault="001A4DED" w:rsidP="00B312BF">
      <w:pPr>
        <w:pStyle w:val="3"/>
        <w:spacing w:after="0"/>
        <w:ind w:left="0"/>
        <w:jc w:val="both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noProof/>
          <w:sz w:val="24"/>
          <w:szCs w:val="24"/>
        </w:rPr>
        <w:drawing>
          <wp:inline distT="0" distB="0" distL="0" distR="0">
            <wp:extent cx="6480902" cy="3646584"/>
            <wp:effectExtent l="1905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18141" b="6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902" cy="3646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DED" w:rsidRPr="001A4DED" w:rsidRDefault="001A4DED" w:rsidP="00B312BF">
      <w:pPr>
        <w:pStyle w:val="3"/>
        <w:spacing w:after="0"/>
        <w:ind w:left="0"/>
        <w:jc w:val="both"/>
        <w:rPr>
          <w:rFonts w:asciiTheme="minorHAnsi" w:hAnsiTheme="minorHAnsi" w:cs="Arial"/>
          <w:sz w:val="24"/>
          <w:szCs w:val="24"/>
        </w:rPr>
      </w:pPr>
    </w:p>
    <w:p w:rsidR="001A4DED" w:rsidRPr="001A4DED" w:rsidRDefault="001A4DED" w:rsidP="001178C8">
      <w:pPr>
        <w:pStyle w:val="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sz w:val="24"/>
          <w:szCs w:val="24"/>
        </w:rPr>
        <w:lastRenderedPageBreak/>
        <w:t>Лист 2 наз</w:t>
      </w:r>
      <w:r w:rsidR="00B312BF">
        <w:rPr>
          <w:rFonts w:asciiTheme="minorHAnsi" w:hAnsiTheme="minorHAnsi" w:cs="Arial"/>
          <w:sz w:val="24"/>
          <w:szCs w:val="24"/>
        </w:rPr>
        <w:t>овите</w:t>
      </w:r>
      <w:r w:rsidRPr="001A4DED">
        <w:rPr>
          <w:rFonts w:asciiTheme="minorHAnsi" w:hAnsiTheme="minorHAnsi" w:cs="Arial"/>
          <w:sz w:val="24"/>
          <w:szCs w:val="24"/>
        </w:rPr>
        <w:t xml:space="preserve"> «Решение» и созд</w:t>
      </w:r>
      <w:r w:rsidR="00B312BF">
        <w:rPr>
          <w:rFonts w:asciiTheme="minorHAnsi" w:hAnsiTheme="minorHAnsi" w:cs="Arial"/>
          <w:sz w:val="24"/>
          <w:szCs w:val="24"/>
        </w:rPr>
        <w:t>айте</w:t>
      </w:r>
      <w:r w:rsidRPr="001A4DED">
        <w:rPr>
          <w:rFonts w:asciiTheme="minorHAnsi" w:hAnsiTheme="minorHAnsi" w:cs="Arial"/>
          <w:sz w:val="24"/>
          <w:szCs w:val="24"/>
        </w:rPr>
        <w:t xml:space="preserve"> пустую заготовку для решения задачи. Запол</w:t>
      </w:r>
      <w:r w:rsidR="00B312BF">
        <w:rPr>
          <w:rFonts w:asciiTheme="minorHAnsi" w:hAnsiTheme="minorHAnsi" w:cs="Arial"/>
          <w:sz w:val="24"/>
          <w:szCs w:val="24"/>
        </w:rPr>
        <w:t>ните</w:t>
      </w:r>
      <w:r w:rsidRPr="001A4DED">
        <w:rPr>
          <w:rFonts w:asciiTheme="minorHAnsi" w:hAnsiTheme="minorHAnsi" w:cs="Arial"/>
          <w:sz w:val="24"/>
          <w:szCs w:val="24"/>
        </w:rPr>
        <w:t xml:space="preserve"> формулами столбец «Потребность». Потребность в ресурсе равна сумме потребностей по всем АТП и выражается формулой: =СУММ(B2:F2); =СУММ(B3:F3); =СУММ(B4:F4) и т.д.</w:t>
      </w:r>
    </w:p>
    <w:p w:rsidR="001A4DED" w:rsidRPr="001A4DED" w:rsidRDefault="001A4DED" w:rsidP="00B312BF">
      <w:pPr>
        <w:pStyle w:val="3"/>
        <w:tabs>
          <w:tab w:val="left" w:pos="1134"/>
        </w:tabs>
        <w:spacing w:after="0"/>
        <w:ind w:left="0"/>
        <w:jc w:val="center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noProof/>
          <w:sz w:val="24"/>
          <w:szCs w:val="24"/>
        </w:rPr>
        <w:drawing>
          <wp:inline distT="0" distB="0" distL="0" distR="0">
            <wp:extent cx="5734050" cy="3216609"/>
            <wp:effectExtent l="19050" t="0" r="0" b="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18367" b="6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504" cy="3218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DED" w:rsidRPr="001A4DED" w:rsidRDefault="001A4DED" w:rsidP="001178C8">
      <w:pPr>
        <w:pStyle w:val="3"/>
        <w:numPr>
          <w:ilvl w:val="0"/>
          <w:numId w:val="4"/>
        </w:numPr>
        <w:tabs>
          <w:tab w:val="left" w:pos="0"/>
          <w:tab w:val="left" w:pos="993"/>
        </w:tabs>
        <w:spacing w:after="0"/>
        <w:ind w:left="0" w:firstLine="709"/>
        <w:jc w:val="both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sz w:val="24"/>
          <w:szCs w:val="24"/>
        </w:rPr>
        <w:t>Лист 3 наз</w:t>
      </w:r>
      <w:r w:rsidR="00B312BF">
        <w:rPr>
          <w:rFonts w:asciiTheme="minorHAnsi" w:hAnsiTheme="minorHAnsi" w:cs="Arial"/>
          <w:sz w:val="24"/>
          <w:szCs w:val="24"/>
        </w:rPr>
        <w:t>овите</w:t>
      </w:r>
      <w:r w:rsidRPr="001A4DED">
        <w:rPr>
          <w:rFonts w:asciiTheme="minorHAnsi" w:hAnsiTheme="minorHAnsi" w:cs="Arial"/>
          <w:sz w:val="24"/>
          <w:szCs w:val="24"/>
        </w:rPr>
        <w:t xml:space="preserve"> «Ущербы» и занес</w:t>
      </w:r>
      <w:r w:rsidR="00B312BF">
        <w:rPr>
          <w:rFonts w:asciiTheme="minorHAnsi" w:hAnsiTheme="minorHAnsi" w:cs="Arial"/>
          <w:sz w:val="24"/>
          <w:szCs w:val="24"/>
        </w:rPr>
        <w:t>ите</w:t>
      </w:r>
      <w:r w:rsidRPr="001A4DED">
        <w:rPr>
          <w:rFonts w:asciiTheme="minorHAnsi" w:hAnsiTheme="minorHAnsi" w:cs="Arial"/>
          <w:sz w:val="24"/>
          <w:szCs w:val="24"/>
        </w:rPr>
        <w:t xml:space="preserve"> из задания вычисленные экономистами ущербы от недопоставок. Значения ущербов заданы условиями задачи.</w:t>
      </w:r>
    </w:p>
    <w:p w:rsidR="001A4DED" w:rsidRPr="001A4DED" w:rsidRDefault="001A4DED" w:rsidP="00B312BF">
      <w:pPr>
        <w:pStyle w:val="3"/>
        <w:tabs>
          <w:tab w:val="left" w:pos="0"/>
        </w:tabs>
        <w:spacing w:after="0"/>
        <w:ind w:left="0"/>
        <w:jc w:val="center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noProof/>
          <w:sz w:val="24"/>
          <w:szCs w:val="24"/>
        </w:rPr>
        <w:drawing>
          <wp:inline distT="0" distB="0" distL="0" distR="0">
            <wp:extent cx="5686425" cy="3209224"/>
            <wp:effectExtent l="19050" t="0" r="952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18141" b="6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851" cy="3211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DED" w:rsidRPr="001A4DED" w:rsidRDefault="001A4DED" w:rsidP="00B312BF">
      <w:pPr>
        <w:pStyle w:val="3"/>
        <w:tabs>
          <w:tab w:val="left" w:pos="0"/>
        </w:tabs>
        <w:spacing w:after="0"/>
        <w:ind w:left="0"/>
        <w:jc w:val="both"/>
        <w:rPr>
          <w:rFonts w:asciiTheme="minorHAnsi" w:hAnsiTheme="minorHAnsi" w:cs="Arial"/>
          <w:sz w:val="24"/>
          <w:szCs w:val="24"/>
        </w:rPr>
      </w:pPr>
    </w:p>
    <w:p w:rsidR="001A4DED" w:rsidRPr="001A4DED" w:rsidRDefault="001A4DED" w:rsidP="001178C8">
      <w:pPr>
        <w:pStyle w:val="3"/>
        <w:numPr>
          <w:ilvl w:val="0"/>
          <w:numId w:val="4"/>
        </w:numPr>
        <w:tabs>
          <w:tab w:val="left" w:pos="0"/>
          <w:tab w:val="left" w:pos="993"/>
        </w:tabs>
        <w:spacing w:after="0"/>
        <w:ind w:left="0" w:firstLine="709"/>
        <w:jc w:val="both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sz w:val="24"/>
          <w:szCs w:val="24"/>
        </w:rPr>
        <w:t>Лист 4 наз</w:t>
      </w:r>
      <w:r w:rsidR="00B312BF">
        <w:rPr>
          <w:rFonts w:asciiTheme="minorHAnsi" w:hAnsiTheme="minorHAnsi" w:cs="Arial"/>
          <w:sz w:val="24"/>
          <w:szCs w:val="24"/>
        </w:rPr>
        <w:t>овите</w:t>
      </w:r>
      <w:r w:rsidRPr="001A4DED">
        <w:rPr>
          <w:rFonts w:asciiTheme="minorHAnsi" w:hAnsiTheme="minorHAnsi" w:cs="Arial"/>
          <w:sz w:val="24"/>
          <w:szCs w:val="24"/>
        </w:rPr>
        <w:t xml:space="preserve"> «Неудовлетворённые потребности» и созда</w:t>
      </w:r>
      <w:r w:rsidR="00B312BF">
        <w:rPr>
          <w:rFonts w:asciiTheme="minorHAnsi" w:hAnsiTheme="minorHAnsi" w:cs="Arial"/>
          <w:sz w:val="24"/>
          <w:szCs w:val="24"/>
        </w:rPr>
        <w:t>йте</w:t>
      </w:r>
      <w:r w:rsidRPr="001A4DED">
        <w:rPr>
          <w:rFonts w:asciiTheme="minorHAnsi" w:hAnsiTheme="minorHAnsi" w:cs="Arial"/>
          <w:sz w:val="24"/>
          <w:szCs w:val="24"/>
        </w:rPr>
        <w:t xml:space="preserve"> матрицу разностей </w:t>
      </w:r>
      <w:r w:rsidRPr="001A4DED">
        <w:rPr>
          <w:rFonts w:asciiTheme="minorHAnsi" w:hAnsiTheme="minorHAnsi" w:cs="Arial"/>
          <w:sz w:val="24"/>
          <w:szCs w:val="24"/>
          <w:lang w:val="en-US"/>
        </w:rPr>
        <w:t>a</w:t>
      </w:r>
      <w:r w:rsidRPr="001A4DED">
        <w:rPr>
          <w:rFonts w:asciiTheme="minorHAnsi" w:hAnsiTheme="minorHAnsi" w:cs="Arial"/>
          <w:sz w:val="24"/>
          <w:szCs w:val="24"/>
          <w:vertAlign w:val="subscript"/>
          <w:lang w:val="en-US"/>
        </w:rPr>
        <w:t>ij</w:t>
      </w:r>
      <w:r w:rsidRPr="001A4DED">
        <w:rPr>
          <w:rFonts w:asciiTheme="minorHAnsi" w:hAnsiTheme="minorHAnsi" w:cs="Arial"/>
          <w:sz w:val="24"/>
          <w:szCs w:val="24"/>
        </w:rPr>
        <w:t>-</w:t>
      </w:r>
      <w:r w:rsidRPr="001A4DED">
        <w:rPr>
          <w:rFonts w:asciiTheme="minorHAnsi" w:hAnsiTheme="minorHAnsi" w:cs="Arial"/>
          <w:sz w:val="24"/>
          <w:szCs w:val="24"/>
          <w:lang w:val="en-US"/>
        </w:rPr>
        <w:t>x</w:t>
      </w:r>
      <w:r w:rsidRPr="001A4DED">
        <w:rPr>
          <w:rFonts w:asciiTheme="minorHAnsi" w:hAnsiTheme="minorHAnsi" w:cs="Arial"/>
          <w:sz w:val="24"/>
          <w:szCs w:val="24"/>
          <w:vertAlign w:val="subscript"/>
          <w:lang w:val="en-US"/>
        </w:rPr>
        <w:t>ij</w:t>
      </w:r>
      <w:r w:rsidRPr="001A4DED">
        <w:rPr>
          <w:rFonts w:asciiTheme="minorHAnsi" w:hAnsiTheme="minorHAnsi" w:cs="Arial"/>
          <w:sz w:val="24"/>
          <w:szCs w:val="24"/>
        </w:rPr>
        <w:t>. Для этого в каждую из ячеек нужно ввести формулу, содержащую разницу между значениями соответствующих ячеек массивов Потребности и Решени</w:t>
      </w:r>
      <w:r w:rsidR="001178C8">
        <w:rPr>
          <w:rFonts w:asciiTheme="minorHAnsi" w:hAnsiTheme="minorHAnsi" w:cs="Arial"/>
          <w:sz w:val="24"/>
          <w:szCs w:val="24"/>
        </w:rPr>
        <w:t>е</w:t>
      </w:r>
      <w:r w:rsidRPr="001A4DED">
        <w:rPr>
          <w:rFonts w:asciiTheme="minorHAnsi" w:hAnsiTheme="minorHAnsi" w:cs="Arial"/>
          <w:sz w:val="24"/>
          <w:szCs w:val="24"/>
        </w:rPr>
        <w:t>.</w:t>
      </w:r>
    </w:p>
    <w:p w:rsidR="001A4DED" w:rsidRPr="001A4DED" w:rsidRDefault="001A4DED" w:rsidP="00B312BF">
      <w:pPr>
        <w:pStyle w:val="3"/>
        <w:tabs>
          <w:tab w:val="left" w:pos="0"/>
        </w:tabs>
        <w:spacing w:after="0"/>
        <w:ind w:left="0"/>
        <w:jc w:val="both"/>
        <w:rPr>
          <w:rFonts w:asciiTheme="minorHAnsi" w:hAnsiTheme="minorHAnsi" w:cs="Arial"/>
          <w:sz w:val="24"/>
          <w:szCs w:val="24"/>
        </w:rPr>
      </w:pPr>
    </w:p>
    <w:p w:rsidR="001A4DED" w:rsidRPr="001A4DED" w:rsidRDefault="001A4DED" w:rsidP="00B312BF">
      <w:pPr>
        <w:pStyle w:val="3"/>
        <w:tabs>
          <w:tab w:val="left" w:pos="0"/>
        </w:tabs>
        <w:spacing w:after="0"/>
        <w:ind w:left="0"/>
        <w:jc w:val="center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noProof/>
          <w:sz w:val="24"/>
          <w:szCs w:val="24"/>
        </w:rPr>
        <w:lastRenderedPageBreak/>
        <w:drawing>
          <wp:inline distT="0" distB="0" distL="0" distR="0">
            <wp:extent cx="4909218" cy="2762250"/>
            <wp:effectExtent l="19050" t="0" r="5682" b="0"/>
            <wp:docPr id="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18367" b="6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638" cy="276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DED" w:rsidRPr="001A4DED" w:rsidRDefault="001A4DED" w:rsidP="001178C8">
      <w:pPr>
        <w:pStyle w:val="3"/>
        <w:tabs>
          <w:tab w:val="left" w:pos="0"/>
        </w:tabs>
        <w:spacing w:after="0"/>
        <w:ind w:left="0" w:firstLine="709"/>
        <w:jc w:val="both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sz w:val="24"/>
          <w:szCs w:val="24"/>
        </w:rPr>
        <w:t>После заполнения массива Неудовлетворённые потребности формулами он примет следующий вид:</w:t>
      </w:r>
    </w:p>
    <w:p w:rsidR="001A4DED" w:rsidRPr="001A4DED" w:rsidRDefault="001A4DED" w:rsidP="00B312BF">
      <w:pPr>
        <w:pStyle w:val="3"/>
        <w:tabs>
          <w:tab w:val="left" w:pos="0"/>
        </w:tabs>
        <w:spacing w:after="0"/>
        <w:ind w:left="0"/>
        <w:jc w:val="center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noProof/>
          <w:sz w:val="24"/>
          <w:szCs w:val="24"/>
        </w:rPr>
        <w:drawing>
          <wp:inline distT="0" distB="0" distL="0" distR="0">
            <wp:extent cx="5039534" cy="2809875"/>
            <wp:effectExtent l="19050" t="0" r="8716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18594" b="7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570" cy="2816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DED" w:rsidRPr="001A4DED" w:rsidRDefault="001A4DED" w:rsidP="001178C8">
      <w:pPr>
        <w:pStyle w:val="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sz w:val="24"/>
          <w:szCs w:val="24"/>
        </w:rPr>
        <w:t xml:space="preserve">На листе «Решение» </w:t>
      </w:r>
      <w:r w:rsidR="00B312BF">
        <w:rPr>
          <w:rFonts w:asciiTheme="minorHAnsi" w:hAnsiTheme="minorHAnsi" w:cs="Arial"/>
          <w:sz w:val="24"/>
          <w:szCs w:val="24"/>
        </w:rPr>
        <w:t>запишите</w:t>
      </w:r>
      <w:r w:rsidRPr="001A4DED">
        <w:rPr>
          <w:rFonts w:asciiTheme="minorHAnsi" w:hAnsiTheme="minorHAnsi" w:cs="Arial"/>
          <w:sz w:val="24"/>
          <w:szCs w:val="24"/>
        </w:rPr>
        <w:t xml:space="preserve"> целевую функцию – суммарный ущерб от недопоставок. Для автоматизации работы примени</w:t>
      </w:r>
      <w:r w:rsidR="00B312BF">
        <w:rPr>
          <w:rFonts w:asciiTheme="minorHAnsi" w:hAnsiTheme="minorHAnsi" w:cs="Arial"/>
          <w:sz w:val="24"/>
          <w:szCs w:val="24"/>
        </w:rPr>
        <w:t>те</w:t>
      </w:r>
      <w:r w:rsidRPr="001A4DED">
        <w:rPr>
          <w:rFonts w:asciiTheme="minorHAnsi" w:hAnsiTheme="minorHAnsi" w:cs="Arial"/>
          <w:sz w:val="24"/>
          <w:szCs w:val="24"/>
        </w:rPr>
        <w:t xml:space="preserve"> функцию </w:t>
      </w:r>
      <w:r w:rsidRPr="001A4DED">
        <w:rPr>
          <w:rFonts w:asciiTheme="minorHAnsi" w:hAnsiTheme="minorHAnsi" w:cs="Arial"/>
          <w:b/>
          <w:sz w:val="24"/>
          <w:szCs w:val="24"/>
        </w:rPr>
        <w:t>СУММПРОИЗВ</w:t>
      </w:r>
      <w:r w:rsidRPr="001A4DED">
        <w:rPr>
          <w:rFonts w:asciiTheme="minorHAnsi" w:hAnsiTheme="minorHAnsi" w:cs="Arial"/>
          <w:sz w:val="24"/>
          <w:szCs w:val="24"/>
        </w:rPr>
        <w:t>.</w:t>
      </w:r>
    </w:p>
    <w:p w:rsidR="001A4DED" w:rsidRPr="001A4DED" w:rsidRDefault="001A4DED" w:rsidP="00B312BF">
      <w:pPr>
        <w:pStyle w:val="3"/>
        <w:tabs>
          <w:tab w:val="left" w:pos="1134"/>
        </w:tabs>
        <w:spacing w:after="0"/>
        <w:ind w:left="851"/>
        <w:jc w:val="both"/>
        <w:rPr>
          <w:rFonts w:asciiTheme="minorHAnsi" w:hAnsiTheme="minorHAnsi" w:cs="Arial"/>
          <w:sz w:val="24"/>
          <w:szCs w:val="24"/>
        </w:rPr>
      </w:pPr>
    </w:p>
    <w:p w:rsidR="001A4DED" w:rsidRPr="001A4DED" w:rsidRDefault="001A4DED" w:rsidP="00B312BF">
      <w:pPr>
        <w:pStyle w:val="3"/>
        <w:tabs>
          <w:tab w:val="left" w:pos="1134"/>
        </w:tabs>
        <w:spacing w:after="0"/>
        <w:ind w:left="0"/>
        <w:jc w:val="center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noProof/>
          <w:sz w:val="24"/>
          <w:szCs w:val="24"/>
        </w:rPr>
        <w:drawing>
          <wp:inline distT="0" distB="0" distL="0" distR="0">
            <wp:extent cx="5095875" cy="2863445"/>
            <wp:effectExtent l="19050" t="0" r="0" b="0"/>
            <wp:docPr id="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17910" b="7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823" cy="2870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DED" w:rsidRPr="001A4DED" w:rsidRDefault="001A4DED" w:rsidP="00B312BF">
      <w:pPr>
        <w:pStyle w:val="3"/>
        <w:tabs>
          <w:tab w:val="left" w:pos="1134"/>
        </w:tabs>
        <w:spacing w:after="0"/>
        <w:ind w:left="0"/>
        <w:jc w:val="both"/>
        <w:rPr>
          <w:rFonts w:asciiTheme="minorHAnsi" w:hAnsiTheme="minorHAnsi" w:cs="Arial"/>
          <w:sz w:val="24"/>
          <w:szCs w:val="24"/>
        </w:rPr>
      </w:pPr>
    </w:p>
    <w:p w:rsidR="001A4DED" w:rsidRPr="001A4DED" w:rsidRDefault="00652401" w:rsidP="00B312BF">
      <w:pPr>
        <w:pStyle w:val="3"/>
        <w:numPr>
          <w:ilvl w:val="0"/>
          <w:numId w:val="4"/>
        </w:numPr>
        <w:tabs>
          <w:tab w:val="left" w:pos="1134"/>
        </w:tabs>
        <w:spacing w:after="0"/>
        <w:ind w:left="0" w:firstLine="851"/>
        <w:jc w:val="bot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  <w:lang w:eastAsia="en-US"/>
        </w:rPr>
        <w:pict>
          <v:shape id="_x0000_s1028" type="#_x0000_t202" style="position:absolute;left:0;text-align:left;margin-left:253pt;margin-top:22.5pt;width:255pt;height:157.5pt;z-index:251662336;mso-width-relative:margin;mso-height-relative:margin" strokecolor="white [3212]">
            <v:textbox>
              <w:txbxContent>
                <w:p w:rsidR="001A4DED" w:rsidRDefault="001A4DED" w:rsidP="001A4DED">
                  <w:r>
                    <w:rPr>
                      <w:noProof/>
                    </w:rPr>
                    <w:drawing>
                      <wp:inline distT="0" distB="0" distL="0" distR="0">
                        <wp:extent cx="2914650" cy="1905000"/>
                        <wp:effectExtent l="19050" t="0" r="0" b="0"/>
                        <wp:docPr id="1" name="Рисунок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 l="37063" t="43968" r="18973" b="1550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9408" cy="19081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1A4DED" w:rsidRPr="001A4DED">
        <w:rPr>
          <w:rFonts w:asciiTheme="minorHAnsi" w:hAnsiTheme="minorHAnsi" w:cs="Arial"/>
          <w:sz w:val="24"/>
          <w:szCs w:val="24"/>
        </w:rPr>
        <w:t>Най</w:t>
      </w:r>
      <w:r w:rsidR="00B312BF">
        <w:rPr>
          <w:rFonts w:asciiTheme="minorHAnsi" w:hAnsiTheme="minorHAnsi" w:cs="Arial"/>
          <w:sz w:val="24"/>
          <w:szCs w:val="24"/>
        </w:rPr>
        <w:t>дите</w:t>
      </w:r>
      <w:r w:rsidR="001A4DED" w:rsidRPr="001A4DED">
        <w:rPr>
          <w:rFonts w:asciiTheme="minorHAnsi" w:hAnsiTheme="minorHAnsi" w:cs="Arial"/>
          <w:sz w:val="24"/>
          <w:szCs w:val="24"/>
        </w:rPr>
        <w:t xml:space="preserve"> оптимальное решение через «Поиск решения», задав следующие параметры и условия:</w:t>
      </w:r>
    </w:p>
    <w:p w:rsidR="001A4DED" w:rsidRPr="001A4DED" w:rsidRDefault="00B312BF" w:rsidP="00B312BF">
      <w:pPr>
        <w:pStyle w:val="3"/>
        <w:tabs>
          <w:tab w:val="left" w:pos="1134"/>
        </w:tabs>
        <w:spacing w:after="0"/>
        <w:ind w:left="0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noProof/>
          <w:sz w:val="24"/>
          <w:szCs w:val="24"/>
        </w:rPr>
        <w:drawing>
          <wp:inline distT="0" distB="0" distL="0" distR="0">
            <wp:extent cx="3143250" cy="1809750"/>
            <wp:effectExtent l="19050" t="0" r="0" b="0"/>
            <wp:docPr id="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34384" t="44898" r="17111" b="17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DED" w:rsidRPr="001A4DED" w:rsidRDefault="001A4DED" w:rsidP="00B312BF">
      <w:pPr>
        <w:pStyle w:val="3"/>
        <w:tabs>
          <w:tab w:val="left" w:pos="0"/>
        </w:tabs>
        <w:spacing w:after="0"/>
        <w:ind w:left="0"/>
        <w:jc w:val="center"/>
        <w:rPr>
          <w:rFonts w:asciiTheme="minorHAnsi" w:hAnsiTheme="minorHAnsi" w:cs="Arial"/>
          <w:sz w:val="24"/>
          <w:szCs w:val="24"/>
        </w:rPr>
      </w:pPr>
    </w:p>
    <w:p w:rsidR="001A4DED" w:rsidRPr="001A4DED" w:rsidRDefault="001A4DED" w:rsidP="00B312BF">
      <w:pPr>
        <w:pStyle w:val="3"/>
        <w:tabs>
          <w:tab w:val="left" w:pos="0"/>
        </w:tabs>
        <w:spacing w:after="0"/>
        <w:ind w:left="0" w:firstLine="851"/>
        <w:jc w:val="both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sz w:val="24"/>
          <w:szCs w:val="24"/>
        </w:rPr>
        <w:t>При этом в ограничениях первый массив $</w:t>
      </w:r>
      <w:r w:rsidRPr="001A4DED">
        <w:rPr>
          <w:rFonts w:asciiTheme="minorHAnsi" w:hAnsiTheme="minorHAnsi" w:cs="Arial"/>
          <w:sz w:val="24"/>
          <w:szCs w:val="24"/>
          <w:lang w:val="en-US"/>
        </w:rPr>
        <w:t>B</w:t>
      </w:r>
      <w:r w:rsidRPr="001A4DED">
        <w:rPr>
          <w:rFonts w:asciiTheme="minorHAnsi" w:hAnsiTheme="minorHAnsi" w:cs="Arial"/>
          <w:sz w:val="24"/>
          <w:szCs w:val="24"/>
        </w:rPr>
        <w:t>$2:$</w:t>
      </w:r>
      <w:r w:rsidRPr="001A4DED">
        <w:rPr>
          <w:rFonts w:asciiTheme="minorHAnsi" w:hAnsiTheme="minorHAnsi" w:cs="Arial"/>
          <w:sz w:val="24"/>
          <w:szCs w:val="24"/>
          <w:lang w:val="en-US"/>
        </w:rPr>
        <w:t>F</w:t>
      </w:r>
      <w:r w:rsidRPr="001A4DED">
        <w:rPr>
          <w:rFonts w:asciiTheme="minorHAnsi" w:hAnsiTheme="minorHAnsi" w:cs="Arial"/>
          <w:sz w:val="24"/>
          <w:szCs w:val="24"/>
        </w:rPr>
        <w:t>$11 выделяется на листе «Решение» и  сравнивается с массивом $</w:t>
      </w:r>
      <w:r w:rsidRPr="001A4DED">
        <w:rPr>
          <w:rFonts w:asciiTheme="minorHAnsi" w:hAnsiTheme="minorHAnsi" w:cs="Arial"/>
          <w:sz w:val="24"/>
          <w:szCs w:val="24"/>
          <w:lang w:val="en-US"/>
        </w:rPr>
        <w:t>B</w:t>
      </w:r>
      <w:r w:rsidRPr="001A4DED">
        <w:rPr>
          <w:rFonts w:asciiTheme="minorHAnsi" w:hAnsiTheme="minorHAnsi" w:cs="Arial"/>
          <w:sz w:val="24"/>
          <w:szCs w:val="24"/>
        </w:rPr>
        <w:t>$2:$</w:t>
      </w:r>
      <w:r w:rsidRPr="001A4DED">
        <w:rPr>
          <w:rFonts w:asciiTheme="minorHAnsi" w:hAnsiTheme="minorHAnsi" w:cs="Arial"/>
          <w:sz w:val="24"/>
          <w:szCs w:val="24"/>
          <w:lang w:val="en-US"/>
        </w:rPr>
        <w:t>F</w:t>
      </w:r>
      <w:r w:rsidRPr="001A4DED">
        <w:rPr>
          <w:rFonts w:asciiTheme="minorHAnsi" w:hAnsiTheme="minorHAnsi" w:cs="Arial"/>
          <w:sz w:val="24"/>
          <w:szCs w:val="24"/>
        </w:rPr>
        <w:t>$11 листа «Потребности».</w:t>
      </w:r>
    </w:p>
    <w:p w:rsidR="001A4DED" w:rsidRDefault="001A4DED" w:rsidP="00B312BF">
      <w:pPr>
        <w:pStyle w:val="3"/>
        <w:tabs>
          <w:tab w:val="left" w:pos="0"/>
        </w:tabs>
        <w:spacing w:after="0"/>
        <w:ind w:left="0" w:firstLine="851"/>
        <w:jc w:val="both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sz w:val="24"/>
          <w:szCs w:val="24"/>
        </w:rPr>
        <w:t>После нажатия кнопки «Выполнить» получится следующий результат:</w:t>
      </w:r>
    </w:p>
    <w:p w:rsidR="00B312BF" w:rsidRPr="001A4DED" w:rsidRDefault="00B312BF" w:rsidP="00B312BF">
      <w:pPr>
        <w:pStyle w:val="3"/>
        <w:tabs>
          <w:tab w:val="left" w:pos="0"/>
        </w:tabs>
        <w:spacing w:after="0"/>
        <w:ind w:left="0" w:firstLine="851"/>
        <w:jc w:val="both"/>
        <w:rPr>
          <w:rFonts w:asciiTheme="minorHAnsi" w:hAnsiTheme="minorHAnsi" w:cs="Arial"/>
          <w:sz w:val="24"/>
          <w:szCs w:val="24"/>
        </w:rPr>
      </w:pPr>
    </w:p>
    <w:p w:rsidR="001A4DED" w:rsidRPr="001A4DED" w:rsidRDefault="001A4DED" w:rsidP="00B312BF">
      <w:pPr>
        <w:pStyle w:val="3"/>
        <w:tabs>
          <w:tab w:val="left" w:pos="1134"/>
        </w:tabs>
        <w:spacing w:after="0"/>
        <w:ind w:left="0"/>
        <w:jc w:val="center"/>
        <w:rPr>
          <w:rFonts w:asciiTheme="minorHAnsi" w:hAnsiTheme="minorHAnsi" w:cs="Arial"/>
          <w:sz w:val="24"/>
          <w:szCs w:val="24"/>
        </w:rPr>
      </w:pPr>
      <w:r w:rsidRPr="001A4DED">
        <w:rPr>
          <w:rFonts w:asciiTheme="minorHAnsi" w:hAnsiTheme="minorHAnsi" w:cs="Arial"/>
          <w:noProof/>
          <w:sz w:val="24"/>
          <w:szCs w:val="24"/>
        </w:rPr>
        <w:drawing>
          <wp:inline distT="0" distB="0" distL="0" distR="0">
            <wp:extent cx="5593000" cy="3133725"/>
            <wp:effectExtent l="19050" t="0" r="770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18431" b="6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998" cy="313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DED" w:rsidRPr="001A4DED" w:rsidRDefault="001A4DED" w:rsidP="00B312BF">
      <w:pPr>
        <w:pStyle w:val="3"/>
        <w:tabs>
          <w:tab w:val="left" w:pos="0"/>
        </w:tabs>
        <w:spacing w:after="0"/>
        <w:ind w:left="0"/>
        <w:jc w:val="center"/>
        <w:rPr>
          <w:rFonts w:asciiTheme="minorHAnsi" w:hAnsiTheme="minorHAnsi" w:cs="Arial"/>
          <w:sz w:val="24"/>
          <w:szCs w:val="24"/>
        </w:rPr>
      </w:pPr>
    </w:p>
    <w:sectPr w:rsidR="001A4DED" w:rsidRPr="001A4DED" w:rsidSect="001A4DED">
      <w:headerReference w:type="default" r:id="rId26"/>
      <w:pgSz w:w="11906" w:h="16838"/>
      <w:pgMar w:top="567" w:right="567" w:bottom="56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4DED" w:rsidRDefault="001A4DED" w:rsidP="001A4DED">
      <w:pPr>
        <w:spacing w:after="0" w:line="240" w:lineRule="auto"/>
      </w:pPr>
      <w:r>
        <w:separator/>
      </w:r>
    </w:p>
  </w:endnote>
  <w:endnote w:type="continuationSeparator" w:id="0">
    <w:p w:rsidR="001A4DED" w:rsidRDefault="001A4DED" w:rsidP="001A4D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4DED" w:rsidRDefault="001A4DED" w:rsidP="001A4DED">
      <w:pPr>
        <w:spacing w:after="0" w:line="240" w:lineRule="auto"/>
      </w:pPr>
      <w:r>
        <w:separator/>
      </w:r>
    </w:p>
  </w:footnote>
  <w:footnote w:type="continuationSeparator" w:id="0">
    <w:p w:rsidR="001A4DED" w:rsidRDefault="001A4DED" w:rsidP="001A4D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2277376"/>
      <w:docPartObj>
        <w:docPartGallery w:val="Page Numbers (Top of Page)"/>
        <w:docPartUnique/>
      </w:docPartObj>
    </w:sdtPr>
    <w:sdtEndPr/>
    <w:sdtContent>
      <w:p w:rsidR="001A4DED" w:rsidRDefault="00652401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1A4DED" w:rsidRDefault="001A4DED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071FEF"/>
    <w:multiLevelType w:val="singleLevel"/>
    <w:tmpl w:val="4B94EF64"/>
    <w:lvl w:ilvl="0">
      <w:start w:val="1"/>
      <w:numFmt w:val="decimal"/>
      <w:lvlText w:val="%1."/>
      <w:legacy w:legacy="1" w:legacySpace="0" w:legacyIndent="278"/>
      <w:lvlJc w:val="left"/>
      <w:rPr>
        <w:rFonts w:asciiTheme="minorHAnsi" w:hAnsiTheme="minorHAnsi" w:cstheme="minorHAnsi" w:hint="default"/>
      </w:rPr>
    </w:lvl>
  </w:abstractNum>
  <w:abstractNum w:abstractNumId="1" w15:restartNumberingAfterBreak="0">
    <w:nsid w:val="49870A33"/>
    <w:multiLevelType w:val="hybridMultilevel"/>
    <w:tmpl w:val="08FADEBA"/>
    <w:lvl w:ilvl="0" w:tplc="3B06C65E">
      <w:start w:val="1"/>
      <w:numFmt w:val="decimal"/>
      <w:lvlText w:val="%1."/>
      <w:lvlJc w:val="left"/>
      <w:pPr>
        <w:ind w:left="1211" w:hanging="360"/>
      </w:pPr>
      <w:rPr>
        <w:rFonts w:asciiTheme="minorHAnsi" w:hAnsiTheme="minorHAnsi" w:cs="Arial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505C1DB7"/>
    <w:multiLevelType w:val="hybridMultilevel"/>
    <w:tmpl w:val="1D3005D6"/>
    <w:lvl w:ilvl="0" w:tplc="5B72AB2A">
      <w:start w:val="1"/>
      <w:numFmt w:val="decimal"/>
      <w:lvlText w:val="%1."/>
      <w:lvlJc w:val="left"/>
      <w:pPr>
        <w:ind w:left="1211" w:hanging="360"/>
      </w:pPr>
      <w:rPr>
        <w:rFonts w:ascii="Arial" w:hAnsi="Arial" w:cs="Arial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58F74681"/>
    <w:multiLevelType w:val="hybridMultilevel"/>
    <w:tmpl w:val="08FADEBA"/>
    <w:lvl w:ilvl="0" w:tplc="3B06C65E">
      <w:start w:val="1"/>
      <w:numFmt w:val="decimal"/>
      <w:lvlText w:val="%1."/>
      <w:lvlJc w:val="left"/>
      <w:pPr>
        <w:ind w:left="1211" w:hanging="360"/>
      </w:pPr>
      <w:rPr>
        <w:rFonts w:asciiTheme="minorHAnsi" w:hAnsiTheme="minorHAnsi" w:cs="Arial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153B5"/>
    <w:rsid w:val="000D3B74"/>
    <w:rsid w:val="001178C8"/>
    <w:rsid w:val="001A4DED"/>
    <w:rsid w:val="001E72E7"/>
    <w:rsid w:val="0042652B"/>
    <w:rsid w:val="004F4094"/>
    <w:rsid w:val="005C1279"/>
    <w:rsid w:val="00644E62"/>
    <w:rsid w:val="00652401"/>
    <w:rsid w:val="006D6059"/>
    <w:rsid w:val="00784433"/>
    <w:rsid w:val="00905BE2"/>
    <w:rsid w:val="009335D3"/>
    <w:rsid w:val="00942E64"/>
    <w:rsid w:val="009755BC"/>
    <w:rsid w:val="00AC2420"/>
    <w:rsid w:val="00B312BF"/>
    <w:rsid w:val="00BC39BA"/>
    <w:rsid w:val="00C6344E"/>
    <w:rsid w:val="00C84541"/>
    <w:rsid w:val="00E15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docId w15:val="{AFFF3E94-D2A7-4149-B45D-5A2C7CF28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53B5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">
    <w:name w:val="Body Text Indent 3"/>
    <w:basedOn w:val="a"/>
    <w:link w:val="30"/>
    <w:uiPriority w:val="99"/>
    <w:unhideWhenUsed/>
    <w:rsid w:val="00E153B5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uiPriority w:val="99"/>
    <w:rsid w:val="00E153B5"/>
    <w:rPr>
      <w:rFonts w:ascii="Times New Roman" w:eastAsia="Times New Roman" w:hAnsi="Times New Roman" w:cs="Times New Roman"/>
      <w:sz w:val="16"/>
      <w:szCs w:val="16"/>
      <w:lang w:eastAsia="ru-RU"/>
    </w:rPr>
  </w:style>
  <w:style w:type="table" w:styleId="a3">
    <w:name w:val="Table Grid"/>
    <w:basedOn w:val="a1"/>
    <w:uiPriority w:val="59"/>
    <w:rsid w:val="00E153B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6D60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D6059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Style11">
    <w:name w:val="Style11"/>
    <w:basedOn w:val="a"/>
    <w:uiPriority w:val="99"/>
    <w:rsid w:val="001A4DED"/>
    <w:pPr>
      <w:widowControl w:val="0"/>
      <w:autoSpaceDE w:val="0"/>
      <w:autoSpaceDN w:val="0"/>
      <w:adjustRightInd w:val="0"/>
      <w:spacing w:after="0" w:line="235" w:lineRule="exact"/>
      <w:ind w:hanging="278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FontStyle208">
    <w:name w:val="Font Style208"/>
    <w:basedOn w:val="a0"/>
    <w:uiPriority w:val="99"/>
    <w:rsid w:val="001A4DED"/>
    <w:rPr>
      <w:rFonts w:ascii="Times New Roman" w:hAnsi="Times New Roman" w:cs="Times New Roman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1A4D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A4DED"/>
    <w:rPr>
      <w:rFonts w:eastAsiaTheme="minorEastAsia"/>
      <w:lang w:eastAsia="ru-RU"/>
    </w:rPr>
  </w:style>
  <w:style w:type="paragraph" w:styleId="a8">
    <w:name w:val="footer"/>
    <w:basedOn w:val="a"/>
    <w:link w:val="a9"/>
    <w:uiPriority w:val="99"/>
    <w:semiHidden/>
    <w:unhideWhenUsed/>
    <w:rsid w:val="001A4D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1A4DED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7</Pages>
  <Words>530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Резникова Елена</dc:creator>
  <cp:keywords/>
  <dc:description/>
  <cp:lastModifiedBy>Резникова Елена</cp:lastModifiedBy>
  <cp:revision>8</cp:revision>
  <dcterms:created xsi:type="dcterms:W3CDTF">2011-01-24T10:32:00Z</dcterms:created>
  <dcterms:modified xsi:type="dcterms:W3CDTF">2017-01-25T02:40:00Z</dcterms:modified>
</cp:coreProperties>
</file>