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52D5C" w14:textId="77777777" w:rsidR="00B92A92" w:rsidRDefault="00B92A92" w:rsidP="00B92A92">
      <w:pPr>
        <w:widowControl w:val="0"/>
        <w:tabs>
          <w:tab w:val="left" w:pos="5420"/>
        </w:tabs>
        <w:spacing w:line="360" w:lineRule="auto"/>
        <w:ind w:left="-284" w:right="-9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</w:t>
      </w:r>
      <w:r w:rsidRPr="00B70FEC">
        <w:rPr>
          <w:sz w:val="24"/>
          <w:szCs w:val="24"/>
          <w:lang w:val="ru-RU"/>
        </w:rPr>
        <w:t>едеральное государственное</w:t>
      </w:r>
      <w:r>
        <w:rPr>
          <w:sz w:val="24"/>
          <w:szCs w:val="24"/>
          <w:lang w:val="ru-RU"/>
        </w:rPr>
        <w:t xml:space="preserve"> </w:t>
      </w:r>
      <w:r w:rsidRPr="00B70FEC">
        <w:rPr>
          <w:sz w:val="24"/>
          <w:szCs w:val="24"/>
          <w:lang w:val="ru-RU"/>
        </w:rPr>
        <w:t xml:space="preserve">автономное образовательное учреждение высшего образования </w:t>
      </w:r>
    </w:p>
    <w:p w14:paraId="45CA17FC" w14:textId="77777777" w:rsidR="00B92A92" w:rsidRPr="00AD1095" w:rsidRDefault="00B92A92" w:rsidP="00B92A92">
      <w:pPr>
        <w:widowControl w:val="0"/>
        <w:tabs>
          <w:tab w:val="left" w:pos="5420"/>
        </w:tabs>
        <w:spacing w:line="360" w:lineRule="auto"/>
        <w:jc w:val="center"/>
        <w:rPr>
          <w:b/>
          <w:lang w:val="ru-RU"/>
        </w:rPr>
      </w:pPr>
      <w:r w:rsidRPr="00AD1095">
        <w:rPr>
          <w:b/>
          <w:smallCaps/>
          <w:lang w:val="ru-RU"/>
        </w:rPr>
        <w:t>«НАЦИОНАЛЬНЫЙ ИССЛЕДОВАТЕЛЬСКИЙ УНИВЕРСИТЕТ</w:t>
      </w:r>
    </w:p>
    <w:p w14:paraId="7506F83C" w14:textId="77777777" w:rsidR="00B92A92" w:rsidRPr="00CD1CCA" w:rsidRDefault="00B92A92" w:rsidP="00B92A92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lang w:val="ru-RU"/>
        </w:rPr>
      </w:pPr>
      <w:r w:rsidRPr="00CD1CCA">
        <w:rPr>
          <w:b/>
          <w:smallCaps/>
          <w:lang w:val="ru-RU"/>
        </w:rPr>
        <w:t>«ВЫСШАЯ ШКОЛА ЭКОНОМИКИ»</w:t>
      </w:r>
    </w:p>
    <w:p w14:paraId="276DFFE6" w14:textId="77777777" w:rsidR="00B92A92" w:rsidRPr="00CD1CCA" w:rsidRDefault="00B92A92" w:rsidP="00B92A92">
      <w:pPr>
        <w:pStyle w:val="6"/>
        <w:spacing w:before="0" w:line="360" w:lineRule="auto"/>
        <w:jc w:val="center"/>
        <w:rPr>
          <w:b w:val="0"/>
          <w:i/>
          <w:sz w:val="24"/>
          <w:szCs w:val="24"/>
          <w:lang w:val="ru-RU"/>
        </w:rPr>
      </w:pPr>
      <w:r w:rsidRPr="00CD1CCA">
        <w:rPr>
          <w:rFonts w:ascii="Times New Roman" w:hAnsi="Times New Roman"/>
          <w:sz w:val="24"/>
          <w:szCs w:val="24"/>
          <w:lang w:val="ru-RU"/>
        </w:rPr>
        <w:t>Факультет экономических наук</w:t>
      </w:r>
    </w:p>
    <w:p w14:paraId="41FED5D3" w14:textId="77777777" w:rsidR="00B92A92" w:rsidRPr="00CD1CCA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685DCD20" w14:textId="77777777" w:rsidR="00B92A92" w:rsidRPr="00CD1CCA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71933DC8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38B616D8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3C97399B" w14:textId="77777777" w:rsidR="00B92A92" w:rsidRPr="00CD1CCA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1089C0AF" w14:textId="77777777" w:rsidR="00B92A92" w:rsidRPr="00CD1CCA" w:rsidRDefault="00B92A92" w:rsidP="00B92A9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CD1CCA">
        <w:rPr>
          <w:b/>
          <w:sz w:val="28"/>
          <w:szCs w:val="28"/>
          <w:lang w:val="ru-RU"/>
        </w:rPr>
        <w:t>КУРСОВАЯ РАБОТА</w:t>
      </w:r>
    </w:p>
    <w:p w14:paraId="0FB1B718" w14:textId="77777777" w:rsidR="00B92A92" w:rsidRPr="00CD1CCA" w:rsidRDefault="00B92A92" w:rsidP="00B92A92">
      <w:pPr>
        <w:spacing w:line="360" w:lineRule="auto"/>
        <w:jc w:val="center"/>
        <w:rPr>
          <w:sz w:val="28"/>
          <w:szCs w:val="28"/>
          <w:lang w:val="ru-RU"/>
        </w:rPr>
      </w:pPr>
    </w:p>
    <w:p w14:paraId="6BA6726D" w14:textId="4AF40ABB" w:rsidR="00B92A92" w:rsidRPr="00CD1CCA" w:rsidRDefault="00BE4D46" w:rsidP="00B92A92">
      <w:pPr>
        <w:spacing w:before="120" w:after="120"/>
        <w:jc w:val="center"/>
        <w:rPr>
          <w:b/>
          <w:smallCaps/>
          <w:sz w:val="28"/>
          <w:szCs w:val="28"/>
          <w:lang w:val="ru-RU"/>
        </w:rPr>
      </w:pPr>
      <w:r w:rsidRPr="00BE4D46">
        <w:rPr>
          <w:smallCaps/>
          <w:sz w:val="24"/>
          <w:szCs w:val="24"/>
          <w:u w:val="single"/>
          <w:lang w:val="ru-RU"/>
        </w:rPr>
        <w:t xml:space="preserve">Построение индекса </w:t>
      </w:r>
      <w:proofErr w:type="spellStart"/>
      <w:r w:rsidRPr="00BE4D46">
        <w:rPr>
          <w:smallCaps/>
          <w:sz w:val="24"/>
          <w:szCs w:val="24"/>
          <w:u w:val="single"/>
          <w:lang w:val="ru-RU"/>
        </w:rPr>
        <w:t>сентиментов</w:t>
      </w:r>
      <w:proofErr w:type="spellEnd"/>
      <w:r w:rsidRPr="00BE4D46">
        <w:rPr>
          <w:smallCaps/>
          <w:sz w:val="24"/>
          <w:szCs w:val="24"/>
          <w:u w:val="single"/>
          <w:lang w:val="ru-RU"/>
        </w:rPr>
        <w:t xml:space="preserve"> на облигационном рынке</w:t>
      </w:r>
    </w:p>
    <w:p w14:paraId="6B80C006" w14:textId="77777777" w:rsidR="00B92A92" w:rsidRPr="00CD1CCA" w:rsidRDefault="00B92A92" w:rsidP="00B92A92">
      <w:pPr>
        <w:spacing w:line="360" w:lineRule="auto"/>
        <w:jc w:val="center"/>
        <w:rPr>
          <w:sz w:val="24"/>
          <w:szCs w:val="24"/>
          <w:lang w:val="ru-RU"/>
        </w:rPr>
      </w:pPr>
      <w:r w:rsidRPr="00CD1CCA">
        <w:rPr>
          <w:sz w:val="24"/>
          <w:szCs w:val="24"/>
          <w:lang w:val="ru-RU"/>
        </w:rPr>
        <w:t xml:space="preserve">по направлению подготовки Экономика </w:t>
      </w:r>
    </w:p>
    <w:p w14:paraId="45538CE8" w14:textId="77777777" w:rsidR="00B92A92" w:rsidRPr="00AD1095" w:rsidRDefault="00B92A92" w:rsidP="00B92A92">
      <w:pPr>
        <w:spacing w:line="360" w:lineRule="auto"/>
        <w:jc w:val="center"/>
        <w:rPr>
          <w:sz w:val="24"/>
          <w:szCs w:val="24"/>
          <w:lang w:val="ru-RU"/>
        </w:rPr>
      </w:pPr>
      <w:r w:rsidRPr="00AD1095">
        <w:rPr>
          <w:sz w:val="24"/>
          <w:szCs w:val="24"/>
          <w:lang w:val="ru-RU"/>
        </w:rPr>
        <w:t>образовательная программа «Экономика»</w:t>
      </w:r>
    </w:p>
    <w:p w14:paraId="31517B52" w14:textId="77777777" w:rsidR="00B92A92" w:rsidRPr="00AD1095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1DF4C6DE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527DF077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447ED973" w14:textId="77777777" w:rsidR="00B92A92" w:rsidRPr="00B92A92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p w14:paraId="5168F0E9" w14:textId="77777777" w:rsidR="00B92A92" w:rsidRPr="00AD1095" w:rsidRDefault="00B92A92" w:rsidP="00B92A92">
      <w:pPr>
        <w:spacing w:line="360" w:lineRule="auto"/>
        <w:jc w:val="center"/>
        <w:rPr>
          <w:sz w:val="26"/>
          <w:szCs w:val="26"/>
          <w:lang w:val="ru-RU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B92A92" w:rsidRPr="00C07DD9" w14:paraId="41C991B8" w14:textId="77777777" w:rsidTr="00003AF1">
        <w:tc>
          <w:tcPr>
            <w:tcW w:w="6204" w:type="dxa"/>
          </w:tcPr>
          <w:p w14:paraId="41EEF635" w14:textId="77777777" w:rsidR="00B92A92" w:rsidRPr="00AD1095" w:rsidRDefault="00B92A92" w:rsidP="00003AF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076827BF" w14:textId="77777777" w:rsidR="00B92A92" w:rsidRPr="00B92A92" w:rsidRDefault="00B92A92" w:rsidP="00003AF1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Выполнил:</w:t>
            </w:r>
          </w:p>
        </w:tc>
      </w:tr>
      <w:tr w:rsidR="00B92A92" w:rsidRPr="00C07DD9" w14:paraId="0C975ECE" w14:textId="77777777" w:rsidTr="00003AF1">
        <w:tc>
          <w:tcPr>
            <w:tcW w:w="6204" w:type="dxa"/>
          </w:tcPr>
          <w:p w14:paraId="6CE816AF" w14:textId="77777777" w:rsidR="00B92A92" w:rsidRPr="00C07DD9" w:rsidRDefault="00B92A92" w:rsidP="00003A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1EBB256C" w14:textId="2E7550EE" w:rsidR="00B92A92" w:rsidRPr="00B92A92" w:rsidRDefault="00B92A92" w:rsidP="00003AF1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Студент группы БЭК171</w:t>
            </w:r>
          </w:p>
        </w:tc>
      </w:tr>
      <w:tr w:rsidR="00B92A92" w:rsidRPr="009279C2" w14:paraId="014A62E6" w14:textId="77777777" w:rsidTr="00003AF1">
        <w:tc>
          <w:tcPr>
            <w:tcW w:w="6204" w:type="dxa"/>
          </w:tcPr>
          <w:p w14:paraId="261CABA7" w14:textId="77777777" w:rsidR="00B92A92" w:rsidRPr="00C07DD9" w:rsidRDefault="00B92A92" w:rsidP="00003A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34F1DC97" w14:textId="710E8A0E" w:rsidR="00B92A92" w:rsidRPr="00B92A92" w:rsidRDefault="00411389" w:rsidP="00003AF1">
            <w:pPr>
              <w:pBdr>
                <w:bottom w:val="single" w:sz="12" w:space="1" w:color="auto"/>
              </w:pBdr>
              <w:spacing w:line="36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Никулин Даниил Денисович</w:t>
            </w:r>
          </w:p>
          <w:p w14:paraId="3DA86C2A" w14:textId="77777777" w:rsidR="00B92A92" w:rsidRPr="00B92A92" w:rsidRDefault="00B92A92" w:rsidP="00003AF1">
            <w:pPr>
              <w:spacing w:line="360" w:lineRule="auto"/>
              <w:jc w:val="center"/>
              <w:rPr>
                <w:vertAlign w:val="superscript"/>
                <w:lang w:val="ru-RU"/>
              </w:rPr>
            </w:pPr>
            <w:r w:rsidRPr="00B92A92">
              <w:rPr>
                <w:vertAlign w:val="superscript"/>
                <w:lang w:val="ru-RU"/>
              </w:rPr>
              <w:t>Ф.И.О.</w:t>
            </w:r>
          </w:p>
        </w:tc>
      </w:tr>
      <w:tr w:rsidR="00B92A92" w:rsidRPr="00C07DD9" w14:paraId="7B3F3974" w14:textId="77777777" w:rsidTr="00003AF1">
        <w:tc>
          <w:tcPr>
            <w:tcW w:w="6204" w:type="dxa"/>
          </w:tcPr>
          <w:p w14:paraId="1DC0CAA7" w14:textId="77777777" w:rsidR="00B92A92" w:rsidRPr="00B92A92" w:rsidRDefault="00B92A92" w:rsidP="00003AF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082B2BE2" w14:textId="77777777" w:rsidR="00B92A92" w:rsidRPr="00B92A92" w:rsidRDefault="00B92A92" w:rsidP="00003AF1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Руководитель:</w:t>
            </w:r>
          </w:p>
        </w:tc>
      </w:tr>
      <w:tr w:rsidR="00B92A92" w:rsidRPr="009279C2" w14:paraId="1ED3D397" w14:textId="77777777" w:rsidTr="00003AF1">
        <w:tc>
          <w:tcPr>
            <w:tcW w:w="6204" w:type="dxa"/>
          </w:tcPr>
          <w:p w14:paraId="438C101D" w14:textId="77777777" w:rsidR="00B92A92" w:rsidRPr="00C07DD9" w:rsidRDefault="00B92A92" w:rsidP="00003A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6F52F93B" w14:textId="137F0644" w:rsidR="00B92A92" w:rsidRPr="00B92A92" w:rsidRDefault="00BE4D46" w:rsidP="00B92A92">
            <w:pPr>
              <w:pBdr>
                <w:bottom w:val="single" w:sz="12" w:space="1" w:color="auto"/>
              </w:pBdr>
              <w:spacing w:line="360" w:lineRule="auto"/>
              <w:rPr>
                <w:sz w:val="22"/>
                <w:szCs w:val="24"/>
                <w:lang w:val="ru-RU"/>
              </w:rPr>
            </w:pPr>
            <w:r w:rsidRPr="00BE4D46">
              <w:rPr>
                <w:sz w:val="22"/>
                <w:szCs w:val="24"/>
                <w:lang w:val="ru-RU"/>
              </w:rPr>
              <w:t>Старший преподаватель Соколова Татьяна Владимировна</w:t>
            </w:r>
          </w:p>
          <w:p w14:paraId="5D303E53" w14:textId="77777777" w:rsidR="00B92A92" w:rsidRPr="00AD1095" w:rsidRDefault="00B92A92" w:rsidP="00003AF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AD1095">
              <w:rPr>
                <w:sz w:val="22"/>
                <w:vertAlign w:val="superscript"/>
                <w:lang w:val="ru-RU"/>
              </w:rPr>
              <w:t>степень, звание, должность Ф.И.О.</w:t>
            </w:r>
          </w:p>
        </w:tc>
      </w:tr>
    </w:tbl>
    <w:p w14:paraId="3F690EBD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3C673C0E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5F77C54B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10D8B0C8" w14:textId="77777777" w:rsidR="00B92A92" w:rsidRDefault="00B92A92" w:rsidP="00B92A92">
      <w:pPr>
        <w:jc w:val="center"/>
        <w:rPr>
          <w:sz w:val="26"/>
          <w:szCs w:val="26"/>
          <w:lang w:val="ru-RU"/>
        </w:rPr>
      </w:pPr>
    </w:p>
    <w:p w14:paraId="640296A9" w14:textId="77777777" w:rsidR="001772A8" w:rsidRPr="00AD1095" w:rsidRDefault="001772A8" w:rsidP="00B92A92">
      <w:pPr>
        <w:rPr>
          <w:sz w:val="26"/>
          <w:szCs w:val="26"/>
          <w:lang w:val="ru-RU"/>
        </w:rPr>
      </w:pPr>
    </w:p>
    <w:p w14:paraId="525ABF77" w14:textId="77777777" w:rsidR="00B92A92" w:rsidRPr="00AD1095" w:rsidRDefault="00B92A92" w:rsidP="00B92A92">
      <w:pPr>
        <w:jc w:val="center"/>
        <w:rPr>
          <w:sz w:val="26"/>
          <w:szCs w:val="26"/>
          <w:lang w:val="ru-RU"/>
        </w:rPr>
      </w:pPr>
    </w:p>
    <w:p w14:paraId="2B77F977" w14:textId="59D93582" w:rsidR="00BA6C11" w:rsidRPr="001772A8" w:rsidRDefault="001772A8" w:rsidP="00F92D8C">
      <w:pPr>
        <w:jc w:val="center"/>
        <w:rPr>
          <w:lang w:val="ru-RU"/>
        </w:rPr>
      </w:pPr>
      <w:r>
        <w:rPr>
          <w:sz w:val="26"/>
          <w:szCs w:val="26"/>
          <w:lang w:val="ru-RU"/>
        </w:rPr>
        <w:t xml:space="preserve">Москва – </w:t>
      </w:r>
      <w:r w:rsidR="00B92A92" w:rsidRPr="001772A8">
        <w:rPr>
          <w:sz w:val="26"/>
          <w:szCs w:val="26"/>
          <w:lang w:val="ru-RU"/>
        </w:rPr>
        <w:t>20</w:t>
      </w:r>
      <w:r w:rsidR="00541C58">
        <w:rPr>
          <w:sz w:val="26"/>
          <w:szCs w:val="26"/>
          <w:lang w:val="ru-RU"/>
        </w:rPr>
        <w:t>20</w:t>
      </w:r>
    </w:p>
    <w:sdt>
      <w:sdtPr>
        <w:rPr>
          <w:rFonts w:eastAsia="Times New Roman" w:cs="Times New Roman"/>
          <w:b w:val="0"/>
          <w:sz w:val="20"/>
          <w:szCs w:val="20"/>
          <w:lang w:val="en-GB" w:eastAsia="zh-CN"/>
        </w:rPr>
        <w:id w:val="14830389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F18624" w14:textId="7863EAC6" w:rsidR="00F334B1" w:rsidRPr="00424E68" w:rsidRDefault="00F334B1" w:rsidP="00A70848">
          <w:pPr>
            <w:pStyle w:val="a4"/>
            <w:jc w:val="center"/>
            <w:rPr>
              <w:rFonts w:cs="Times New Roman"/>
              <w:sz w:val="32"/>
              <w:szCs w:val="24"/>
              <w:lang w:val="en-US"/>
            </w:rPr>
          </w:pPr>
          <w:r w:rsidRPr="00A70848">
            <w:rPr>
              <w:rFonts w:cs="Times New Roman"/>
              <w:sz w:val="32"/>
              <w:szCs w:val="24"/>
            </w:rPr>
            <w:t>Оглавление</w:t>
          </w:r>
        </w:p>
        <w:p w14:paraId="6CAB3728" w14:textId="61897A4F" w:rsidR="008C516D" w:rsidRDefault="00F334B1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 w:rsidRPr="00A7084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7084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7084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680744" w:history="1">
            <w:r w:rsidR="008C516D" w:rsidRPr="002B33FF">
              <w:rPr>
                <w:rStyle w:val="a6"/>
                <w:noProof/>
              </w:rPr>
              <w:t>1.</w:t>
            </w:r>
            <w:r w:rsidR="008C516D">
              <w:rPr>
                <w:rFonts w:cstheme="minorBidi"/>
                <w:noProof/>
              </w:rPr>
              <w:tab/>
            </w:r>
            <w:r w:rsidR="008C516D" w:rsidRPr="002B33FF">
              <w:rPr>
                <w:rStyle w:val="a6"/>
                <w:noProof/>
              </w:rPr>
              <w:t>Введение</w:t>
            </w:r>
            <w:r w:rsidR="008C516D">
              <w:rPr>
                <w:noProof/>
                <w:webHidden/>
              </w:rPr>
              <w:tab/>
            </w:r>
            <w:r w:rsidR="008C516D">
              <w:rPr>
                <w:noProof/>
                <w:webHidden/>
              </w:rPr>
              <w:fldChar w:fldCharType="begin"/>
            </w:r>
            <w:r w:rsidR="008C516D">
              <w:rPr>
                <w:noProof/>
                <w:webHidden/>
              </w:rPr>
              <w:instrText xml:space="preserve"> PAGEREF _Toc42680744 \h </w:instrText>
            </w:r>
            <w:r w:rsidR="008C516D">
              <w:rPr>
                <w:noProof/>
                <w:webHidden/>
              </w:rPr>
            </w:r>
            <w:r w:rsidR="008C516D">
              <w:rPr>
                <w:noProof/>
                <w:webHidden/>
              </w:rPr>
              <w:fldChar w:fldCharType="separate"/>
            </w:r>
            <w:r w:rsidR="008C516D">
              <w:rPr>
                <w:noProof/>
                <w:webHidden/>
              </w:rPr>
              <w:t>3</w:t>
            </w:r>
            <w:r w:rsidR="008C516D">
              <w:rPr>
                <w:noProof/>
                <w:webHidden/>
              </w:rPr>
              <w:fldChar w:fldCharType="end"/>
            </w:r>
          </w:hyperlink>
        </w:p>
        <w:p w14:paraId="7F6FF0BD" w14:textId="79936F98" w:rsidR="008C516D" w:rsidRDefault="008C516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680745" w:history="1">
            <w:r w:rsidRPr="002B33FF">
              <w:rPr>
                <w:rStyle w:val="a6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B33FF">
              <w:rPr>
                <w:rStyle w:val="a6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8291" w14:textId="33C7857B" w:rsidR="008C516D" w:rsidRDefault="008C516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680746" w:history="1">
            <w:r w:rsidRPr="002B33FF">
              <w:rPr>
                <w:rStyle w:val="a6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B33FF">
              <w:rPr>
                <w:rStyle w:val="a6"/>
                <w:noProof/>
              </w:rPr>
              <w:t>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AA8C" w14:textId="1CFC34DF" w:rsidR="008C516D" w:rsidRDefault="008C516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680747" w:history="1">
            <w:r w:rsidRPr="002B33FF">
              <w:rPr>
                <w:rStyle w:val="a6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B33FF">
              <w:rPr>
                <w:rStyle w:val="a6"/>
                <w:noProof/>
              </w:rPr>
              <w:t>Методология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ADB3" w14:textId="3DC58665" w:rsidR="008C516D" w:rsidRDefault="008C516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48" w:history="1">
            <w:r w:rsidRPr="002B33FF">
              <w:rPr>
                <w:rStyle w:val="a6"/>
                <w:rFonts w:ascii="Times New Roman" w:hAnsi="Times New Roman"/>
                <w:noProof/>
              </w:rPr>
              <w:t>Проверка на стационарность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9AFF" w14:textId="106FE5C1" w:rsidR="008C516D" w:rsidRDefault="008C516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49" w:history="1">
            <w:r w:rsidRPr="002B33FF">
              <w:rPr>
                <w:rStyle w:val="a6"/>
                <w:rFonts w:ascii="Times New Roman" w:hAnsi="Times New Roman"/>
                <w:noProof/>
              </w:rPr>
              <w:t>Роделен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02DA" w14:textId="231B04FC" w:rsidR="008C516D" w:rsidRDefault="008C516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50" w:history="1">
            <w:r w:rsidRPr="002B33FF">
              <w:rPr>
                <w:rStyle w:val="a6"/>
                <w:rFonts w:ascii="Times New Roman" w:hAnsi="Times New Roman"/>
                <w:noProof/>
              </w:rPr>
              <w:t>Пионер-Лизинг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3358" w14:textId="37F5A68A" w:rsidR="008C516D" w:rsidRDefault="008C516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51" w:history="1">
            <w:r w:rsidRPr="002B33FF">
              <w:rPr>
                <w:rStyle w:val="a6"/>
                <w:rFonts w:ascii="Times New Roman" w:hAnsi="Times New Roman"/>
                <w:noProof/>
              </w:rPr>
              <w:t>Техно-Лизинг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A21D" w14:textId="289C3DF1" w:rsidR="008C516D" w:rsidRDefault="008C516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680752" w:history="1">
            <w:r w:rsidRPr="002B33FF">
              <w:rPr>
                <w:rStyle w:val="a6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B33FF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28FE" w14:textId="24BEF321" w:rsidR="008C516D" w:rsidRDefault="008C516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53" w:history="1">
            <w:r w:rsidRPr="002B33FF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9F25" w14:textId="595E45D0" w:rsidR="008C516D" w:rsidRDefault="008C516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80754" w:history="1">
            <w:r w:rsidRPr="002B33FF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CA27" w14:textId="7365267B" w:rsidR="00F334B1" w:rsidRDefault="00F334B1">
          <w:r w:rsidRPr="00A7084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9DC4783" w14:textId="3E259333" w:rsidR="004E2740" w:rsidRPr="00F82690" w:rsidRDefault="004E2740" w:rsidP="006557D6">
      <w:pPr>
        <w:pStyle w:val="1"/>
        <w:numPr>
          <w:ilvl w:val="0"/>
          <w:numId w:val="11"/>
        </w:numPr>
        <w:rPr>
          <w:lang w:val="ru-RU"/>
        </w:rPr>
      </w:pPr>
      <w:r w:rsidRPr="00F82690">
        <w:rPr>
          <w:lang w:val="ru-RU"/>
        </w:rPr>
        <w:br w:type="page"/>
      </w:r>
      <w:bookmarkStart w:id="0" w:name="_Toc42680744"/>
      <w:r w:rsidR="004F317B" w:rsidRPr="00F82690">
        <w:rPr>
          <w:lang w:val="ru-RU"/>
        </w:rPr>
        <w:lastRenderedPageBreak/>
        <w:t>Введение</w:t>
      </w:r>
      <w:bookmarkEnd w:id="0"/>
    </w:p>
    <w:p w14:paraId="133D86DA" w14:textId="06403E33" w:rsidR="004F317B" w:rsidRPr="00F82690" w:rsidRDefault="004F317B" w:rsidP="004F317B">
      <w:pPr>
        <w:rPr>
          <w:lang w:val="ru-RU"/>
        </w:rPr>
      </w:pPr>
    </w:p>
    <w:p w14:paraId="67410ACB" w14:textId="3A0EC141" w:rsidR="00D42306" w:rsidRDefault="00D42306" w:rsidP="00D42306">
      <w:pPr>
        <w:spacing w:line="360" w:lineRule="auto"/>
        <w:ind w:firstLine="709"/>
        <w:jc w:val="both"/>
        <w:rPr>
          <w:sz w:val="24"/>
          <w:lang w:val="ru-RU"/>
        </w:rPr>
      </w:pPr>
      <w:r w:rsidRPr="00D42306">
        <w:rPr>
          <w:sz w:val="24"/>
          <w:lang w:val="ru-RU"/>
        </w:rPr>
        <w:t>Прогнозирование котировок акций, создание торговых стратегий, поиск объясняющих факторов есть ни что иное как погоня за современным «философским камнем», которая привлекла мног</w:t>
      </w:r>
      <w:r>
        <w:rPr>
          <w:sz w:val="24"/>
          <w:lang w:val="ru-RU"/>
        </w:rPr>
        <w:t>их</w:t>
      </w:r>
      <w:r w:rsidRPr="00D42306">
        <w:rPr>
          <w:sz w:val="24"/>
          <w:lang w:val="ru-RU"/>
        </w:rPr>
        <w:t xml:space="preserve"> ученых и исследователей. </w:t>
      </w:r>
      <w:r>
        <w:rPr>
          <w:sz w:val="24"/>
          <w:lang w:val="ru-RU"/>
        </w:rPr>
        <w:t xml:space="preserve">Огромная сверхприбыль, которую можно заработать на биржевом рынке, если твоя модель предсказывать хоть чуть лучше других, мотивирует огромное количество как научных исследователей, так и обычных работников различных фондов на создание разнообразных моделей. </w:t>
      </w:r>
      <w:r w:rsidRPr="00D42306">
        <w:rPr>
          <w:sz w:val="24"/>
          <w:lang w:val="ru-RU"/>
        </w:rPr>
        <w:t xml:space="preserve">Финансовые временные ряды, а в особенности данные с фондовых рынков, трудны в декомпозиции из-за своей нелинейности, </w:t>
      </w:r>
      <w:proofErr w:type="spellStart"/>
      <w:r w:rsidRPr="00D42306">
        <w:rPr>
          <w:sz w:val="24"/>
          <w:lang w:val="ru-RU"/>
        </w:rPr>
        <w:t>гетероскедастичности</w:t>
      </w:r>
      <w:proofErr w:type="spellEnd"/>
      <w:r w:rsidRPr="00D42306">
        <w:rPr>
          <w:sz w:val="24"/>
          <w:lang w:val="ru-RU"/>
        </w:rPr>
        <w:t xml:space="preserve"> и </w:t>
      </w:r>
      <w:proofErr w:type="spellStart"/>
      <w:r w:rsidRPr="00D42306">
        <w:rPr>
          <w:sz w:val="24"/>
          <w:lang w:val="ru-RU"/>
        </w:rPr>
        <w:t>нестационарности</w:t>
      </w:r>
      <w:proofErr w:type="spellEnd"/>
      <w:r w:rsidRPr="00D42306">
        <w:rPr>
          <w:sz w:val="24"/>
          <w:lang w:val="ru-RU"/>
        </w:rPr>
        <w:t xml:space="preserve"> </w:t>
      </w:r>
      <w:r w:rsidR="00FF4C27" w:rsidRPr="00FF4C27">
        <w:rPr>
          <w:sz w:val="24"/>
          <w:lang w:val="ru-RU"/>
        </w:rPr>
        <w:t>[</w:t>
      </w:r>
      <w:proofErr w:type="spellStart"/>
      <w:r w:rsidRPr="00D42306">
        <w:rPr>
          <w:sz w:val="24"/>
          <w:lang w:val="ru-RU"/>
        </w:rPr>
        <w:t>Tabachnick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and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Fidell</w:t>
      </w:r>
      <w:proofErr w:type="spellEnd"/>
      <w:r w:rsidRPr="00D42306">
        <w:rPr>
          <w:sz w:val="24"/>
          <w:lang w:val="ru-RU"/>
        </w:rPr>
        <w:t xml:space="preserve">, 2001; </w:t>
      </w:r>
      <w:proofErr w:type="spellStart"/>
      <w:r w:rsidRPr="00D42306">
        <w:rPr>
          <w:sz w:val="24"/>
          <w:lang w:val="ru-RU"/>
        </w:rPr>
        <w:t>Pai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and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Lin</w:t>
      </w:r>
      <w:proofErr w:type="spellEnd"/>
      <w:r w:rsidRPr="00D42306">
        <w:rPr>
          <w:sz w:val="24"/>
          <w:lang w:val="ru-RU"/>
        </w:rPr>
        <w:t xml:space="preserve">, 2005; </w:t>
      </w:r>
      <w:proofErr w:type="spellStart"/>
      <w:r w:rsidRPr="00D42306">
        <w:rPr>
          <w:sz w:val="24"/>
          <w:lang w:val="ru-RU"/>
        </w:rPr>
        <w:t>Wang</w:t>
      </w:r>
      <w:proofErr w:type="spellEnd"/>
      <w:r w:rsidRPr="00D42306">
        <w:rPr>
          <w:sz w:val="24"/>
          <w:lang w:val="ru-RU"/>
        </w:rPr>
        <w:t xml:space="preserve">, </w:t>
      </w:r>
      <w:proofErr w:type="spellStart"/>
      <w:r w:rsidRPr="00D42306">
        <w:rPr>
          <w:sz w:val="24"/>
          <w:lang w:val="ru-RU"/>
        </w:rPr>
        <w:t>et</w:t>
      </w:r>
      <w:proofErr w:type="spellEnd"/>
      <w:r w:rsidRPr="00D42306">
        <w:rPr>
          <w:sz w:val="24"/>
          <w:lang w:val="ru-RU"/>
        </w:rPr>
        <w:t xml:space="preserve"> </w:t>
      </w:r>
      <w:proofErr w:type="spellStart"/>
      <w:r w:rsidRPr="00D42306">
        <w:rPr>
          <w:sz w:val="24"/>
          <w:lang w:val="ru-RU"/>
        </w:rPr>
        <w:t>al</w:t>
      </w:r>
      <w:proofErr w:type="spellEnd"/>
      <w:r w:rsidRPr="00D42306">
        <w:rPr>
          <w:sz w:val="24"/>
          <w:lang w:val="ru-RU"/>
        </w:rPr>
        <w:t>., 2012</w:t>
      </w:r>
      <w:r w:rsidR="00FF4C27" w:rsidRPr="00FF4C27">
        <w:rPr>
          <w:sz w:val="24"/>
          <w:lang w:val="ru-RU"/>
        </w:rPr>
        <w:t>]</w:t>
      </w:r>
      <w:r w:rsidRPr="00D42306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Для анализа таких сложных данных применяются самые разнообразные модели из эконометрики и машинного обучения. Часто в работах используются модели класса </w:t>
      </w:r>
      <w:r>
        <w:rPr>
          <w:sz w:val="24"/>
          <w:lang w:val="en-US"/>
        </w:rPr>
        <w:t>ARIMA</w:t>
      </w:r>
      <w:r w:rsidRPr="00D42306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различные модификации нейронных сетей от </w:t>
      </w:r>
      <w:r>
        <w:rPr>
          <w:sz w:val="24"/>
          <w:lang w:val="en-US"/>
        </w:rPr>
        <w:t>RNN</w:t>
      </w:r>
      <w:r w:rsidRPr="00D42306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до </w:t>
      </w:r>
      <w:r>
        <w:rPr>
          <w:sz w:val="24"/>
          <w:lang w:val="en-US"/>
        </w:rPr>
        <w:t>LSTM</w:t>
      </w:r>
      <w:r w:rsidRPr="00D42306">
        <w:rPr>
          <w:sz w:val="24"/>
          <w:lang w:val="ru-RU"/>
        </w:rPr>
        <w:t xml:space="preserve">. </w:t>
      </w:r>
    </w:p>
    <w:p w14:paraId="23DE7A2D" w14:textId="41D83215" w:rsidR="005B380A" w:rsidRDefault="001A0C49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 другой стороны, прогнозирование доходности и объема торгов облигаций не такая популярная тема для исследования. </w:t>
      </w:r>
      <w:r w:rsidR="008052E9">
        <w:rPr>
          <w:sz w:val="24"/>
          <w:lang w:val="ru-RU"/>
        </w:rPr>
        <w:t xml:space="preserve">Это связано с тем, облигация является менее рисковым и, следовательно, менее доходным активом, чем акция. </w:t>
      </w:r>
      <w:r w:rsidR="00FC0C59">
        <w:rPr>
          <w:sz w:val="24"/>
          <w:lang w:val="ru-RU"/>
        </w:rPr>
        <w:t xml:space="preserve">Облигации являются менее рисковыми ценными бумагами, так как представляют собой долговые инструменты, а не долевые, как акции. Поэтому их доходность не сильно меняется во времени и практически не зависит от доходов компании, кроме редких случаев банкротства. </w:t>
      </w:r>
      <w:r w:rsidR="006E1E27">
        <w:rPr>
          <w:sz w:val="24"/>
          <w:lang w:val="ru-RU"/>
        </w:rPr>
        <w:t>Даже</w:t>
      </w:r>
      <w:r w:rsidR="00FC0C59">
        <w:rPr>
          <w:sz w:val="24"/>
          <w:lang w:val="ru-RU"/>
        </w:rPr>
        <w:t xml:space="preserve"> в этих случаях долговые обязательства выплачиваются раньше долевых. </w:t>
      </w:r>
      <w:r w:rsidR="005B380A">
        <w:rPr>
          <w:sz w:val="24"/>
          <w:lang w:val="ru-RU"/>
        </w:rPr>
        <w:t xml:space="preserve">Напротив, </w:t>
      </w:r>
      <w:r w:rsidR="00FC0C59">
        <w:rPr>
          <w:sz w:val="24"/>
          <w:lang w:val="ru-RU"/>
        </w:rPr>
        <w:t xml:space="preserve">котировки акций сильно зависят от </w:t>
      </w:r>
      <w:r w:rsidR="005B380A">
        <w:rPr>
          <w:sz w:val="24"/>
          <w:lang w:val="ru-RU"/>
        </w:rPr>
        <w:t xml:space="preserve">ожидаемых </w:t>
      </w:r>
      <w:r w:rsidR="00FC0C59">
        <w:rPr>
          <w:sz w:val="24"/>
          <w:lang w:val="ru-RU"/>
        </w:rPr>
        <w:t xml:space="preserve">будущих доходов и потенциала компании. </w:t>
      </w:r>
      <w:r w:rsidR="005B380A">
        <w:rPr>
          <w:sz w:val="24"/>
          <w:lang w:val="ru-RU"/>
        </w:rPr>
        <w:t>Поэтому если у компании Газпром ожидается снижение прибыли, то цена акций упадет, а доходность облигации вряд ли сильно изменится</w:t>
      </w:r>
      <w:r w:rsidR="006E1E27">
        <w:rPr>
          <w:sz w:val="24"/>
          <w:lang w:val="ru-RU"/>
        </w:rPr>
        <w:t>.</w:t>
      </w:r>
    </w:p>
    <w:p w14:paraId="3F79A26C" w14:textId="76E820E4" w:rsidR="001E1871" w:rsidRDefault="005B380A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Особняком стоят высокодоходные облигации (далее ВДО)</w:t>
      </w:r>
      <w:r w:rsidR="002A12C0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компаний из третьего эшелона. Это все еще долговой инструмент, но уже намного более рисковый и волатильный, чем облигации голубых фишек. </w:t>
      </w:r>
      <w:r w:rsidR="00A33B4F">
        <w:rPr>
          <w:sz w:val="24"/>
          <w:lang w:val="ru-RU"/>
        </w:rPr>
        <w:t xml:space="preserve">Основные критерии ВДО: </w:t>
      </w:r>
      <w:r w:rsidR="00A33B4F" w:rsidRPr="00A33B4F">
        <w:rPr>
          <w:sz w:val="24"/>
          <w:lang w:val="ru-RU"/>
        </w:rPr>
        <w:t>эмитент обладает невысоким кредитным рейтингом (не выше BB) или может не иметь его вовсе; выпускаются малоизвестными компаниями, зачастую новыми, с крайне скудной публичной историей; служат для привлечения средств в бизнес, не способный гарантировать их возврат своим имуществом и активами; анонсируют доходность, заметно превышающую рыночную ставку.</w:t>
      </w:r>
      <w:r w:rsidR="0022418D">
        <w:rPr>
          <w:sz w:val="24"/>
          <w:lang w:val="ru-RU"/>
        </w:rPr>
        <w:t xml:space="preserve"> Формальным критерием ВДО</w:t>
      </w:r>
      <w:r w:rsidR="009C5ABA" w:rsidRPr="009C5ABA">
        <w:rPr>
          <w:sz w:val="24"/>
          <w:lang w:val="ru-RU"/>
        </w:rPr>
        <w:t xml:space="preserve"> </w:t>
      </w:r>
      <w:r w:rsidR="009C5ABA">
        <w:rPr>
          <w:sz w:val="24"/>
          <w:lang w:val="ru-RU"/>
        </w:rPr>
        <w:t>в России</w:t>
      </w:r>
      <w:r w:rsidR="0022418D">
        <w:rPr>
          <w:sz w:val="24"/>
          <w:lang w:val="ru-RU"/>
        </w:rPr>
        <w:t xml:space="preserve"> можно считать доходность, которая превышает ставку ЦБ на 5%. </w:t>
      </w:r>
      <w:r w:rsidR="00A33B4F" w:rsidRPr="00A33B4F">
        <w:rPr>
          <w:sz w:val="24"/>
          <w:lang w:val="ru-RU"/>
        </w:rPr>
        <w:t xml:space="preserve"> </w:t>
      </w:r>
    </w:p>
    <w:p w14:paraId="69A7A47F" w14:textId="1D464837" w:rsidR="005018CC" w:rsidRDefault="002A12C0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ВДО являются молодым, но быстрорастущим явлением на российском рынке. Так доля</w:t>
      </w:r>
      <w:r w:rsidRPr="002A12C0">
        <w:rPr>
          <w:sz w:val="24"/>
          <w:lang w:val="ru-RU"/>
        </w:rPr>
        <w:t xml:space="preserve"> высокодоходных облигаций выросла по итогам </w:t>
      </w:r>
      <w:r>
        <w:rPr>
          <w:sz w:val="24"/>
          <w:lang w:val="ru-RU"/>
        </w:rPr>
        <w:t xml:space="preserve">2019 </w:t>
      </w:r>
      <w:r w:rsidRPr="002A12C0">
        <w:rPr>
          <w:sz w:val="24"/>
          <w:lang w:val="ru-RU"/>
        </w:rPr>
        <w:t xml:space="preserve">года до 1% с практически </w:t>
      </w:r>
      <w:r w:rsidRPr="002A12C0">
        <w:rPr>
          <w:sz w:val="24"/>
          <w:lang w:val="ru-RU"/>
        </w:rPr>
        <w:lastRenderedPageBreak/>
        <w:t>нулевого уровня в начале года</w:t>
      </w:r>
      <w:r w:rsidR="005018CC">
        <w:rPr>
          <w:sz w:val="24"/>
          <w:lang w:val="ru-RU"/>
        </w:rPr>
        <w:t xml:space="preserve"> </w:t>
      </w:r>
      <w:r w:rsidR="00FF4C27" w:rsidRPr="00FF4C27">
        <w:rPr>
          <w:sz w:val="24"/>
          <w:lang w:val="ru-RU"/>
        </w:rPr>
        <w:t>[</w:t>
      </w:r>
      <w:r w:rsidR="005018CC" w:rsidRPr="005018CC">
        <w:rPr>
          <w:bCs/>
          <w:sz w:val="24"/>
          <w:lang w:val="ru-RU"/>
        </w:rPr>
        <w:t>Ермак А., Гапон Ю.</w:t>
      </w:r>
      <w:r w:rsidR="005018CC" w:rsidRPr="00FF4C27">
        <w:rPr>
          <w:bCs/>
          <w:sz w:val="24"/>
          <w:lang w:val="ru-RU"/>
        </w:rPr>
        <w:t>, 2020</w:t>
      </w:r>
      <w:r w:rsidR="00FF4C27" w:rsidRPr="00FF4C27">
        <w:rPr>
          <w:bCs/>
          <w:sz w:val="24"/>
          <w:lang w:val="ru-RU"/>
        </w:rPr>
        <w:t>]</w:t>
      </w:r>
      <w:r>
        <w:rPr>
          <w:sz w:val="24"/>
          <w:lang w:val="ru-RU"/>
        </w:rPr>
        <w:t xml:space="preserve">. Объем этого рынка вырос с примерно 4 </w:t>
      </w:r>
      <w:proofErr w:type="gramStart"/>
      <w:r>
        <w:rPr>
          <w:sz w:val="24"/>
          <w:lang w:val="ru-RU"/>
        </w:rPr>
        <w:t>миллиардов</w:t>
      </w:r>
      <w:proofErr w:type="gramEnd"/>
      <w:r>
        <w:rPr>
          <w:sz w:val="24"/>
          <w:lang w:val="ru-RU"/>
        </w:rPr>
        <w:t xml:space="preserve"> рублей в октябре 2018 до 16,7 миллиардов в октябре 2019</w:t>
      </w:r>
      <w:r w:rsidR="00FF4C27" w:rsidRPr="00FF4C27">
        <w:rPr>
          <w:sz w:val="24"/>
          <w:lang w:val="ru-RU"/>
        </w:rPr>
        <w:t xml:space="preserve"> [</w:t>
      </w:r>
      <w:r w:rsidR="005018CC">
        <w:rPr>
          <w:sz w:val="24"/>
          <w:lang w:val="ru-RU"/>
        </w:rPr>
        <w:t>Козлов Д, 2019</w:t>
      </w:r>
      <w:r w:rsidR="00FF4C27" w:rsidRPr="00FF4C27">
        <w:rPr>
          <w:sz w:val="24"/>
          <w:lang w:val="ru-RU"/>
        </w:rPr>
        <w:t>]</w:t>
      </w:r>
      <w:r>
        <w:rPr>
          <w:sz w:val="24"/>
          <w:lang w:val="ru-RU"/>
        </w:rPr>
        <w:t xml:space="preserve">. </w:t>
      </w:r>
      <w:r w:rsidR="005B380A">
        <w:rPr>
          <w:sz w:val="24"/>
          <w:lang w:val="ru-RU"/>
        </w:rPr>
        <w:t xml:space="preserve">Такие облигации </w:t>
      </w:r>
      <w:r w:rsidR="00E750C0">
        <w:rPr>
          <w:sz w:val="24"/>
          <w:lang w:val="ru-RU"/>
        </w:rPr>
        <w:t xml:space="preserve">не особо популярны у </w:t>
      </w:r>
      <w:r w:rsidR="005B380A">
        <w:rPr>
          <w:sz w:val="24"/>
          <w:lang w:val="ru-RU"/>
        </w:rPr>
        <w:t>крупны</w:t>
      </w:r>
      <w:r w:rsidR="00E750C0">
        <w:rPr>
          <w:sz w:val="24"/>
          <w:lang w:val="ru-RU"/>
        </w:rPr>
        <w:t>х</w:t>
      </w:r>
      <w:r w:rsidR="00A33B4F">
        <w:rPr>
          <w:sz w:val="24"/>
          <w:lang w:val="ru-RU"/>
        </w:rPr>
        <w:t xml:space="preserve"> </w:t>
      </w:r>
      <w:r w:rsidR="005B380A">
        <w:rPr>
          <w:sz w:val="24"/>
          <w:lang w:val="ru-RU"/>
        </w:rPr>
        <w:t>фонд</w:t>
      </w:r>
      <w:r w:rsidR="00E750C0">
        <w:rPr>
          <w:sz w:val="24"/>
          <w:lang w:val="ru-RU"/>
        </w:rPr>
        <w:t>ов</w:t>
      </w:r>
      <w:r w:rsidR="009C5ABA">
        <w:rPr>
          <w:sz w:val="24"/>
          <w:lang w:val="ru-RU"/>
        </w:rPr>
        <w:t>. О</w:t>
      </w:r>
      <w:r w:rsidR="00E750C0">
        <w:rPr>
          <w:sz w:val="24"/>
          <w:lang w:val="ru-RU"/>
        </w:rPr>
        <w:t>сновными держателями являются инвесторы с капиталом менее 400 тысяч рублей.</w:t>
      </w:r>
      <w:r w:rsidR="0022418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Рост числа частных инвесторов в 2019 году значительно повлиял на популярность рынка ВДО. </w:t>
      </w:r>
    </w:p>
    <w:p w14:paraId="3FB45C4A" w14:textId="1E0619CF" w:rsidR="005B380A" w:rsidRDefault="002A12C0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Высокодоходные облигации</w:t>
      </w:r>
      <w:r w:rsidR="0022418D">
        <w:rPr>
          <w:sz w:val="24"/>
          <w:lang w:val="ru-RU"/>
        </w:rPr>
        <w:t xml:space="preserve"> – это рисковые ценные бумаги, которые могут легко стать целью манипулирования из-за небольшого объема торгов. </w:t>
      </w:r>
      <w:r w:rsidR="009764EF">
        <w:rPr>
          <w:sz w:val="24"/>
          <w:lang w:val="ru-RU"/>
        </w:rPr>
        <w:t>Например, владелец популярного канал</w:t>
      </w:r>
      <w:r w:rsidR="006E1E27">
        <w:rPr>
          <w:sz w:val="24"/>
          <w:lang w:val="ru-RU"/>
        </w:rPr>
        <w:t>а</w:t>
      </w:r>
      <w:r w:rsidR="009764EF">
        <w:rPr>
          <w:sz w:val="24"/>
          <w:lang w:val="ru-RU"/>
        </w:rPr>
        <w:t xml:space="preserve"> в сфере ВДО желает выйти из бумаги</w:t>
      </w:r>
      <w:r w:rsidR="009C5ABA">
        <w:rPr>
          <w:sz w:val="24"/>
          <w:lang w:val="ru-RU"/>
        </w:rPr>
        <w:t xml:space="preserve"> по максимально высокой цене, для этого он </w:t>
      </w:r>
      <w:r w:rsidR="009764EF">
        <w:rPr>
          <w:sz w:val="24"/>
          <w:lang w:val="ru-RU"/>
        </w:rPr>
        <w:t xml:space="preserve">решает объявить об увеличении доли бумаги в своем портфеле. Это стимулирует подписчиков покупать бумагу, повышая цену, чем может воспользоваться манипулятор и выйти по более приятной для него цене. Случаи манипулирования котировками акций на российском рынке присутствуют. Недавно в манипулировании подозревался трейдер Евгений Черный, который занимался </w:t>
      </w:r>
      <w:r w:rsidR="009C5ABA">
        <w:rPr>
          <w:sz w:val="24"/>
          <w:lang w:val="ru-RU"/>
        </w:rPr>
        <w:t xml:space="preserve">тем, что </w:t>
      </w:r>
      <w:r w:rsidR="009764EF">
        <w:rPr>
          <w:sz w:val="24"/>
          <w:lang w:val="ru-RU"/>
        </w:rPr>
        <w:t xml:space="preserve">раздавал фальшивые советы, а потом пользовался изменением в цене. Но даже если отбросить потенциальное манипулирование, то все равно интересно исследовать взаимосвязь </w:t>
      </w:r>
      <w:proofErr w:type="spellStart"/>
      <w:r w:rsidR="009764EF">
        <w:rPr>
          <w:sz w:val="24"/>
          <w:lang w:val="ru-RU"/>
        </w:rPr>
        <w:t>обсуждаемости</w:t>
      </w:r>
      <w:proofErr w:type="spellEnd"/>
      <w:r w:rsidR="009764EF">
        <w:rPr>
          <w:sz w:val="24"/>
          <w:lang w:val="ru-RU"/>
        </w:rPr>
        <w:t xml:space="preserve"> компании </w:t>
      </w:r>
      <w:r w:rsidR="001E1871">
        <w:rPr>
          <w:sz w:val="24"/>
          <w:lang w:val="ru-RU"/>
        </w:rPr>
        <w:t>в интернете и котировок ее ВДО.</w:t>
      </w:r>
    </w:p>
    <w:p w14:paraId="463D2BFA" w14:textId="507473CF" w:rsidR="00C421E6" w:rsidRPr="008052E9" w:rsidRDefault="00C421E6" w:rsidP="005B380A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Рынок ценных бумаг является очень сложноорганизованной структурой, где факторы, значимые в один временной промежуток, могут потерять свою важность в другой. Нельзя не отметить </w:t>
      </w:r>
      <w:r w:rsidR="006E1E27">
        <w:rPr>
          <w:sz w:val="24"/>
          <w:lang w:val="ru-RU"/>
        </w:rPr>
        <w:t>влияние</w:t>
      </w:r>
      <w:r>
        <w:rPr>
          <w:sz w:val="24"/>
          <w:lang w:val="ru-RU"/>
        </w:rPr>
        <w:t xml:space="preserve"> человеческого фактора при принятии инвестиционных решений, поддавшись эмоциям человек может проигнорировать голос разума и последовать примеру толпы или поддаться панике</w:t>
      </w:r>
      <w:r w:rsidR="00C25E7B">
        <w:rPr>
          <w:sz w:val="24"/>
          <w:lang w:val="ru-RU"/>
        </w:rPr>
        <w:t xml:space="preserve"> </w:t>
      </w:r>
      <w:r w:rsidR="00C25E7B" w:rsidRPr="00C25E7B">
        <w:rPr>
          <w:sz w:val="24"/>
          <w:lang w:val="ru-RU"/>
        </w:rPr>
        <w:t>[</w:t>
      </w:r>
      <w:r w:rsidR="00C25E7B">
        <w:rPr>
          <w:sz w:val="24"/>
          <w:lang w:val="ru-RU"/>
        </w:rPr>
        <w:t>Сергеев В., 2018</w:t>
      </w:r>
      <w:r w:rsidR="00C25E7B" w:rsidRPr="00C25E7B">
        <w:rPr>
          <w:sz w:val="24"/>
          <w:lang w:val="ru-RU"/>
        </w:rPr>
        <w:t>]</w:t>
      </w:r>
      <w:r>
        <w:rPr>
          <w:sz w:val="24"/>
          <w:lang w:val="ru-RU"/>
        </w:rPr>
        <w:t>. Поэтому</w:t>
      </w:r>
      <w:r w:rsidR="00C25E7B">
        <w:rPr>
          <w:sz w:val="24"/>
          <w:lang w:val="ru-RU"/>
        </w:rPr>
        <w:t xml:space="preserve"> очень важно исследовать обсуждение инвесторами бумаг на таком легко манипулируемом и не очень ликвидном рынке, как ВДО.</w:t>
      </w:r>
      <w:r w:rsidR="00AD6DA1" w:rsidRPr="00AD6DA1">
        <w:rPr>
          <w:sz w:val="24"/>
          <w:lang w:val="ru-RU"/>
        </w:rPr>
        <w:t xml:space="preserve"> </w:t>
      </w:r>
      <w:r w:rsidR="00E163AD">
        <w:rPr>
          <w:sz w:val="24"/>
          <w:lang w:val="ru-RU"/>
        </w:rPr>
        <w:t xml:space="preserve">Стоит отметить, что рынок анализа настроения инвесторов </w:t>
      </w:r>
      <w:r w:rsidR="00A45A04">
        <w:rPr>
          <w:sz w:val="24"/>
          <w:lang w:val="ru-RU"/>
        </w:rPr>
        <w:t>очень развит в Америке</w:t>
      </w:r>
      <w:r w:rsidR="00E163AD">
        <w:rPr>
          <w:sz w:val="24"/>
          <w:lang w:val="ru-RU"/>
        </w:rPr>
        <w:t>, однако в России нет ничего аналогичного</w:t>
      </w:r>
      <w:r w:rsidR="00A45A04">
        <w:rPr>
          <w:sz w:val="24"/>
          <w:lang w:val="ru-RU"/>
        </w:rPr>
        <w:t>.</w:t>
      </w:r>
    </w:p>
    <w:p w14:paraId="56510901" w14:textId="1B62453C" w:rsidR="00127005" w:rsidRPr="001E1871" w:rsidRDefault="001E1871" w:rsidP="00F73398">
      <w:pPr>
        <w:spacing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своего исследования </w:t>
      </w:r>
      <w:r w:rsidR="006E1E27">
        <w:rPr>
          <w:sz w:val="24"/>
          <w:lang w:val="ru-RU"/>
        </w:rPr>
        <w:t>было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выбр</w:t>
      </w:r>
      <w:r w:rsidR="006E1E27">
        <w:rPr>
          <w:sz w:val="24"/>
          <w:lang w:val="ru-RU"/>
        </w:rPr>
        <w:t>но</w:t>
      </w:r>
      <w:proofErr w:type="spellEnd"/>
      <w:r>
        <w:rPr>
          <w:sz w:val="24"/>
          <w:lang w:val="ru-RU"/>
        </w:rPr>
        <w:t xml:space="preserve"> три лизинговых компании, которые выпускают ВДО. Это компании: </w:t>
      </w:r>
      <w:proofErr w:type="spellStart"/>
      <w:r>
        <w:rPr>
          <w:sz w:val="24"/>
          <w:lang w:val="ru-RU"/>
        </w:rPr>
        <w:t>Роделен</w:t>
      </w:r>
      <w:proofErr w:type="spellEnd"/>
      <w:r>
        <w:rPr>
          <w:sz w:val="24"/>
          <w:lang w:val="ru-RU"/>
        </w:rPr>
        <w:t>, ТЕХНО-Лизинг и Пионер-Лизинг.</w:t>
      </w:r>
      <w:r w:rsidR="005018CC">
        <w:rPr>
          <w:sz w:val="24"/>
          <w:lang w:val="ru-RU"/>
        </w:rPr>
        <w:t xml:space="preserve"> </w:t>
      </w:r>
      <w:r w:rsidR="00541C58">
        <w:rPr>
          <w:sz w:val="24"/>
          <w:lang w:val="ru-RU"/>
        </w:rPr>
        <w:t>Лизинговые компании</w:t>
      </w:r>
      <w:r w:rsidR="005018CC">
        <w:rPr>
          <w:sz w:val="24"/>
          <w:lang w:val="ru-RU"/>
        </w:rPr>
        <w:t xml:space="preserve"> занимают примерно 22% всего рынка ВДО </w:t>
      </w:r>
      <w:r w:rsidR="00FF4C27" w:rsidRPr="0074578F">
        <w:rPr>
          <w:sz w:val="24"/>
          <w:lang w:val="ru-RU"/>
        </w:rPr>
        <w:t>[</w:t>
      </w:r>
      <w:r w:rsidR="005018CC">
        <w:rPr>
          <w:sz w:val="24"/>
          <w:lang w:val="ru-RU"/>
        </w:rPr>
        <w:t>Козлов Д</w:t>
      </w:r>
      <w:r w:rsidR="00E3330B" w:rsidRPr="0074578F">
        <w:rPr>
          <w:sz w:val="24"/>
          <w:lang w:val="ru-RU"/>
        </w:rPr>
        <w:t>.</w:t>
      </w:r>
      <w:r w:rsidR="005018CC">
        <w:rPr>
          <w:sz w:val="24"/>
          <w:lang w:val="ru-RU"/>
        </w:rPr>
        <w:t>, 2019</w:t>
      </w:r>
      <w:r w:rsidR="00FF4C27" w:rsidRPr="0074578F">
        <w:rPr>
          <w:sz w:val="24"/>
          <w:lang w:val="ru-RU"/>
        </w:rPr>
        <w:t>]</w:t>
      </w:r>
      <w:r w:rsidR="005018CC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  <w:r w:rsidR="006E1E27">
        <w:rPr>
          <w:sz w:val="24"/>
          <w:lang w:val="ru-RU"/>
        </w:rPr>
        <w:t>И</w:t>
      </w:r>
      <w:r>
        <w:rPr>
          <w:sz w:val="24"/>
          <w:lang w:val="ru-RU"/>
        </w:rPr>
        <w:t xml:space="preserve">нформацию об изменении цен, доходности и объема торгов с январь 2019 по </w:t>
      </w:r>
      <w:r w:rsidR="00AD6DA1">
        <w:rPr>
          <w:sz w:val="24"/>
          <w:lang w:val="ru-RU"/>
        </w:rPr>
        <w:t>апрель</w:t>
      </w:r>
      <w:r>
        <w:rPr>
          <w:sz w:val="24"/>
          <w:lang w:val="ru-RU"/>
        </w:rPr>
        <w:t xml:space="preserve"> 2020</w:t>
      </w:r>
      <w:r w:rsidR="006E1E27">
        <w:rPr>
          <w:sz w:val="24"/>
          <w:lang w:val="ru-RU"/>
        </w:rPr>
        <w:t xml:space="preserve"> было решено взять с сайта </w:t>
      </w:r>
      <w:proofErr w:type="spellStart"/>
      <w:r w:rsidR="006E1E27">
        <w:rPr>
          <w:sz w:val="24"/>
          <w:lang w:val="en-US"/>
        </w:rPr>
        <w:t>cbonds</w:t>
      </w:r>
      <w:proofErr w:type="spellEnd"/>
      <w:r w:rsidR="006E1E27" w:rsidRPr="006E1E27">
        <w:rPr>
          <w:sz w:val="24"/>
          <w:lang w:val="ru-RU"/>
        </w:rPr>
        <w:t>.</w:t>
      </w:r>
      <w:proofErr w:type="spellStart"/>
      <w:r w:rsidR="006E1E27">
        <w:rPr>
          <w:sz w:val="24"/>
          <w:lang w:val="en-US"/>
        </w:rPr>
        <w:t>ru</w:t>
      </w:r>
      <w:proofErr w:type="spellEnd"/>
      <w:r>
        <w:rPr>
          <w:sz w:val="24"/>
          <w:lang w:val="ru-RU"/>
        </w:rPr>
        <w:t xml:space="preserve">. </w:t>
      </w:r>
      <w:r w:rsidR="006E1E27">
        <w:rPr>
          <w:sz w:val="24"/>
          <w:lang w:val="ru-RU"/>
        </w:rPr>
        <w:t>Данные</w:t>
      </w:r>
      <w:r>
        <w:rPr>
          <w:sz w:val="24"/>
          <w:lang w:val="ru-RU"/>
        </w:rPr>
        <w:t xml:space="preserve"> об их </w:t>
      </w:r>
      <w:proofErr w:type="spellStart"/>
      <w:r>
        <w:rPr>
          <w:sz w:val="24"/>
          <w:lang w:val="ru-RU"/>
        </w:rPr>
        <w:t>обсуждаемости</w:t>
      </w:r>
      <w:proofErr w:type="spellEnd"/>
      <w:r>
        <w:rPr>
          <w:sz w:val="24"/>
          <w:lang w:val="ru-RU"/>
        </w:rPr>
        <w:t xml:space="preserve"> </w:t>
      </w:r>
      <w:r w:rsidR="006E1E27">
        <w:rPr>
          <w:sz w:val="24"/>
          <w:lang w:val="ru-RU"/>
        </w:rPr>
        <w:t xml:space="preserve">взяты </w:t>
      </w:r>
      <w:r>
        <w:rPr>
          <w:sz w:val="24"/>
          <w:lang w:val="ru-RU"/>
        </w:rPr>
        <w:t>из двух самым популярных телеграм</w:t>
      </w:r>
      <w:r w:rsidR="003C237A">
        <w:rPr>
          <w:sz w:val="24"/>
          <w:lang w:val="ru-RU"/>
        </w:rPr>
        <w:t>м</w:t>
      </w:r>
      <w:r>
        <w:rPr>
          <w:sz w:val="24"/>
          <w:lang w:val="ru-RU"/>
        </w:rPr>
        <w:t>-каналов и чатов по ВДО (</w:t>
      </w:r>
      <w:proofErr w:type="spellStart"/>
      <w:r>
        <w:rPr>
          <w:sz w:val="24"/>
          <w:lang w:val="en-US"/>
        </w:rPr>
        <w:t>Angrybonds</w:t>
      </w:r>
      <w:proofErr w:type="spellEnd"/>
      <w:r w:rsidRPr="001E1871">
        <w:rPr>
          <w:sz w:val="24"/>
          <w:lang w:val="ru-RU"/>
        </w:rPr>
        <w:t xml:space="preserve">, </w:t>
      </w:r>
      <w:proofErr w:type="spellStart"/>
      <w:r>
        <w:rPr>
          <w:sz w:val="24"/>
          <w:lang w:val="en-US"/>
        </w:rPr>
        <w:t>Probonds</w:t>
      </w:r>
      <w:proofErr w:type="spellEnd"/>
      <w:r w:rsidRPr="001E1871">
        <w:rPr>
          <w:sz w:val="24"/>
          <w:lang w:val="ru-RU"/>
        </w:rPr>
        <w:t>)</w:t>
      </w:r>
      <w:r>
        <w:rPr>
          <w:sz w:val="24"/>
          <w:lang w:val="ru-RU"/>
        </w:rPr>
        <w:t>.</w:t>
      </w:r>
      <w:r w:rsidR="008B29F8">
        <w:rPr>
          <w:sz w:val="24"/>
          <w:lang w:val="ru-RU"/>
        </w:rPr>
        <w:t xml:space="preserve"> Телеграм-каналы стали самым популярным местом </w:t>
      </w:r>
      <w:r w:rsidR="00E163AD">
        <w:rPr>
          <w:sz w:val="24"/>
          <w:lang w:val="ru-RU"/>
        </w:rPr>
        <w:t>обсуждения</w:t>
      </w:r>
      <w:r w:rsidR="008B29F8">
        <w:rPr>
          <w:sz w:val="24"/>
          <w:lang w:val="ru-RU"/>
        </w:rPr>
        <w:t xml:space="preserve"> российского рынка ценных бумаг в последнее время, поэтому выбор был сделан в сторону этой площадки.</w:t>
      </w:r>
      <w:r w:rsidR="006E1E27">
        <w:rPr>
          <w:sz w:val="24"/>
          <w:lang w:val="ru-RU"/>
        </w:rPr>
        <w:t xml:space="preserve"> Для получения статистических результатов взяты одели класса </w:t>
      </w:r>
      <w:r w:rsidR="006E1E27">
        <w:rPr>
          <w:sz w:val="24"/>
          <w:lang w:val="en-US"/>
        </w:rPr>
        <w:t>ARIMAX</w:t>
      </w:r>
      <w:r w:rsidR="006E1E27">
        <w:rPr>
          <w:sz w:val="24"/>
          <w:lang w:val="ru-RU"/>
        </w:rPr>
        <w:t>.</w:t>
      </w:r>
      <w:r>
        <w:rPr>
          <w:sz w:val="24"/>
          <w:lang w:val="ru-RU"/>
        </w:rPr>
        <w:t xml:space="preserve"> Таким образом, цель исследования выяснить, существует ли взаимосвязь между обсуждением компании в чатах, публикации </w:t>
      </w:r>
      <w:r>
        <w:rPr>
          <w:sz w:val="24"/>
          <w:lang w:val="ru-RU"/>
        </w:rPr>
        <w:lastRenderedPageBreak/>
        <w:t>информации о компании в специализированных каналах и ценой облигаций, доходности и объемом торгов.</w:t>
      </w:r>
    </w:p>
    <w:p w14:paraId="6E9D304D" w14:textId="3D2EC879" w:rsidR="004E2740" w:rsidRDefault="004E2740" w:rsidP="006557D6">
      <w:pPr>
        <w:pStyle w:val="1"/>
        <w:numPr>
          <w:ilvl w:val="0"/>
          <w:numId w:val="11"/>
        </w:numPr>
        <w:rPr>
          <w:lang w:val="ru-RU"/>
        </w:rPr>
      </w:pPr>
      <w:bookmarkStart w:id="1" w:name="_Toc42680745"/>
      <w:r w:rsidRPr="004E2740">
        <w:rPr>
          <w:lang w:val="ru-RU"/>
        </w:rPr>
        <w:t>Обзор литературы</w:t>
      </w:r>
      <w:bookmarkEnd w:id="1"/>
    </w:p>
    <w:p w14:paraId="7F9025CD" w14:textId="77777777" w:rsidR="00A70848" w:rsidRPr="00A70848" w:rsidRDefault="00A70848" w:rsidP="00A70848">
      <w:pPr>
        <w:rPr>
          <w:lang w:val="ru-RU"/>
        </w:rPr>
      </w:pPr>
    </w:p>
    <w:p w14:paraId="5D8CC443" w14:textId="028E21AC" w:rsidR="00FF4C27" w:rsidRDefault="00541C58" w:rsidP="004E2740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Как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было отмечено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ранее, идея прогнозирование котировок на биржевые активы 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давно и широко исследуется. </w:t>
      </w:r>
      <w:r w:rsidR="00C95466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Существует два широко используемых подхода для прогнозирования: использование статистических методов и искусственного интеллекта. 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>В 2010 году самыми популярными моделями прогнозирования</w:t>
      </w:r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котировок на биржевые активы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были искусственные нейронные сети и гибридные модели, которые являлись смесью нейросетей и других методов машинного обучения. Подавляющее большинство исследований прогнозировало только цену следующего дня, хотя с практической точки зрения это не имеет большого смысла. Так же интересно отметить, что только 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в трех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исследования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х</w:t>
      </w:r>
      <w:r w:rsidR="009F2D1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из 46 </w:t>
      </w:r>
      <w:r w:rsid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используются данные о фактически торгуемых фьючерсах на индексы. В остальных исследованиях используются теоретические индексы. 75% выбранных публикаций используют данные с лагами в качестве объясняющих переменных. Некоторые авторы используют технические индикаторы, такие как скользящее среднее и экспоненциальное скользящее среднее. </w:t>
      </w:r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Krollner</w:t>
      </w:r>
      <w:proofErr w:type="spellEnd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B., </w:t>
      </w:r>
      <w:proofErr w:type="spellStart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Vanstone</w:t>
      </w:r>
      <w:proofErr w:type="spellEnd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B., </w:t>
      </w:r>
      <w:proofErr w:type="spellStart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>Finnie</w:t>
      </w:r>
      <w:proofErr w:type="spellEnd"/>
      <w:r w:rsidR="00E3330B" w:rsidRPr="00E3330B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G., 2010]</w:t>
      </w:r>
    </w:p>
    <w:p w14:paraId="41C981A5" w14:textId="26B1D1A9" w:rsidR="008C7A55" w:rsidRDefault="00B47E11" w:rsidP="004E2740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Несмотря на то, что в последнее время ярко выражен тренд на использование нейронных сетей,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в нашем исследовании будет применен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эконометрический подход к прогнозированию, а точнее модель из класса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ARIMAX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 w:rsidRPr="00B47E11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Так как она наиболее проста в интерпретации полученных результатов и с помощью ее легче дать ответ о значимости регрессоров.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Выбор модели из класса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en-US"/>
        </w:rPr>
        <w:t>ARIMA</w:t>
      </w:r>
      <w:r w:rsidR="00462B70" w:rsidRPr="004F0AD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обосновывается ее </w:t>
      </w:r>
      <w:r w:rsidR="004F0AD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высокой </w:t>
      </w:r>
      <w:r w:rsidR="00462B70">
        <w:rPr>
          <w:rStyle w:val="af2"/>
          <w:b w:val="0"/>
          <w:color w:val="000000"/>
          <w:sz w:val="24"/>
          <w:shd w:val="clear" w:color="auto" w:fill="FFFFFF"/>
          <w:lang w:val="ru-RU"/>
        </w:rPr>
        <w:t>робастностью</w:t>
      </w:r>
      <w:r w:rsidR="004F0AD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эффективностью даже в сравнении с нейронными сетями. Особенно хорошо себя показывают статистические модели при прогнозировании коротких временных промежутков. </w:t>
      </w:r>
      <w:r w:rsidR="004F0AD9" w:rsidRPr="0074578F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4F0AD9" w:rsidRPr="00EE03BD">
        <w:rPr>
          <w:rStyle w:val="af2"/>
          <w:b w:val="0"/>
          <w:color w:val="000000"/>
          <w:sz w:val="24"/>
        </w:rPr>
        <w:t>Ariyo</w:t>
      </w:r>
      <w:proofErr w:type="spellEnd"/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 </w:t>
      </w:r>
      <w:r w:rsidR="004F0AD9" w:rsidRPr="00EE03BD">
        <w:rPr>
          <w:rStyle w:val="af2"/>
          <w:b w:val="0"/>
          <w:color w:val="000000"/>
          <w:sz w:val="24"/>
        </w:rPr>
        <w:t>A</w:t>
      </w:r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., </w:t>
      </w:r>
      <w:proofErr w:type="spellStart"/>
      <w:r w:rsidR="004F0AD9" w:rsidRPr="00EE03BD">
        <w:rPr>
          <w:rStyle w:val="af2"/>
          <w:b w:val="0"/>
          <w:color w:val="000000"/>
          <w:sz w:val="24"/>
        </w:rPr>
        <w:t>Adewumi</w:t>
      </w:r>
      <w:proofErr w:type="spellEnd"/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 </w:t>
      </w:r>
      <w:r w:rsidR="004F0AD9" w:rsidRPr="00EE03BD">
        <w:rPr>
          <w:rStyle w:val="af2"/>
          <w:b w:val="0"/>
          <w:color w:val="000000"/>
          <w:sz w:val="24"/>
        </w:rPr>
        <w:t>A</w:t>
      </w:r>
      <w:r w:rsidR="004F0AD9" w:rsidRPr="0074578F">
        <w:rPr>
          <w:rStyle w:val="af2"/>
          <w:b w:val="0"/>
          <w:color w:val="000000"/>
          <w:sz w:val="24"/>
          <w:lang w:val="ru-RU"/>
        </w:rPr>
        <w:t xml:space="preserve">., </w:t>
      </w:r>
      <w:r w:rsidR="004F0AD9" w:rsidRPr="00EE03BD">
        <w:rPr>
          <w:rStyle w:val="af2"/>
          <w:b w:val="0"/>
          <w:color w:val="000000"/>
          <w:sz w:val="24"/>
        </w:rPr>
        <w:t>Ayo</w:t>
      </w:r>
      <w:r w:rsidR="00EE03BD" w:rsidRPr="0074578F">
        <w:rPr>
          <w:rStyle w:val="af2"/>
          <w:b w:val="0"/>
          <w:color w:val="000000"/>
          <w:sz w:val="24"/>
          <w:lang w:val="ru-RU"/>
        </w:rPr>
        <w:t xml:space="preserve"> </w:t>
      </w:r>
      <w:r w:rsidR="00EE03BD" w:rsidRPr="00EE03BD">
        <w:rPr>
          <w:rStyle w:val="af2"/>
          <w:b w:val="0"/>
          <w:color w:val="000000"/>
          <w:sz w:val="24"/>
        </w:rPr>
        <w:t>C</w:t>
      </w:r>
      <w:r w:rsidR="00EE03BD" w:rsidRPr="0074578F">
        <w:rPr>
          <w:rStyle w:val="af2"/>
          <w:b w:val="0"/>
          <w:color w:val="000000"/>
          <w:sz w:val="24"/>
          <w:lang w:val="ru-RU"/>
        </w:rPr>
        <w:t xml:space="preserve">., </w:t>
      </w:r>
      <w:r w:rsidR="004F0AD9" w:rsidRPr="0074578F">
        <w:rPr>
          <w:rStyle w:val="af2"/>
          <w:b w:val="0"/>
          <w:color w:val="000000"/>
          <w:sz w:val="24"/>
          <w:lang w:val="ru-RU"/>
        </w:rPr>
        <w:t>2014</w:t>
      </w:r>
      <w:r w:rsidR="004F0AD9" w:rsidRPr="0074578F">
        <w:rPr>
          <w:rStyle w:val="af2"/>
          <w:b w:val="0"/>
          <w:color w:val="000000"/>
          <w:sz w:val="24"/>
          <w:shd w:val="clear" w:color="auto" w:fill="FFFFFF"/>
          <w:lang w:val="ru-RU"/>
        </w:rPr>
        <w:t>]</w:t>
      </w:r>
    </w:p>
    <w:p w14:paraId="443E697F" w14:textId="300FC822" w:rsidR="0074578F" w:rsidRPr="009C5ABA" w:rsidRDefault="00A03DA2" w:rsidP="00152D9D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Если говорить о прогнозировании доходност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и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облигаций, то существующие исследования утверждают, что несмотря на существенную важность в выявлении нелинейный взаимосвязей для прогнозирования, простые модели класса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AR</w:t>
      </w:r>
      <w:r w:rsidRPr="00A03DA2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могут обеспечить стабильно точн</w:t>
      </w:r>
      <w:r w:rsid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ый прогноз </w:t>
      </w:r>
      <w:r w:rsidR="00100BF3" w:rsidRP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>Guidolin</w:t>
      </w:r>
      <w:proofErr w:type="spellEnd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 xml:space="preserve"> M., </w:t>
      </w:r>
      <w:proofErr w:type="spellStart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>Hyde</w:t>
      </w:r>
      <w:proofErr w:type="spellEnd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 xml:space="preserve"> S., </w:t>
      </w:r>
      <w:proofErr w:type="spellStart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>McMillan</w:t>
      </w:r>
      <w:proofErr w:type="spellEnd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 xml:space="preserve"> D., </w:t>
      </w:r>
      <w:proofErr w:type="spellStart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>Ono</w:t>
      </w:r>
      <w:proofErr w:type="spellEnd"/>
      <w:r w:rsidR="00100BF3" w:rsidRPr="00100BF3">
        <w:rPr>
          <w:rStyle w:val="af2"/>
          <w:b w:val="0"/>
          <w:bCs w:val="0"/>
          <w:color w:val="000000"/>
          <w:sz w:val="24"/>
          <w:shd w:val="clear" w:color="auto" w:fill="FFFFFF"/>
          <w:lang w:val="ru-RU"/>
        </w:rPr>
        <w:t xml:space="preserve"> S, 2008</w:t>
      </w:r>
      <w:r w:rsidR="00100BF3" w:rsidRP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>]</w:t>
      </w:r>
      <w:r w:rsidR="00100BF3"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Продвинутые техники машинного обучение, такие как система нейросетей, использовались для прогнозирования направления движения тридцатилетних казначейских облигаций США на недельной основе. На пятилетнем промежутке точность предсказания покупки была около 67%, а средняя ежегодная доходность составила 17.3%. 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Cheng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W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., 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Wagner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L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., </w:t>
      </w:r>
      <w:r w:rsidR="00152D9D" w:rsidRP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Lin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152D9D">
        <w:rPr>
          <w:rStyle w:val="af2"/>
          <w:b w:val="0"/>
          <w:color w:val="000000"/>
          <w:sz w:val="24"/>
          <w:shd w:val="clear" w:color="auto" w:fill="FFFFFF"/>
          <w:lang w:val="en-US"/>
        </w:rPr>
        <w:t>C</w:t>
      </w:r>
      <w:r w:rsidR="00152D9D" w:rsidRPr="009C5ABA">
        <w:rPr>
          <w:rStyle w:val="af2"/>
          <w:b w:val="0"/>
          <w:color w:val="000000"/>
          <w:sz w:val="24"/>
          <w:shd w:val="clear" w:color="auto" w:fill="FFFFFF"/>
          <w:lang w:val="ru-RU"/>
        </w:rPr>
        <w:t>., 1996.]</w:t>
      </w:r>
    </w:p>
    <w:p w14:paraId="55E6D953" w14:textId="6BFC0345" w:rsidR="00226DFF" w:rsidRPr="00AD6DA1" w:rsidRDefault="00226DFF" w:rsidP="00152D9D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lastRenderedPageBreak/>
        <w:t xml:space="preserve">Плавно перейдем к анализу литературы, посвященной оценке влияния настроения инвесторов на котировки акций и облигаций.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Наша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работа является первой ступенью для оценки влияния настроения участников рынка на доходность ВДО, так как в своей работе использ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уем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только количественные показатели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обсуждаемости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, а не качественные. Поэтому счит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аем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важн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ым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осветить литературу, которая учитывает 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влияние настроений в обществе </w:t>
      </w:r>
      <w:r w:rsid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инвесторов 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>на котировки в самом широком смысле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. Одна из самых популярных работ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на эту тему посвящена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взаимо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связи настроения в прессе и котировок акций. В статье утверждается, что высокий пессимизм в медиа способствует снижению котировок. </w:t>
      </w:r>
      <w:r w:rsidR="00A45A04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Особенно сильно это касается компаний малой капитализации, для которых очень трудно в последствии развернуть это нисходящий тренд. Теория о том, что негативные сообщения в СМИ содержат плохие фундаментальные данные о компании, которые пока не учтены в цене, не подтвердилась. </w:t>
      </w:r>
      <w:r w:rsidR="00E163AD">
        <w:rPr>
          <w:rStyle w:val="af2"/>
          <w:b w:val="0"/>
          <w:color w:val="000000"/>
          <w:sz w:val="24"/>
          <w:shd w:val="clear" w:color="auto" w:fill="FFFFFF"/>
          <w:lang w:val="ru-RU"/>
        </w:rPr>
        <w:t>Также необычно высокий или низкий уровень пессимизма в прессе предсказывает высокий объем торгов</w:t>
      </w:r>
      <w:r w:rsidR="00A45A04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слабо предсказывает повышение волатильности. </w:t>
      </w:r>
      <w:r w:rsidR="00B5499D" w:rsidRPr="00AD6DA1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B5499D" w:rsidRPr="00B5499D">
        <w:rPr>
          <w:rStyle w:val="af2"/>
          <w:b w:val="0"/>
          <w:color w:val="000000"/>
          <w:sz w:val="24"/>
          <w:szCs w:val="24"/>
          <w:shd w:val="clear" w:color="auto" w:fill="FFFFFF"/>
          <w:lang w:val="en-US"/>
        </w:rPr>
        <w:t>T</w:t>
      </w:r>
      <w:r w:rsidR="00002CF4">
        <w:rPr>
          <w:rStyle w:val="af2"/>
          <w:b w:val="0"/>
          <w:color w:val="000000"/>
          <w:sz w:val="24"/>
          <w:szCs w:val="24"/>
          <w:shd w:val="clear" w:color="auto" w:fill="FFFFFF"/>
          <w:lang w:val="en-US"/>
        </w:rPr>
        <w:t>etlock</w:t>
      </w:r>
      <w:proofErr w:type="spellEnd"/>
      <w:r w:rsidR="00B5499D" w:rsidRPr="00AD6DA1">
        <w:rPr>
          <w:rStyle w:val="af2"/>
          <w:b w:val="0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B5499D" w:rsidRPr="00B5499D">
        <w:rPr>
          <w:rStyle w:val="af2"/>
          <w:b w:val="0"/>
          <w:color w:val="000000"/>
          <w:sz w:val="24"/>
          <w:szCs w:val="24"/>
          <w:shd w:val="clear" w:color="auto" w:fill="FFFFFF"/>
          <w:lang w:val="en-US"/>
        </w:rPr>
        <w:t>P</w:t>
      </w:r>
      <w:r w:rsidR="00B5499D" w:rsidRPr="00AD6DA1">
        <w:rPr>
          <w:rStyle w:val="af2"/>
          <w:b w:val="0"/>
          <w:color w:val="000000"/>
          <w:sz w:val="24"/>
          <w:szCs w:val="24"/>
          <w:shd w:val="clear" w:color="auto" w:fill="FFFFFF"/>
          <w:lang w:val="ru-RU"/>
        </w:rPr>
        <w:t>., 2007</w:t>
      </w:r>
      <w:r w:rsidR="00B5499D" w:rsidRPr="00AD6DA1">
        <w:rPr>
          <w:rStyle w:val="af2"/>
          <w:b w:val="0"/>
          <w:color w:val="000000"/>
          <w:sz w:val="24"/>
          <w:shd w:val="clear" w:color="auto" w:fill="FFFFFF"/>
          <w:lang w:val="ru-RU"/>
        </w:rPr>
        <w:t>]</w:t>
      </w:r>
    </w:p>
    <w:p w14:paraId="71D74738" w14:textId="11D45AF2" w:rsidR="007970CD" w:rsidRDefault="007970CD" w:rsidP="00152D9D">
      <w:pPr>
        <w:spacing w:line="360" w:lineRule="auto"/>
        <w:ind w:firstLine="709"/>
        <w:jc w:val="both"/>
        <w:rPr>
          <w:rStyle w:val="af2"/>
          <w:b w:val="0"/>
          <w:bCs w:val="0"/>
          <w:color w:val="000000"/>
          <w:sz w:val="24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Теперь посмотрим на влияние тональности сообщений в социальных сетях на котировки. Ученые собрали данные по настроению инвесторов относительно компаний из индекса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S</w:t>
      </w:r>
      <w:r w:rsidRP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>&amp;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P</w:t>
      </w:r>
      <w:r w:rsidRP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500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через социальную сеть </w:t>
      </w:r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Twitter</w:t>
      </w:r>
      <w:r w:rsidRPr="007970C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 пришли к выводам, что </w:t>
      </w:r>
      <w:r w:rsidR="002F67E9">
        <w:rPr>
          <w:rStyle w:val="af2"/>
          <w:b w:val="0"/>
          <w:color w:val="000000"/>
          <w:sz w:val="24"/>
          <w:shd w:val="clear" w:color="auto" w:fill="FFFFFF"/>
          <w:lang w:val="ru-RU"/>
        </w:rPr>
        <w:t>кумулятивный настрой пользователей, которые имеют много подписчиков, имеет серьезное влияние</w:t>
      </w:r>
      <w:r w:rsidR="00B5499D" w:rsidRPr="00B5499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B5499D">
        <w:rPr>
          <w:rStyle w:val="af2"/>
          <w:b w:val="0"/>
          <w:color w:val="000000"/>
          <w:sz w:val="24"/>
          <w:shd w:val="clear" w:color="auto" w:fill="FFFFFF"/>
          <w:lang w:val="ru-RU"/>
        </w:rPr>
        <w:t>на</w:t>
      </w:r>
      <w:r w:rsidR="002F67E9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доходность акции компании в этот же день. Однако настроение пользователей с меньшим числом подписчиков влияет уже не на доходность сегодня, а на будущую доходность. </w:t>
      </w:r>
      <w:r w:rsidR="00A54E2F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>[</w:t>
      </w:r>
      <w:proofErr w:type="spellStart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>Sul</w:t>
      </w:r>
      <w:proofErr w:type="spellEnd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 xml:space="preserve"> H., </w:t>
      </w:r>
      <w:proofErr w:type="spellStart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>Dennis</w:t>
      </w:r>
      <w:proofErr w:type="spellEnd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 xml:space="preserve"> A., </w:t>
      </w:r>
      <w:proofErr w:type="spellStart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>Yuan</w:t>
      </w:r>
      <w:proofErr w:type="spellEnd"/>
      <w:r w:rsidR="00A54E2F" w:rsidRPr="00A54E2F">
        <w:rPr>
          <w:rStyle w:val="af2"/>
          <w:b w:val="0"/>
          <w:bCs w:val="0"/>
          <w:color w:val="000000"/>
          <w:sz w:val="24"/>
          <w:lang w:val="ru-RU"/>
        </w:rPr>
        <w:t xml:space="preserve"> L., 2014]</w:t>
      </w:r>
    </w:p>
    <w:p w14:paraId="56219214" w14:textId="78A59635" w:rsidR="00A54E2F" w:rsidRDefault="00A54E2F" w:rsidP="00152D9D">
      <w:pPr>
        <w:spacing w:line="360" w:lineRule="auto"/>
        <w:ind w:firstLine="709"/>
        <w:jc w:val="both"/>
        <w:rPr>
          <w:rStyle w:val="af2"/>
          <w:b w:val="0"/>
          <w:bCs w:val="0"/>
          <w:color w:val="000000"/>
          <w:sz w:val="24"/>
          <w:lang w:val="ru-RU"/>
        </w:rPr>
      </w:pPr>
      <w:r>
        <w:rPr>
          <w:rStyle w:val="af2"/>
          <w:b w:val="0"/>
          <w:bCs w:val="0"/>
          <w:color w:val="000000"/>
          <w:sz w:val="24"/>
          <w:lang w:val="ru-RU"/>
        </w:rPr>
        <w:t xml:space="preserve">Существуют исследования, подтверждающие, что интенсивность поиска информации о компании в предыдущем периоде предсказывает ненормальную доходность компании и увеличение объемов торгов в текущем периоде. </w:t>
      </w:r>
      <w:r w:rsidR="00B5499D">
        <w:rPr>
          <w:rStyle w:val="af2"/>
          <w:b w:val="0"/>
          <w:bCs w:val="0"/>
          <w:color w:val="000000"/>
          <w:sz w:val="24"/>
          <w:lang w:val="ru-RU"/>
        </w:rPr>
        <w:t xml:space="preserve">Также отмечается, что </w:t>
      </w:r>
      <w:r>
        <w:rPr>
          <w:rStyle w:val="af2"/>
          <w:b w:val="0"/>
          <w:bCs w:val="0"/>
          <w:color w:val="000000"/>
          <w:sz w:val="24"/>
          <w:lang w:val="ru-RU"/>
        </w:rPr>
        <w:t>чувствительность доходности к количеству запросов тем больше, чем более волатильной является акция</w:t>
      </w:r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[</w:t>
      </w:r>
      <w:proofErr w:type="spellStart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>Joseph</w:t>
      </w:r>
      <w:proofErr w:type="spellEnd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K., </w:t>
      </w:r>
      <w:proofErr w:type="spellStart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>Wintoki</w:t>
      </w:r>
      <w:proofErr w:type="spellEnd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B., </w:t>
      </w:r>
      <w:proofErr w:type="spellStart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>Zhang</w:t>
      </w:r>
      <w:proofErr w:type="spellEnd"/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Z., 2011]</w:t>
      </w:r>
      <w:r>
        <w:rPr>
          <w:rStyle w:val="af2"/>
          <w:b w:val="0"/>
          <w:bCs w:val="0"/>
          <w:color w:val="000000"/>
          <w:sz w:val="24"/>
          <w:lang w:val="ru-RU"/>
        </w:rPr>
        <w:t>.</w:t>
      </w:r>
      <w:r w:rsidR="00EC2CBF" w:rsidRPr="00EC2CBF">
        <w:rPr>
          <w:rStyle w:val="af2"/>
          <w:b w:val="0"/>
          <w:bCs w:val="0"/>
          <w:color w:val="000000"/>
          <w:sz w:val="24"/>
          <w:lang w:val="ru-RU"/>
        </w:rPr>
        <w:t xml:space="preserve"> </w:t>
      </w:r>
    </w:p>
    <w:p w14:paraId="0DCF50FC" w14:textId="46162F4F" w:rsidR="00E35636" w:rsidRPr="009C5ABA" w:rsidRDefault="00E35636" w:rsidP="00152D9D">
      <w:pPr>
        <w:spacing w:line="360" w:lineRule="auto"/>
        <w:ind w:firstLine="709"/>
        <w:jc w:val="both"/>
        <w:rPr>
          <w:rStyle w:val="af2"/>
          <w:b w:val="0"/>
          <w:bCs w:val="0"/>
          <w:color w:val="000000"/>
          <w:sz w:val="24"/>
          <w:lang w:val="ru-RU"/>
        </w:rPr>
      </w:pPr>
      <w:r>
        <w:rPr>
          <w:rStyle w:val="af2"/>
          <w:b w:val="0"/>
          <w:bCs w:val="0"/>
          <w:color w:val="000000"/>
          <w:sz w:val="24"/>
          <w:lang w:val="ru-RU"/>
        </w:rPr>
        <w:t xml:space="preserve">Рикардо </w:t>
      </w:r>
      <w:proofErr w:type="spellStart"/>
      <w:r>
        <w:rPr>
          <w:rStyle w:val="af2"/>
          <w:b w:val="0"/>
          <w:bCs w:val="0"/>
          <w:color w:val="000000"/>
          <w:sz w:val="24"/>
          <w:lang w:val="ru-RU"/>
        </w:rPr>
        <w:t>Лаборда</w:t>
      </w:r>
      <w:proofErr w:type="spellEnd"/>
      <w:r>
        <w:rPr>
          <w:rStyle w:val="af2"/>
          <w:b w:val="0"/>
          <w:bCs w:val="0"/>
          <w:color w:val="000000"/>
          <w:sz w:val="24"/>
          <w:lang w:val="ru-RU"/>
        </w:rPr>
        <w:t xml:space="preserve"> оценивает влияние настроения инвесторов, используя индекс, построенный в 2006 году </w:t>
      </w:r>
      <w:proofErr w:type="spellStart"/>
      <w:r>
        <w:rPr>
          <w:rStyle w:val="af2"/>
          <w:b w:val="0"/>
          <w:bCs w:val="0"/>
          <w:color w:val="000000"/>
          <w:sz w:val="24"/>
          <w:lang w:val="ru-RU"/>
        </w:rPr>
        <w:t>Бэйкером</w:t>
      </w:r>
      <w:proofErr w:type="spellEnd"/>
      <w:r>
        <w:rPr>
          <w:rStyle w:val="af2"/>
          <w:b w:val="0"/>
          <w:bCs w:val="0"/>
          <w:color w:val="000000"/>
          <w:sz w:val="24"/>
          <w:lang w:val="ru-RU"/>
        </w:rPr>
        <w:t xml:space="preserve"> </w:t>
      </w:r>
      <w:r w:rsidRPr="00E35636">
        <w:rPr>
          <w:rStyle w:val="af2"/>
          <w:b w:val="0"/>
          <w:bCs w:val="0"/>
          <w:color w:val="000000"/>
          <w:sz w:val="24"/>
          <w:lang w:val="ru-RU"/>
        </w:rPr>
        <w:t>[</w:t>
      </w:r>
      <w:r w:rsidR="00E02846" w:rsidRPr="00E02846">
        <w:rPr>
          <w:sz w:val="24"/>
          <w:szCs w:val="24"/>
        </w:rPr>
        <w:t>Baker</w:t>
      </w:r>
      <w:r w:rsidR="00E02846" w:rsidRPr="00E02846">
        <w:rPr>
          <w:sz w:val="24"/>
          <w:szCs w:val="24"/>
          <w:lang w:val="ru-RU"/>
        </w:rPr>
        <w:t xml:space="preserve"> </w:t>
      </w:r>
      <w:r w:rsidR="00E02846" w:rsidRPr="00E02846">
        <w:rPr>
          <w:sz w:val="24"/>
          <w:szCs w:val="24"/>
        </w:rPr>
        <w:t>M</w:t>
      </w:r>
      <w:r w:rsidR="00E02846" w:rsidRPr="00E02846">
        <w:rPr>
          <w:sz w:val="24"/>
          <w:szCs w:val="24"/>
          <w:lang w:val="ru-RU"/>
        </w:rPr>
        <w:t xml:space="preserve">., </w:t>
      </w:r>
      <w:proofErr w:type="spellStart"/>
      <w:r w:rsidR="00E02846" w:rsidRPr="00E02846">
        <w:rPr>
          <w:sz w:val="24"/>
          <w:szCs w:val="24"/>
        </w:rPr>
        <w:t>Wurgler</w:t>
      </w:r>
      <w:proofErr w:type="spellEnd"/>
      <w:r w:rsidR="00E02846" w:rsidRPr="00E02846">
        <w:rPr>
          <w:sz w:val="24"/>
          <w:szCs w:val="24"/>
          <w:lang w:val="ru-RU"/>
        </w:rPr>
        <w:t xml:space="preserve">, </w:t>
      </w:r>
      <w:r w:rsidR="00E02846" w:rsidRPr="00E02846">
        <w:rPr>
          <w:sz w:val="24"/>
          <w:szCs w:val="24"/>
        </w:rPr>
        <w:t>J</w:t>
      </w:r>
      <w:r w:rsidR="00E02846" w:rsidRPr="00E02846">
        <w:rPr>
          <w:sz w:val="24"/>
          <w:szCs w:val="24"/>
          <w:lang w:val="ru-RU"/>
        </w:rPr>
        <w:t>., 2012</w:t>
      </w:r>
      <w:r w:rsidRPr="00E35636">
        <w:rPr>
          <w:rStyle w:val="af2"/>
          <w:b w:val="0"/>
          <w:bCs w:val="0"/>
          <w:color w:val="000000"/>
          <w:sz w:val="24"/>
          <w:lang w:val="ru-RU"/>
        </w:rPr>
        <w:t xml:space="preserve">], </w:t>
      </w:r>
      <w:r>
        <w:rPr>
          <w:rStyle w:val="af2"/>
          <w:b w:val="0"/>
          <w:bCs w:val="0"/>
          <w:color w:val="000000"/>
          <w:sz w:val="24"/>
          <w:lang w:val="ru-RU"/>
        </w:rPr>
        <w:t xml:space="preserve">на премию за риск облигаций США. В результате исследование показало, </w:t>
      </w:r>
      <w:r w:rsidR="00B5499D">
        <w:rPr>
          <w:rStyle w:val="af2"/>
          <w:b w:val="0"/>
          <w:bCs w:val="0"/>
          <w:color w:val="000000"/>
          <w:sz w:val="24"/>
          <w:lang w:val="ru-RU"/>
        </w:rPr>
        <w:t xml:space="preserve">что </w:t>
      </w:r>
      <w:r w:rsidR="00E02846">
        <w:rPr>
          <w:rStyle w:val="af2"/>
          <w:b w:val="0"/>
          <w:bCs w:val="0"/>
          <w:color w:val="000000"/>
          <w:sz w:val="24"/>
          <w:lang w:val="ru-RU"/>
        </w:rPr>
        <w:t>пониженное настроение рынка сигнализирует о будущем увеличении процентных ставок облигаций. Также</w:t>
      </w:r>
      <w:r>
        <w:rPr>
          <w:rStyle w:val="af2"/>
          <w:b w:val="0"/>
          <w:bCs w:val="0"/>
          <w:color w:val="000000"/>
          <w:sz w:val="24"/>
          <w:lang w:val="ru-RU"/>
        </w:rPr>
        <w:t xml:space="preserve"> инвесторы требуют большую премию за риск у акций, во времена </w:t>
      </w:r>
      <w:r w:rsidR="00E02846">
        <w:rPr>
          <w:rStyle w:val="af2"/>
          <w:b w:val="0"/>
          <w:bCs w:val="0"/>
          <w:color w:val="000000"/>
          <w:sz w:val="24"/>
          <w:lang w:val="ru-RU"/>
        </w:rPr>
        <w:t>негативных</w:t>
      </w:r>
      <w:r>
        <w:rPr>
          <w:rStyle w:val="af2"/>
          <w:b w:val="0"/>
          <w:bCs w:val="0"/>
          <w:color w:val="000000"/>
          <w:sz w:val="24"/>
          <w:lang w:val="ru-RU"/>
        </w:rPr>
        <w:t xml:space="preserve"> настроений на рынке, чем у облигаций</w:t>
      </w:r>
      <w:r w:rsidR="00E02846">
        <w:rPr>
          <w:rStyle w:val="af2"/>
          <w:b w:val="0"/>
          <w:bCs w:val="0"/>
          <w:color w:val="000000"/>
          <w:sz w:val="24"/>
          <w:lang w:val="ru-RU"/>
        </w:rPr>
        <w:t xml:space="preserve"> и наоборот. </w:t>
      </w:r>
      <w:r w:rsidR="00E02846" w:rsidRPr="009C5ABA">
        <w:rPr>
          <w:rStyle w:val="af2"/>
          <w:b w:val="0"/>
          <w:bCs w:val="0"/>
          <w:color w:val="000000"/>
          <w:sz w:val="24"/>
          <w:lang w:val="ru-RU"/>
        </w:rPr>
        <w:t>[</w:t>
      </w:r>
      <w:proofErr w:type="spellStart"/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Laborda</w:t>
      </w:r>
      <w:proofErr w:type="spellEnd"/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R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.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and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Olmo</w:t>
      </w:r>
      <w:proofErr w:type="spellEnd"/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E02846" w:rsidRPr="00E02846">
        <w:rPr>
          <w:color w:val="222222"/>
          <w:sz w:val="24"/>
          <w:szCs w:val="24"/>
          <w:shd w:val="clear" w:color="auto" w:fill="FFFFFF"/>
          <w:lang w:val="en-US"/>
        </w:rPr>
        <w:t>J</w:t>
      </w:r>
      <w:r w:rsidR="00E02846" w:rsidRPr="009C5ABA">
        <w:rPr>
          <w:color w:val="222222"/>
          <w:sz w:val="24"/>
          <w:szCs w:val="24"/>
          <w:shd w:val="clear" w:color="auto" w:fill="FFFFFF"/>
          <w:lang w:val="ru-RU"/>
        </w:rPr>
        <w:t>., 2014</w:t>
      </w:r>
      <w:r w:rsidR="00E02846" w:rsidRPr="009C5ABA">
        <w:rPr>
          <w:rStyle w:val="af2"/>
          <w:b w:val="0"/>
          <w:bCs w:val="0"/>
          <w:color w:val="000000"/>
          <w:sz w:val="24"/>
          <w:lang w:val="ru-RU"/>
        </w:rPr>
        <w:t>]</w:t>
      </w:r>
    </w:p>
    <w:p w14:paraId="7DE93865" w14:textId="2406E005" w:rsidR="00A804F2" w:rsidRPr="00E56495" w:rsidRDefault="000D5BC3" w:rsidP="00E56495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Очень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важно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отметить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статью</w:t>
      </w:r>
      <w:r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>,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написанную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Кариной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Лебедевой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в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2015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году</w:t>
      </w:r>
      <w:r w:rsidR="008B29F8" w:rsidRPr="00A54E2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 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В своей статье «Эмпирический анализ ликвидности и доходности российского финансового рынка» автор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исслед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ует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возможност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ь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прогнозирования </w:t>
      </w:r>
      <w:proofErr w:type="spellStart"/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неликвидности</w:t>
      </w:r>
      <w:proofErr w:type="spellEnd"/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доходности на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lastRenderedPageBreak/>
        <w:t>российских рынках акций и облигаций с помощью макроэкономических переменных,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данных по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запросам в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сети Интернет, глобальных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факторов, а также фундаментальных характеристик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8B29F8" w:rsidRP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различных классов активов</w:t>
      </w:r>
      <w:r w:rsidR="008B29F8"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 w:rsidR="00B820B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Она применяет корреляционный анализ и систему </w:t>
      </w:r>
      <w:proofErr w:type="spellStart"/>
      <w:r w:rsidR="001A42F6">
        <w:rPr>
          <w:rStyle w:val="af2"/>
          <w:b w:val="0"/>
          <w:color w:val="000000"/>
          <w:sz w:val="24"/>
          <w:shd w:val="clear" w:color="auto" w:fill="FFFFFF"/>
          <w:lang w:val="ru-RU"/>
        </w:rPr>
        <w:t>авторегрессионных</w:t>
      </w:r>
      <w:proofErr w:type="spellEnd"/>
      <w:r w:rsidR="001A42F6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уравнений</w:t>
      </w:r>
      <w:r w:rsidR="00B820BE" w:rsidRPr="00B820B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B820B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для ответа на поставленные вопросы. </w:t>
      </w:r>
      <w:proofErr w:type="spellStart"/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>Релевантны</w:t>
      </w:r>
      <w:proofErr w:type="spellEnd"/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для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нашей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работы выводы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приведенной статьи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относительно влияния интернет запросов на волатильность и </w:t>
      </w:r>
      <w:proofErr w:type="spellStart"/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>неликвидность</w:t>
      </w:r>
      <w:proofErr w:type="spellEnd"/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 </w:t>
      </w:r>
      <w:r w:rsidR="006E1E27">
        <w:rPr>
          <w:rStyle w:val="af2"/>
          <w:b w:val="0"/>
          <w:color w:val="000000"/>
          <w:sz w:val="24"/>
          <w:shd w:val="clear" w:color="auto" w:fill="FFFFFF"/>
          <w:lang w:val="ru-RU"/>
        </w:rPr>
        <w:t>Карина Лебедева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утверждает, что увеличение интернет-запросов по фондовому рынку России является индикатором повышенной волатильности и </w:t>
      </w:r>
      <w:r w:rsidR="00226DF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отсутствия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ликвидности в будущем, однако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en-US"/>
        </w:rPr>
        <w:t>Google</w:t>
      </w:r>
      <w:r w:rsidR="00480F7D" w:rsidRP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en-US"/>
        </w:rPr>
        <w:t>Trends</w:t>
      </w:r>
      <w:r w:rsidR="00480F7D" w:rsidRP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 w:rsidR="00480F7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могут быть использованы только вместе с другими макроэкономическими индикаторами. Если говорить про временные рамки, то </w:t>
      </w:r>
      <w:r w:rsidR="004A089B">
        <w:rPr>
          <w:rStyle w:val="af2"/>
          <w:b w:val="0"/>
          <w:color w:val="000000"/>
          <w:sz w:val="24"/>
          <w:shd w:val="clear" w:color="auto" w:fill="FFFFFF"/>
          <w:lang w:val="ru-RU"/>
        </w:rPr>
        <w:t>значимость интернет запросов как объясняющего доходность и волатильность фактора остается только на недельных данных, в то время как на дневных и месячных данных гипотеза о незначимости запросов не отвергается.</w:t>
      </w:r>
    </w:p>
    <w:p w14:paraId="349E8F3C" w14:textId="586D1433" w:rsidR="0088373E" w:rsidRDefault="0088373E" w:rsidP="0088373E">
      <w:pPr>
        <w:pStyle w:val="1"/>
        <w:numPr>
          <w:ilvl w:val="0"/>
          <w:numId w:val="11"/>
        </w:numPr>
        <w:rPr>
          <w:rStyle w:val="af2"/>
          <w:b/>
          <w:bCs w:val="0"/>
          <w:lang w:val="ru-RU"/>
        </w:rPr>
      </w:pPr>
      <w:bookmarkStart w:id="2" w:name="_Toc42680746"/>
      <w:r>
        <w:rPr>
          <w:rStyle w:val="af2"/>
          <w:b/>
          <w:bCs w:val="0"/>
          <w:lang w:val="ru-RU"/>
        </w:rPr>
        <w:t>Данные</w:t>
      </w:r>
      <w:bookmarkEnd w:id="2"/>
    </w:p>
    <w:p w14:paraId="1404C81D" w14:textId="1EA304CF" w:rsidR="0088373E" w:rsidRDefault="0088373E" w:rsidP="0088373E">
      <w:pPr>
        <w:rPr>
          <w:lang w:val="ru-RU"/>
        </w:rPr>
      </w:pPr>
    </w:p>
    <w:p w14:paraId="1840EFF8" w14:textId="143341EF" w:rsidR="00B03497" w:rsidRDefault="0000566F" w:rsidP="00B03497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Д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>ля анализа были взяты</w:t>
      </w:r>
      <w:r w:rsidR="004F130E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значения доходности и объема торгов в бумагах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ВДО трех лизинговых компаний: </w:t>
      </w:r>
      <w:proofErr w:type="spellStart"/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>Роделена</w:t>
      </w:r>
      <w:proofErr w:type="spellEnd"/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>, Пионер-Лизинг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а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Техно-Лизинг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а</w:t>
      </w:r>
      <w:r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. Временной промежуток для анализа был взят с 01.01.2019 по 01.04.2020. Однако некоторые выпуски облигаций были размещены позже стартовой даты. Таким образом,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появляется возможность сравнить влияние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обсуждаемости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на обращающиеся и </w:t>
      </w:r>
      <w:r w:rsidR="003C237A">
        <w:rPr>
          <w:rStyle w:val="af2"/>
          <w:b w:val="0"/>
          <w:color w:val="000000"/>
          <w:sz w:val="24"/>
          <w:shd w:val="clear" w:color="auto" w:fill="FFFFFF"/>
          <w:lang w:val="ru-RU"/>
        </w:rPr>
        <w:t>недавно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выпущенные облигации компаний.</w:t>
      </w:r>
    </w:p>
    <w:p w14:paraId="145F367E" w14:textId="18E95C79" w:rsidR="0013641D" w:rsidRDefault="00B03497" w:rsidP="0013641D">
      <w:pPr>
        <w:spacing w:line="360" w:lineRule="auto"/>
        <w:ind w:firstLine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Упоминаемость компании – фактор, значимость которого мы хотим обсудить</w:t>
      </w:r>
      <w:r w:rsidR="009279C2">
        <w:rPr>
          <w:rStyle w:val="af2"/>
          <w:b w:val="0"/>
          <w:color w:val="000000"/>
          <w:sz w:val="24"/>
          <w:shd w:val="clear" w:color="auto" w:fill="FFFFFF"/>
          <w:lang w:val="ru-RU"/>
        </w:rPr>
        <w:t>,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был разбит на две объясняющие переменные. Первая переменная «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обсуждаемость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»</w:t>
      </w:r>
      <w:r w:rsidR="0000566F" w:rsidRPr="0000566F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учитывала количество упоминания компании в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телеграм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-чатах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Angrybonds</w:t>
      </w:r>
      <w:proofErr w:type="spellEnd"/>
      <w:r w:rsidRPr="00B03497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и </w:t>
      </w:r>
      <w:proofErr w:type="spellStart"/>
      <w:r>
        <w:rPr>
          <w:rStyle w:val="af2"/>
          <w:b w:val="0"/>
          <w:color w:val="000000"/>
          <w:sz w:val="24"/>
          <w:shd w:val="clear" w:color="auto" w:fill="FFFFFF"/>
          <w:lang w:val="en-US"/>
        </w:rPr>
        <w:t>Probonds</w:t>
      </w:r>
      <w:proofErr w:type="spellEnd"/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и ранжировала их от 0 до </w:t>
      </w:r>
      <w:r w:rsidR="0013641D">
        <w:rPr>
          <w:rStyle w:val="af2"/>
          <w:b w:val="0"/>
          <w:color w:val="000000"/>
          <w:sz w:val="24"/>
          <w:shd w:val="clear" w:color="auto" w:fill="FFFFFF"/>
          <w:lang w:val="ru-RU"/>
        </w:rPr>
        <w:t>3</w:t>
      </w:r>
      <w:r w:rsidRPr="00B03497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, 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вторая - «рекламный пост» является бинарной, которая принимает ненулевое значение, если в телеграм</w:t>
      </w:r>
      <w:r w:rsidR="004F130E">
        <w:rPr>
          <w:rStyle w:val="af2"/>
          <w:b w:val="0"/>
          <w:color w:val="000000"/>
          <w:sz w:val="24"/>
          <w:shd w:val="clear" w:color="auto" w:fill="FFFFFF"/>
          <w:lang w:val="ru-RU"/>
        </w:rPr>
        <w:t>м</w:t>
      </w:r>
      <w:r w:rsidRPr="00B03497">
        <w:rPr>
          <w:rStyle w:val="af2"/>
          <w:b w:val="0"/>
          <w:color w:val="000000"/>
          <w:sz w:val="24"/>
          <w:shd w:val="clear" w:color="auto" w:fill="FFFFFF"/>
          <w:lang w:val="ru-RU"/>
        </w:rPr>
        <w:t>-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каналах был опубликован пост, содержащий название фирмы.</w:t>
      </w:r>
      <w:r w:rsidR="0013641D"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</w:p>
    <w:p w14:paraId="6EFC348A" w14:textId="3122F7CC" w:rsidR="0088373E" w:rsidRDefault="00B03497" w:rsidP="0013641D">
      <w:pPr>
        <w:spacing w:line="360" w:lineRule="auto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>Далее на рисунках будут изображены гистограммы упоминаний компании в день</w:t>
      </w:r>
      <w:r w:rsidR="00FF4707">
        <w:rPr>
          <w:rStyle w:val="af2"/>
          <w:b w:val="0"/>
          <w:color w:val="000000"/>
          <w:sz w:val="24"/>
          <w:shd w:val="clear" w:color="auto" w:fill="FFFFFF"/>
          <w:lang w:val="ru-RU"/>
        </w:rPr>
        <w:t>.</w:t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 xml:space="preserve"> </w:t>
      </w:r>
    </w:p>
    <w:p w14:paraId="6256CAED" w14:textId="12ED8B74" w:rsidR="00FF4707" w:rsidRPr="00B03497" w:rsidRDefault="00FF4707" w:rsidP="0013641D">
      <w:pPr>
        <w:spacing w:line="360" w:lineRule="auto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bCs/>
          <w:noProof/>
          <w:color w:val="000000"/>
          <w:sz w:val="24"/>
          <w:shd w:val="clear" w:color="auto" w:fill="FFFFFF"/>
          <w:lang w:val="ru-RU"/>
        </w:rPr>
        <w:drawing>
          <wp:inline distT="0" distB="0" distL="0" distR="0" wp14:anchorId="6BBC7E6E" wp14:editId="421A4973">
            <wp:extent cx="1896483" cy="1302385"/>
            <wp:effectExtent l="0" t="0" r="889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oner_h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648" cy="13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4"/>
          <w:shd w:val="clear" w:color="auto" w:fill="FFFFFF"/>
          <w:lang w:val="ru-RU"/>
        </w:rPr>
        <w:drawing>
          <wp:inline distT="0" distB="0" distL="0" distR="0" wp14:anchorId="6A971C04" wp14:editId="0BCA7B57">
            <wp:extent cx="1981200" cy="1417545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elen_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70" cy="14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4"/>
          <w:shd w:val="clear" w:color="auto" w:fill="FFFFFF"/>
          <w:lang w:val="ru-RU"/>
        </w:rPr>
        <w:drawing>
          <wp:inline distT="0" distB="0" distL="0" distR="0" wp14:anchorId="3E0BAC4B" wp14:editId="3FF4994F">
            <wp:extent cx="2043638" cy="1402080"/>
            <wp:effectExtent l="0" t="0" r="0" b="762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no_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37" cy="14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F91B" w14:textId="3DF91D64" w:rsidR="00B03497" w:rsidRDefault="009279C2" w:rsidP="0000566F">
      <w:pPr>
        <w:spacing w:line="360" w:lineRule="auto"/>
        <w:ind w:left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</w:r>
      <w:r>
        <w:rPr>
          <w:rStyle w:val="af2"/>
          <w:b w:val="0"/>
          <w:color w:val="000000"/>
          <w:sz w:val="24"/>
          <w:shd w:val="clear" w:color="auto" w:fill="FFFFFF"/>
          <w:lang w:val="ru-RU"/>
        </w:rPr>
        <w:tab/>
        <w:t>Рисунок № 1</w:t>
      </w:r>
    </w:p>
    <w:p w14:paraId="64A794D2" w14:textId="77777777" w:rsidR="003C237A" w:rsidRPr="0000566F" w:rsidRDefault="003C237A" w:rsidP="0000566F">
      <w:pPr>
        <w:spacing w:line="360" w:lineRule="auto"/>
        <w:ind w:left="709"/>
        <w:jc w:val="both"/>
        <w:rPr>
          <w:rStyle w:val="af2"/>
          <w:b w:val="0"/>
          <w:color w:val="000000"/>
          <w:sz w:val="24"/>
          <w:shd w:val="clear" w:color="auto" w:fill="FFFFFF"/>
          <w:lang w:val="ru-RU"/>
        </w:rPr>
      </w:pPr>
    </w:p>
    <w:p w14:paraId="11BD5D50" w14:textId="0FE9E1D6" w:rsidR="004F130E" w:rsidRDefault="0088373E" w:rsidP="004F130E">
      <w:pPr>
        <w:pStyle w:val="1"/>
        <w:numPr>
          <w:ilvl w:val="0"/>
          <w:numId w:val="11"/>
        </w:numPr>
        <w:rPr>
          <w:rStyle w:val="af2"/>
          <w:b/>
          <w:bCs w:val="0"/>
          <w:lang w:val="ru-RU"/>
        </w:rPr>
      </w:pPr>
      <w:bookmarkStart w:id="3" w:name="_Toc42680747"/>
      <w:r>
        <w:rPr>
          <w:rStyle w:val="af2"/>
          <w:b/>
          <w:bCs w:val="0"/>
          <w:lang w:val="ru-RU"/>
        </w:rPr>
        <w:lastRenderedPageBreak/>
        <w:t>Методологи</w:t>
      </w:r>
      <w:r w:rsidR="003C6B12">
        <w:rPr>
          <w:rStyle w:val="af2"/>
          <w:b/>
          <w:bCs w:val="0"/>
          <w:lang w:val="ru-RU"/>
        </w:rPr>
        <w:t>я</w:t>
      </w:r>
      <w:bookmarkEnd w:id="3"/>
    </w:p>
    <w:p w14:paraId="3E5954BB" w14:textId="77777777" w:rsidR="004F130E" w:rsidRDefault="004F130E" w:rsidP="004F130E">
      <w:pPr>
        <w:rPr>
          <w:lang w:val="ru-RU"/>
        </w:rPr>
      </w:pPr>
    </w:p>
    <w:p w14:paraId="188AD0BF" w14:textId="4B8D4AF3" w:rsidR="004F2104" w:rsidRPr="00F822DB" w:rsidRDefault="004F2104" w:rsidP="0013641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было отмечено ранее</w:t>
      </w:r>
      <w:r w:rsidR="009279C2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для проверки переменных «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» и «рекламный пост» на значимость будет использоваться модель из класса </w:t>
      </w:r>
      <w:r>
        <w:rPr>
          <w:sz w:val="24"/>
          <w:szCs w:val="24"/>
          <w:lang w:val="en-US"/>
        </w:rPr>
        <w:t>ARIMAX</w:t>
      </w:r>
      <w:r w:rsidRPr="004F210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так как эта модель отлично сочетает работу с эндогенными и экзогенными переменными.</w:t>
      </w:r>
      <w:r w:rsidR="00250033" w:rsidRPr="00250033">
        <w:rPr>
          <w:sz w:val="24"/>
          <w:szCs w:val="24"/>
          <w:lang w:val="ru-RU"/>
        </w:rPr>
        <w:t xml:space="preserve"> </w:t>
      </w:r>
      <w:r w:rsidR="00250033">
        <w:rPr>
          <w:sz w:val="24"/>
          <w:szCs w:val="24"/>
          <w:lang w:val="ru-RU"/>
        </w:rPr>
        <w:t xml:space="preserve">В качестве зависимой переменной будет выступать </w:t>
      </w:r>
      <w:r w:rsidR="003C237A">
        <w:rPr>
          <w:sz w:val="24"/>
          <w:szCs w:val="24"/>
          <w:lang w:val="ru-RU"/>
        </w:rPr>
        <w:t>цена,</w:t>
      </w:r>
      <w:r w:rsidR="00250033">
        <w:rPr>
          <w:sz w:val="24"/>
          <w:szCs w:val="24"/>
          <w:lang w:val="ru-RU"/>
        </w:rPr>
        <w:t xml:space="preserve"> доходность облигации к погашению по цене закрытия</w:t>
      </w:r>
      <w:r w:rsidR="003C237A">
        <w:rPr>
          <w:sz w:val="24"/>
          <w:szCs w:val="24"/>
          <w:lang w:val="ru-RU"/>
        </w:rPr>
        <w:t xml:space="preserve"> или</w:t>
      </w:r>
      <w:r w:rsidR="00250033">
        <w:rPr>
          <w:sz w:val="24"/>
          <w:szCs w:val="24"/>
          <w:lang w:val="ru-RU"/>
        </w:rPr>
        <w:t xml:space="preserve"> объем торгов в бумагах. Независимыми будут переменные «</w:t>
      </w:r>
      <w:proofErr w:type="spellStart"/>
      <w:r w:rsidR="00250033">
        <w:rPr>
          <w:sz w:val="24"/>
          <w:szCs w:val="24"/>
          <w:lang w:val="ru-RU"/>
        </w:rPr>
        <w:t>обсуждаемость</w:t>
      </w:r>
      <w:proofErr w:type="spellEnd"/>
      <w:r w:rsidR="00250033">
        <w:rPr>
          <w:sz w:val="24"/>
          <w:szCs w:val="24"/>
          <w:lang w:val="ru-RU"/>
        </w:rPr>
        <w:t xml:space="preserve">» и бинарная «рекламный пост», остатки такой модели будут прогнозироваться при помощи модели </w:t>
      </w:r>
      <w:r w:rsidR="00250033">
        <w:rPr>
          <w:sz w:val="24"/>
          <w:szCs w:val="24"/>
          <w:lang w:val="en-US"/>
        </w:rPr>
        <w:t>ARMA</w:t>
      </w:r>
      <w:r w:rsidR="0080291B" w:rsidRPr="0080291B">
        <w:rPr>
          <w:sz w:val="24"/>
          <w:szCs w:val="24"/>
          <w:lang w:val="ru-RU"/>
        </w:rPr>
        <w:t>(</w:t>
      </w:r>
      <w:proofErr w:type="gramStart"/>
      <w:r w:rsidR="0080291B">
        <w:rPr>
          <w:sz w:val="24"/>
          <w:szCs w:val="24"/>
          <w:lang w:val="en-US"/>
        </w:rPr>
        <w:t>p</w:t>
      </w:r>
      <w:r w:rsidR="0080291B" w:rsidRPr="0080291B">
        <w:rPr>
          <w:sz w:val="24"/>
          <w:szCs w:val="24"/>
          <w:lang w:val="ru-RU"/>
        </w:rPr>
        <w:t>,</w:t>
      </w:r>
      <w:r w:rsidR="0080291B">
        <w:rPr>
          <w:sz w:val="24"/>
          <w:szCs w:val="24"/>
          <w:lang w:val="en-US"/>
        </w:rPr>
        <w:t>q</w:t>
      </w:r>
      <w:proofErr w:type="gramEnd"/>
      <w:r w:rsidR="0080291B" w:rsidRPr="0080291B">
        <w:rPr>
          <w:sz w:val="24"/>
          <w:szCs w:val="24"/>
          <w:lang w:val="ru-RU"/>
        </w:rPr>
        <w:t>)</w:t>
      </w:r>
      <w:r w:rsidR="00250033" w:rsidRPr="00250033">
        <w:rPr>
          <w:sz w:val="24"/>
          <w:szCs w:val="24"/>
          <w:lang w:val="ru-RU"/>
        </w:rPr>
        <w:t xml:space="preserve"> </w:t>
      </w:r>
      <w:r w:rsidR="00250033">
        <w:rPr>
          <w:sz w:val="24"/>
          <w:szCs w:val="24"/>
          <w:lang w:val="ru-RU"/>
        </w:rPr>
        <w:t xml:space="preserve">или </w:t>
      </w:r>
      <w:r w:rsidR="00250033">
        <w:rPr>
          <w:sz w:val="24"/>
          <w:szCs w:val="24"/>
          <w:lang w:val="en-US"/>
        </w:rPr>
        <w:t>ARIMA</w:t>
      </w:r>
      <w:r w:rsidR="0080291B" w:rsidRPr="0080291B">
        <w:rPr>
          <w:sz w:val="24"/>
          <w:szCs w:val="24"/>
          <w:lang w:val="ru-RU"/>
        </w:rPr>
        <w:t>(</w:t>
      </w:r>
      <w:r w:rsidR="0080291B">
        <w:rPr>
          <w:sz w:val="24"/>
          <w:szCs w:val="24"/>
          <w:lang w:val="en-US"/>
        </w:rPr>
        <w:t>p</w:t>
      </w:r>
      <w:r w:rsidR="0080291B" w:rsidRPr="0080291B">
        <w:rPr>
          <w:sz w:val="24"/>
          <w:szCs w:val="24"/>
          <w:lang w:val="ru-RU"/>
        </w:rPr>
        <w:t>,</w:t>
      </w:r>
      <w:r w:rsidR="0080291B">
        <w:rPr>
          <w:sz w:val="24"/>
          <w:szCs w:val="24"/>
          <w:lang w:val="en-US"/>
        </w:rPr>
        <w:t>d</w:t>
      </w:r>
      <w:r w:rsidR="0080291B" w:rsidRPr="0080291B">
        <w:rPr>
          <w:sz w:val="24"/>
          <w:szCs w:val="24"/>
          <w:lang w:val="ru-RU"/>
        </w:rPr>
        <w:t>,</w:t>
      </w:r>
      <w:r w:rsidR="0080291B">
        <w:rPr>
          <w:sz w:val="24"/>
          <w:szCs w:val="24"/>
          <w:lang w:val="en-US"/>
        </w:rPr>
        <w:t>q</w:t>
      </w:r>
      <w:r w:rsidR="0080291B" w:rsidRPr="0080291B">
        <w:rPr>
          <w:sz w:val="24"/>
          <w:szCs w:val="24"/>
          <w:lang w:val="ru-RU"/>
        </w:rPr>
        <w:t>)</w:t>
      </w:r>
      <w:r w:rsidR="00250033">
        <w:rPr>
          <w:sz w:val="24"/>
          <w:szCs w:val="24"/>
          <w:lang w:val="ru-RU"/>
        </w:rPr>
        <w:t>.</w:t>
      </w:r>
    </w:p>
    <w:p w14:paraId="2864F814" w14:textId="448DDB00" w:rsidR="004F2104" w:rsidRDefault="004F2104" w:rsidP="004F2104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Сама модель выглядит следующим образом:</w:t>
      </w:r>
    </w:p>
    <w:p w14:paraId="0D796A12" w14:textId="2DF8786D" w:rsidR="00250033" w:rsidRPr="00250033" w:rsidRDefault="009279C2" w:rsidP="004F2104">
      <w:pPr>
        <w:spacing w:line="360" w:lineRule="auto"/>
        <w:ind w:firstLine="709"/>
        <w:rPr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*обсуждаемост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ь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*рекламный пос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</m:oMath>
      </m:oMathPara>
    </w:p>
    <w:p w14:paraId="5BAE1DCB" w14:textId="4701B356" w:rsidR="0080291B" w:rsidRPr="00ED4669" w:rsidRDefault="009279C2" w:rsidP="0080291B">
      <w:pPr>
        <w:spacing w:line="360" w:lineRule="auto"/>
        <w:ind w:firstLine="709"/>
        <w:rPr>
          <w:rFonts w:ascii="Cambria Math" w:hAnsi="Cambria Math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=α+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 +…+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t-q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b>
          </m:sSub>
        </m:oMath>
      </m:oMathPara>
    </w:p>
    <w:p w14:paraId="353E7B3E" w14:textId="69070982" w:rsidR="0080291B" w:rsidRDefault="0080291B" w:rsidP="0080291B">
      <w:pPr>
        <w:spacing w:line="360" w:lineRule="auto"/>
        <w:ind w:firstLine="709"/>
        <w:rPr>
          <w:sz w:val="24"/>
          <w:szCs w:val="24"/>
          <w:lang w:val="ru-RU"/>
        </w:rPr>
      </w:pPr>
      <w:r w:rsidRPr="0080291B">
        <w:rPr>
          <w:sz w:val="24"/>
          <w:szCs w:val="24"/>
          <w:lang w:val="ru-RU"/>
        </w:rPr>
        <w:t xml:space="preserve">Где, 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Georgia"/>
                <w:color w:val="3B3B3B"/>
                <w:sz w:val="26"/>
                <w:szCs w:val="26"/>
                <w:shd w:val="clear" w:color="auto" w:fill="FEFFF5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Georgia"/>
                <w:color w:val="3B3B3B"/>
                <w:sz w:val="26"/>
                <w:szCs w:val="26"/>
                <w:shd w:val="clear" w:color="auto" w:fill="FEFFF5"/>
                <w:lang w:val="ru-RU"/>
              </w:rPr>
              <m:t>t</m:t>
            </m:r>
          </m:sub>
        </m:sSub>
        <m:r>
          <w:rPr>
            <w:rFonts w:ascii="Cambria Math" w:hAnsi="Georgia"/>
            <w:color w:val="3B3B3B"/>
            <w:sz w:val="26"/>
            <w:szCs w:val="26"/>
            <w:shd w:val="clear" w:color="auto" w:fill="FEFFF5"/>
            <w:lang w:val="ru-RU"/>
          </w:rPr>
          <m:t xml:space="preserve"> </m:t>
        </m:r>
      </m:oMath>
      <w:r w:rsidRPr="0080291B">
        <w:rPr>
          <w:sz w:val="24"/>
          <w:szCs w:val="24"/>
          <w:lang w:val="ru-RU"/>
        </w:rPr>
        <w:t>- случайная о</w:t>
      </w:r>
      <w:r>
        <w:rPr>
          <w:sz w:val="24"/>
          <w:szCs w:val="24"/>
          <w:lang w:val="ru-RU"/>
        </w:rPr>
        <w:t xml:space="preserve">шибка второй регрессии в момент времени </w:t>
      </w:r>
      <w:r>
        <w:rPr>
          <w:sz w:val="24"/>
          <w:szCs w:val="24"/>
          <w:lang w:val="en-US"/>
        </w:rPr>
        <w:t>t</w:t>
      </w:r>
      <w:r w:rsidRPr="0080291B">
        <w:rPr>
          <w:sz w:val="24"/>
          <w:szCs w:val="24"/>
          <w:lang w:val="ru-RU"/>
        </w:rPr>
        <w:t>.</w:t>
      </w:r>
    </w:p>
    <w:p w14:paraId="4E04AFF2" w14:textId="22CB6824" w:rsidR="00090693" w:rsidRDefault="00090693" w:rsidP="0080291B">
      <w:pPr>
        <w:spacing w:line="360" w:lineRule="auto"/>
        <w:ind w:firstLine="709"/>
        <w:rPr>
          <w:sz w:val="24"/>
          <w:szCs w:val="24"/>
          <w:lang w:val="ru-RU"/>
        </w:rPr>
      </w:pPr>
      <w:r w:rsidRPr="00090693">
        <w:rPr>
          <w:i/>
          <w:iCs/>
          <w:sz w:val="24"/>
          <w:szCs w:val="24"/>
          <w:lang w:val="ru-RU"/>
        </w:rPr>
        <w:t>Выдвинем несколько гипотез</w:t>
      </w:r>
      <w:r w:rsidR="009279C2">
        <w:rPr>
          <w:sz w:val="24"/>
          <w:szCs w:val="24"/>
          <w:lang w:val="ru-RU"/>
        </w:rPr>
        <w:t>:</w:t>
      </w:r>
    </w:p>
    <w:p w14:paraId="59ED2A2F" w14:textId="6E5C33F6" w:rsidR="00090693" w:rsidRDefault="00090693" w:rsidP="00090693">
      <w:pPr>
        <w:pStyle w:val="a5"/>
        <w:numPr>
          <w:ilvl w:val="0"/>
          <w:numId w:val="14"/>
        </w:numPr>
        <w:spacing w:line="360" w:lineRule="auto"/>
      </w:pPr>
      <w:r>
        <w:t xml:space="preserve">Переменная </w:t>
      </w:r>
      <w:r w:rsidR="009279C2">
        <w:t>«</w:t>
      </w:r>
      <w:r>
        <w:t>рекламный пост</w:t>
      </w:r>
      <w:r w:rsidR="009279C2">
        <w:t>»</w:t>
      </w:r>
      <w:r>
        <w:t xml:space="preserve"> отрицательно влияет на доходность</w:t>
      </w:r>
      <w:r w:rsidR="00FE0573">
        <w:t>, положительно на цену и</w:t>
      </w:r>
      <w:r w:rsidR="003C237A">
        <w:t xml:space="preserve"> на</w:t>
      </w:r>
      <w:r>
        <w:t xml:space="preserve"> объем</w:t>
      </w:r>
      <w:r w:rsidR="00FE0573">
        <w:t xml:space="preserve"> торгов</w:t>
      </w:r>
      <w:r>
        <w:t>.</w:t>
      </w:r>
    </w:p>
    <w:p w14:paraId="6515AFF8" w14:textId="49B5B569" w:rsidR="00090693" w:rsidRDefault="00090693" w:rsidP="00090693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Телеграмм-каналы, посвященные высокодоходным облигациям, являются важным игроком на информационном рынке ВДО. Поэтому посты в этих каналах могут сильно влиять на инвестиционные решения, сделанные подписчиками, заставляя их покупать или продавать ценные бумаги. Это приводит к увеличению объема торгов. Также в группах часто размещаются рекламные посты, которые могут стимулировать подписчиков к покупке облигаций и, соответственно, к росту цены и падению доходности.</w:t>
      </w:r>
    </w:p>
    <w:p w14:paraId="5AFD472C" w14:textId="782A0B8D" w:rsidR="00C23BC2" w:rsidRDefault="00C23BC2" w:rsidP="00C23BC2">
      <w:pPr>
        <w:pStyle w:val="a5"/>
        <w:numPr>
          <w:ilvl w:val="0"/>
          <w:numId w:val="14"/>
        </w:numPr>
        <w:spacing w:line="360" w:lineRule="auto"/>
      </w:pPr>
      <w:r>
        <w:t>Переменная «</w:t>
      </w:r>
      <w:proofErr w:type="spellStart"/>
      <w:r>
        <w:t>обсуждаемость</w:t>
      </w:r>
      <w:proofErr w:type="spellEnd"/>
      <w:r>
        <w:t>» положительно влияет на объем торгов.</w:t>
      </w:r>
    </w:p>
    <w:p w14:paraId="000A11D1" w14:textId="20EF5C19" w:rsidR="00C23BC2" w:rsidRPr="00C23BC2" w:rsidRDefault="00C23BC2" w:rsidP="00C23BC2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Облигации не являются активно торгуемыми ценными бумагами, </w:t>
      </w:r>
      <w:proofErr w:type="gramStart"/>
      <w:r>
        <w:rPr>
          <w:sz w:val="24"/>
          <w:szCs w:val="24"/>
          <w:lang w:val="ru-RU"/>
        </w:rPr>
        <w:t>поэтому</w:t>
      </w:r>
      <w:proofErr w:type="gramEnd"/>
      <w:r>
        <w:rPr>
          <w:sz w:val="24"/>
          <w:szCs w:val="24"/>
          <w:lang w:val="ru-RU"/>
        </w:rPr>
        <w:t xml:space="preserve"> когда происходит важное событие, которое может повлиять на доходность облигации, объемы торгов и 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 компании сильно увеличивается. Поэтому логично предположить, что между ними существует значимая положительная зависимость.</w:t>
      </w:r>
    </w:p>
    <w:p w14:paraId="48029692" w14:textId="25196E6D" w:rsidR="00A70848" w:rsidRDefault="002277DF" w:rsidP="002277DF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bookmarkStart w:id="4" w:name="_Toc42680748"/>
      <w:r w:rsidRPr="002277DF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Проверка на стационарность</w:t>
      </w:r>
      <w:bookmarkEnd w:id="4"/>
    </w:p>
    <w:p w14:paraId="3849E049" w14:textId="599034E3" w:rsidR="002277DF" w:rsidRDefault="00213297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корректно поставленного прогноза моделью класса</w:t>
      </w:r>
      <w:r w:rsidRPr="002132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ARMA</w:t>
      </w:r>
      <w:r w:rsidRPr="0021329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необходимо иметь стационарный временной ряд. Это такой ряд, чь</w:t>
      </w:r>
      <w:r w:rsidR="003C237A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параметры</w:t>
      </w:r>
      <w:r w:rsidR="003C237A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среднее, дисперсия и ковариация, не зависят от времени. </w:t>
      </w:r>
      <w:r w:rsidR="00ED4669">
        <w:rPr>
          <w:sz w:val="24"/>
          <w:szCs w:val="24"/>
          <w:lang w:val="ru-RU"/>
        </w:rPr>
        <w:t xml:space="preserve">Одним из практических методов определения стационарности будет быстрая сходимость автокорреляционной функции зависимой переменной к нулю. С другой стороны, существует большое количество тестов на стационарность, одним из которых мы воспользуемся в нашей работе. </w:t>
      </w:r>
      <w:r w:rsidR="002277DF">
        <w:rPr>
          <w:sz w:val="24"/>
          <w:szCs w:val="24"/>
          <w:lang w:val="ru-RU"/>
        </w:rPr>
        <w:t>Первым шагом будет проверка временных рядов на стационарность с помощью</w:t>
      </w:r>
      <w:r w:rsidR="000D0FC4" w:rsidRPr="000D0FC4">
        <w:rPr>
          <w:sz w:val="24"/>
          <w:szCs w:val="24"/>
          <w:lang w:val="ru-RU"/>
        </w:rPr>
        <w:t xml:space="preserve"> </w:t>
      </w:r>
      <w:r w:rsidR="000D0FC4">
        <w:rPr>
          <w:sz w:val="24"/>
          <w:szCs w:val="24"/>
          <w:lang w:val="ru-RU"/>
        </w:rPr>
        <w:t>расширенного</w:t>
      </w:r>
      <w:r w:rsidR="002277DF">
        <w:rPr>
          <w:sz w:val="24"/>
          <w:szCs w:val="24"/>
          <w:lang w:val="ru-RU"/>
        </w:rPr>
        <w:t xml:space="preserve"> критерия </w:t>
      </w:r>
      <w:r w:rsidR="002277DF">
        <w:rPr>
          <w:sz w:val="24"/>
          <w:szCs w:val="24"/>
          <w:lang w:val="ru-RU"/>
        </w:rPr>
        <w:lastRenderedPageBreak/>
        <w:t>Дики-</w:t>
      </w:r>
      <w:proofErr w:type="spellStart"/>
      <w:r w:rsidR="002277DF">
        <w:rPr>
          <w:sz w:val="24"/>
          <w:szCs w:val="24"/>
          <w:lang w:val="ru-RU"/>
        </w:rPr>
        <w:t>Фуллера</w:t>
      </w:r>
      <w:proofErr w:type="spellEnd"/>
      <w:r w:rsidR="005E6017">
        <w:rPr>
          <w:sz w:val="24"/>
          <w:szCs w:val="24"/>
          <w:lang w:val="ru-RU"/>
        </w:rPr>
        <w:t xml:space="preserve"> (в дальнейшем ДФ)</w:t>
      </w:r>
      <w:r w:rsidR="002277DF">
        <w:rPr>
          <w:sz w:val="24"/>
          <w:szCs w:val="24"/>
          <w:lang w:val="ru-RU"/>
        </w:rPr>
        <w:t>.</w:t>
      </w:r>
      <w:r w:rsidR="000D0FC4">
        <w:rPr>
          <w:sz w:val="24"/>
          <w:szCs w:val="24"/>
          <w:lang w:val="ru-RU"/>
        </w:rPr>
        <w:t xml:space="preserve"> Этот тест проверяет нулевую гипотезу о существовании единичного корня против гипотезы о</w:t>
      </w:r>
      <w:r w:rsidR="003730CF">
        <w:rPr>
          <w:sz w:val="24"/>
          <w:szCs w:val="24"/>
          <w:lang w:val="ru-RU"/>
        </w:rPr>
        <w:t xml:space="preserve"> стационарности ряда. Считается, что ряд имеет единичный корень, если</w:t>
      </w:r>
      <w:r w:rsidR="003730CF" w:rsidRPr="003730CF">
        <w:rPr>
          <w:sz w:val="24"/>
          <w:szCs w:val="24"/>
          <w:lang w:val="ru-RU"/>
        </w:rPr>
        <w:t xml:space="preserve"> </w:t>
      </w:r>
      <w:r w:rsidR="003730CF">
        <w:rPr>
          <w:sz w:val="24"/>
          <w:szCs w:val="24"/>
          <w:lang w:val="ru-RU"/>
        </w:rPr>
        <w:t xml:space="preserve">в уравнении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ru-RU"/>
          </w:rPr>
          <m:t>α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ru-RU"/>
              </w:rPr>
              <m:t>t</m:t>
            </m:r>
          </m:sub>
        </m:sSub>
      </m:oMath>
      <w:r w:rsidR="003730CF" w:rsidRPr="003730CF">
        <w:rPr>
          <w:sz w:val="24"/>
          <w:szCs w:val="24"/>
          <w:lang w:val="ru-RU"/>
        </w:rPr>
        <w:t xml:space="preserve"> </w:t>
      </w:r>
      <w:r w:rsidR="003730CF">
        <w:rPr>
          <w:sz w:val="24"/>
          <w:szCs w:val="24"/>
          <w:lang w:val="ru-RU"/>
        </w:rPr>
        <w:t xml:space="preserve">коэффициент </w:t>
      </w:r>
      <m:oMath>
        <m:r>
          <w:rPr>
            <w:rFonts w:ascii="Cambria Math" w:hAnsi="Cambria Math"/>
            <w:sz w:val="24"/>
            <w:szCs w:val="24"/>
            <w:lang w:val="ru-RU"/>
          </w:rPr>
          <m:t>α</m:t>
        </m:r>
      </m:oMath>
      <w:r w:rsidR="003730CF" w:rsidRPr="003730CF">
        <w:rPr>
          <w:sz w:val="24"/>
          <w:szCs w:val="24"/>
          <w:lang w:val="ru-RU"/>
        </w:rPr>
        <w:t xml:space="preserve"> </w:t>
      </w:r>
      <w:r w:rsidR="003730CF">
        <w:rPr>
          <w:sz w:val="24"/>
          <w:szCs w:val="24"/>
          <w:lang w:val="ru-RU"/>
        </w:rPr>
        <w:t xml:space="preserve">равен по модулю единице. В расширенном тесте </w:t>
      </w:r>
      <w:r w:rsidR="00D87438">
        <w:rPr>
          <w:sz w:val="24"/>
          <w:szCs w:val="24"/>
          <w:lang w:val="ru-RU"/>
        </w:rPr>
        <w:t>Дики-</w:t>
      </w:r>
      <w:proofErr w:type="spellStart"/>
      <w:r w:rsidR="00D87438">
        <w:rPr>
          <w:sz w:val="24"/>
          <w:szCs w:val="24"/>
          <w:lang w:val="ru-RU"/>
        </w:rPr>
        <w:t>Фуллера</w:t>
      </w:r>
      <w:proofErr w:type="spellEnd"/>
      <w:r w:rsidR="00D87438">
        <w:rPr>
          <w:sz w:val="24"/>
          <w:szCs w:val="24"/>
          <w:lang w:val="ru-RU"/>
        </w:rPr>
        <w:t xml:space="preserve"> добавляются лаги первых разностей для проверки процесса на авторегрессию более высоких порядков. Точно также это добавление помогает справиться с тем, что ошибки могут быть не белым шумом, а неким </w:t>
      </w:r>
      <w:r w:rsidR="00D87438">
        <w:rPr>
          <w:sz w:val="24"/>
          <w:szCs w:val="24"/>
          <w:lang w:val="en-US"/>
        </w:rPr>
        <w:t>ARMA</w:t>
      </w:r>
      <w:r w:rsidR="00D87438" w:rsidRPr="00D87438">
        <w:rPr>
          <w:sz w:val="24"/>
          <w:szCs w:val="24"/>
          <w:lang w:val="ru-RU"/>
        </w:rPr>
        <w:t xml:space="preserve"> </w:t>
      </w:r>
      <w:r w:rsidR="00D87438">
        <w:rPr>
          <w:sz w:val="24"/>
          <w:szCs w:val="24"/>
          <w:lang w:val="ru-RU"/>
        </w:rPr>
        <w:t>процессом.</w:t>
      </w:r>
    </w:p>
    <w:p w14:paraId="7F0A1DF4" w14:textId="76E1FCF7" w:rsidR="00D87438" w:rsidRDefault="00D87438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Мы провели расширенный тест для всех наших временных рядов и вот что получилось</w:t>
      </w:r>
      <w:r w:rsidR="00214DAE">
        <w:rPr>
          <w:rStyle w:val="a9"/>
          <w:sz w:val="24"/>
          <w:szCs w:val="24"/>
          <w:lang w:val="ru-RU"/>
        </w:rPr>
        <w:footnoteReference w:id="1"/>
      </w:r>
      <w:r>
        <w:rPr>
          <w:sz w:val="24"/>
          <w:szCs w:val="24"/>
          <w:lang w:val="ru-RU"/>
        </w:rPr>
        <w:t>.</w:t>
      </w:r>
    </w:p>
    <w:p w14:paraId="697CA0F2" w14:textId="38820E8F" w:rsidR="003D0807" w:rsidRDefault="003D0807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Таблица № 1</w:t>
      </w:r>
    </w:p>
    <w:p w14:paraId="70754AFB" w14:textId="5F955BFD" w:rsidR="00944E0A" w:rsidRPr="00F822DB" w:rsidRDefault="00944E0A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Значения теста ДФ для разных параметров облигаций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62E4" w:rsidRPr="009279C2" w14:paraId="2AE624FD" w14:textId="77777777" w:rsidTr="008F62E4">
        <w:tc>
          <w:tcPr>
            <w:tcW w:w="4785" w:type="dxa"/>
          </w:tcPr>
          <w:p w14:paraId="217DF3D4" w14:textId="424E6AFA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 облигации</w:t>
            </w:r>
          </w:p>
        </w:tc>
        <w:tc>
          <w:tcPr>
            <w:tcW w:w="4786" w:type="dxa"/>
          </w:tcPr>
          <w:p w14:paraId="77FFC99B" w14:textId="25804CB3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8F62E4"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  <w:lang w:val="en-US"/>
              </w:rPr>
              <w:t>value</w:t>
            </w:r>
            <w:r>
              <w:rPr>
                <w:sz w:val="24"/>
                <w:szCs w:val="24"/>
                <w:lang w:val="ru-RU"/>
              </w:rPr>
              <w:t xml:space="preserve"> теста Дики-</w:t>
            </w:r>
            <w:proofErr w:type="spellStart"/>
            <w:r>
              <w:rPr>
                <w:sz w:val="24"/>
                <w:szCs w:val="24"/>
                <w:lang w:val="ru-RU"/>
              </w:rPr>
              <w:t>Фуллера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="00214DAE">
              <w:rPr>
                <w:sz w:val="24"/>
                <w:szCs w:val="24"/>
                <w:lang w:val="ru-RU"/>
              </w:rPr>
              <w:t>цены</w:t>
            </w:r>
            <w:r w:rsidR="00214DAE" w:rsidRPr="00214DAE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ru-RU"/>
              </w:rPr>
              <w:t>доходности</w:t>
            </w:r>
            <w:r w:rsidRPr="008F62E4">
              <w:rPr>
                <w:sz w:val="24"/>
                <w:szCs w:val="24"/>
                <w:lang w:val="ru-RU"/>
              </w:rPr>
              <w:t xml:space="preserve">/ </w:t>
            </w:r>
            <w:r>
              <w:rPr>
                <w:sz w:val="24"/>
                <w:szCs w:val="24"/>
                <w:lang w:val="ru-RU"/>
              </w:rPr>
              <w:t>для объема торгов</w:t>
            </w:r>
          </w:p>
        </w:tc>
      </w:tr>
      <w:tr w:rsidR="008F62E4" w:rsidRPr="008F62E4" w14:paraId="6A035345" w14:textId="77777777" w:rsidTr="008F62E4">
        <w:tc>
          <w:tcPr>
            <w:tcW w:w="4785" w:type="dxa"/>
          </w:tcPr>
          <w:p w14:paraId="5A25C41E" w14:textId="3FDC2261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8F62E4">
              <w:rPr>
                <w:sz w:val="24"/>
                <w:szCs w:val="24"/>
                <w:lang w:val="ru-RU"/>
              </w:rPr>
              <w:t>ЛК РОДЕЛЕН, 001P-02</w:t>
            </w:r>
          </w:p>
        </w:tc>
        <w:tc>
          <w:tcPr>
            <w:tcW w:w="4786" w:type="dxa"/>
          </w:tcPr>
          <w:p w14:paraId="75E1944D" w14:textId="779AAF7E" w:rsidR="008F62E4" w:rsidRPr="008F62E4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0.002/</w:t>
            </w:r>
            <w:r w:rsidR="008F62E4">
              <w:rPr>
                <w:sz w:val="24"/>
                <w:szCs w:val="24"/>
                <w:lang w:val="en-US"/>
              </w:rPr>
              <w:t>0.004/0.004</w:t>
            </w:r>
          </w:p>
        </w:tc>
      </w:tr>
      <w:tr w:rsidR="008F62E4" w:rsidRPr="008F62E4" w14:paraId="56F3A228" w14:textId="77777777" w:rsidTr="008F62E4">
        <w:tc>
          <w:tcPr>
            <w:tcW w:w="4785" w:type="dxa"/>
          </w:tcPr>
          <w:p w14:paraId="1C9E5D4E" w14:textId="7E3D384C" w:rsidR="008F62E4" w:rsidRPr="008F62E4" w:rsidRDefault="008F62E4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8F62E4">
              <w:rPr>
                <w:sz w:val="24"/>
                <w:szCs w:val="24"/>
                <w:lang w:val="ru-RU"/>
              </w:rPr>
              <w:t>ЛК РОДЕЛЕН, 001P-01</w:t>
            </w:r>
          </w:p>
        </w:tc>
        <w:tc>
          <w:tcPr>
            <w:tcW w:w="4786" w:type="dxa"/>
          </w:tcPr>
          <w:p w14:paraId="026E27A5" w14:textId="7F686F75" w:rsidR="008F62E4" w:rsidRPr="008F62E4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0.05/</w:t>
            </w:r>
            <w:r w:rsidR="008F62E4">
              <w:rPr>
                <w:sz w:val="24"/>
                <w:szCs w:val="24"/>
                <w:lang w:val="en-US"/>
              </w:rPr>
              <w:t>0.04/</w:t>
            </w:r>
            <w:r w:rsidR="000542A9">
              <w:rPr>
                <w:sz w:val="24"/>
                <w:szCs w:val="24"/>
                <w:lang w:val="en-US"/>
              </w:rPr>
              <w:t>0.001</w:t>
            </w:r>
          </w:p>
        </w:tc>
      </w:tr>
      <w:tr w:rsidR="008F62E4" w:rsidRPr="008F62E4" w14:paraId="2C670059" w14:textId="77777777" w:rsidTr="008F62E4">
        <w:tc>
          <w:tcPr>
            <w:tcW w:w="4785" w:type="dxa"/>
          </w:tcPr>
          <w:p w14:paraId="5BA0C1BB" w14:textId="41F07F3F" w:rsidR="008F62E4" w:rsidRPr="008F62E4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Пионер-Лизинг, БО-П03</w:t>
            </w:r>
          </w:p>
        </w:tc>
        <w:tc>
          <w:tcPr>
            <w:tcW w:w="4786" w:type="dxa"/>
          </w:tcPr>
          <w:p w14:paraId="413514AD" w14:textId="6A6E7589" w:rsidR="008F62E4" w:rsidRPr="000542A9" w:rsidRDefault="00B76A0F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0.95</w:t>
            </w:r>
            <w:r w:rsidR="00214DAE">
              <w:rPr>
                <w:sz w:val="24"/>
                <w:szCs w:val="24"/>
                <w:lang w:val="en-US"/>
              </w:rPr>
              <w:t>/Nan</w:t>
            </w:r>
            <w:r w:rsidR="000542A9">
              <w:rPr>
                <w:sz w:val="24"/>
                <w:szCs w:val="24"/>
                <w:lang w:val="en-US"/>
              </w:rPr>
              <w:t>/0.11</w:t>
            </w:r>
          </w:p>
        </w:tc>
      </w:tr>
      <w:tr w:rsidR="008F62E4" w:rsidRPr="008F62E4" w14:paraId="7C76B50D" w14:textId="77777777" w:rsidTr="008F62E4">
        <w:tc>
          <w:tcPr>
            <w:tcW w:w="4785" w:type="dxa"/>
          </w:tcPr>
          <w:p w14:paraId="06852576" w14:textId="049D87BD" w:rsidR="008F62E4" w:rsidRPr="008F62E4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Пионер-Лизинг, БО-П02</w:t>
            </w:r>
          </w:p>
        </w:tc>
        <w:tc>
          <w:tcPr>
            <w:tcW w:w="4786" w:type="dxa"/>
          </w:tcPr>
          <w:p w14:paraId="3CFACC26" w14:textId="458ED5B6" w:rsidR="008F62E4" w:rsidRPr="000542A9" w:rsidRDefault="00B76A0F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0.000</w:t>
            </w:r>
            <w:r w:rsidR="000542A9">
              <w:rPr>
                <w:sz w:val="24"/>
                <w:szCs w:val="24"/>
                <w:lang w:val="en-US"/>
              </w:rPr>
              <w:t>/</w:t>
            </w:r>
            <w:r w:rsidR="00214DAE">
              <w:rPr>
                <w:sz w:val="24"/>
                <w:szCs w:val="24"/>
                <w:lang w:val="en-US"/>
              </w:rPr>
              <w:t>Nan/</w:t>
            </w:r>
            <w:r w:rsidR="000542A9">
              <w:rPr>
                <w:sz w:val="24"/>
                <w:szCs w:val="24"/>
                <w:lang w:val="en-US"/>
              </w:rPr>
              <w:t>0.003</w:t>
            </w:r>
          </w:p>
        </w:tc>
      </w:tr>
      <w:tr w:rsidR="008F62E4" w:rsidRPr="008F62E4" w14:paraId="2ED55E11" w14:textId="77777777" w:rsidTr="008F62E4">
        <w:tc>
          <w:tcPr>
            <w:tcW w:w="4785" w:type="dxa"/>
          </w:tcPr>
          <w:p w14:paraId="710CBF76" w14:textId="542CD265" w:rsidR="008F62E4" w:rsidRPr="000542A9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Пионер-Лизинг, БО-П01</w:t>
            </w:r>
          </w:p>
        </w:tc>
        <w:tc>
          <w:tcPr>
            <w:tcW w:w="4786" w:type="dxa"/>
          </w:tcPr>
          <w:p w14:paraId="111A08EE" w14:textId="27C22418" w:rsidR="008F62E4" w:rsidRPr="00B76A0F" w:rsidRDefault="00B76A0F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B76A0F">
              <w:rPr>
                <w:sz w:val="24"/>
                <w:szCs w:val="24"/>
                <w:lang w:val="en-US"/>
              </w:rPr>
              <w:t>0.006</w:t>
            </w:r>
            <w:r w:rsidR="000542A9">
              <w:rPr>
                <w:sz w:val="24"/>
                <w:szCs w:val="24"/>
                <w:lang w:val="en-US"/>
              </w:rPr>
              <w:t>/</w:t>
            </w:r>
            <w:r w:rsidR="00214DAE">
              <w:rPr>
                <w:sz w:val="24"/>
                <w:szCs w:val="24"/>
                <w:lang w:val="en-US"/>
              </w:rPr>
              <w:t>Nan/</w:t>
            </w:r>
            <w:r w:rsidR="000542A9">
              <w:rPr>
                <w:sz w:val="24"/>
                <w:szCs w:val="24"/>
                <w:lang w:val="en-US"/>
              </w:rPr>
              <w:t>0.0</w:t>
            </w:r>
            <w:r w:rsidR="00AD50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8F62E4" w:rsidRPr="008F62E4" w14:paraId="69C7FA94" w14:textId="77777777" w:rsidTr="008F62E4">
        <w:tc>
          <w:tcPr>
            <w:tcW w:w="4785" w:type="dxa"/>
          </w:tcPr>
          <w:p w14:paraId="4A867037" w14:textId="56904CD3" w:rsidR="008F62E4" w:rsidRPr="008F62E4" w:rsidRDefault="000542A9" w:rsidP="002277DF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0542A9">
              <w:rPr>
                <w:sz w:val="24"/>
                <w:szCs w:val="24"/>
                <w:lang w:val="ru-RU"/>
              </w:rPr>
              <w:t>ТЕХНО Лизинг, 001P-02</w:t>
            </w:r>
          </w:p>
        </w:tc>
        <w:tc>
          <w:tcPr>
            <w:tcW w:w="4786" w:type="dxa"/>
          </w:tcPr>
          <w:p w14:paraId="228BD71B" w14:textId="6233551F" w:rsidR="008F62E4" w:rsidRPr="000542A9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0.016/</w:t>
            </w:r>
            <w:r w:rsidR="000542A9">
              <w:rPr>
                <w:sz w:val="24"/>
                <w:szCs w:val="24"/>
                <w:lang w:val="en-US"/>
              </w:rPr>
              <w:t>0.025/0.003</w:t>
            </w:r>
          </w:p>
        </w:tc>
      </w:tr>
      <w:tr w:rsidR="008F62E4" w:rsidRPr="008F62E4" w14:paraId="6D438E6A" w14:textId="77777777" w:rsidTr="008F62E4">
        <w:tc>
          <w:tcPr>
            <w:tcW w:w="4785" w:type="dxa"/>
          </w:tcPr>
          <w:p w14:paraId="37E4DC74" w14:textId="78E01636" w:rsidR="008F62E4" w:rsidRPr="000542A9" w:rsidRDefault="000542A9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0542A9">
              <w:rPr>
                <w:sz w:val="24"/>
                <w:szCs w:val="24"/>
                <w:lang w:val="ru-RU"/>
              </w:rPr>
              <w:t>ТЕХНО Лизинг, 001P-0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86" w:type="dxa"/>
          </w:tcPr>
          <w:p w14:paraId="61EA1C10" w14:textId="5ECCEE62" w:rsidR="008F62E4" w:rsidRPr="000542A9" w:rsidRDefault="00214DAE" w:rsidP="002277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0.000/</w:t>
            </w:r>
            <w:r w:rsidR="000542A9">
              <w:rPr>
                <w:sz w:val="24"/>
                <w:szCs w:val="24"/>
                <w:lang w:val="en-US"/>
              </w:rPr>
              <w:t>0.00</w:t>
            </w:r>
            <w:r w:rsidR="00B76A0F">
              <w:rPr>
                <w:sz w:val="24"/>
                <w:szCs w:val="24"/>
                <w:lang w:val="ru-RU"/>
              </w:rPr>
              <w:t>0</w:t>
            </w:r>
            <w:r w:rsidR="000542A9">
              <w:rPr>
                <w:sz w:val="24"/>
                <w:szCs w:val="24"/>
                <w:lang w:val="en-US"/>
              </w:rPr>
              <w:t>/0.09</w:t>
            </w:r>
          </w:p>
        </w:tc>
      </w:tr>
    </w:tbl>
    <w:p w14:paraId="2A2C5C04" w14:textId="2ABB4EBB" w:rsidR="008F62E4" w:rsidRPr="00C23BC2" w:rsidRDefault="00AD5041" w:rsidP="002277DF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рядов, у которых значение </w:t>
      </w:r>
      <w:r>
        <w:rPr>
          <w:sz w:val="24"/>
          <w:szCs w:val="24"/>
          <w:lang w:val="en-US"/>
        </w:rPr>
        <w:t>p</w:t>
      </w:r>
      <w:r w:rsidRPr="00AD50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value</w:t>
      </w:r>
      <w:r w:rsidRPr="00AD5041">
        <w:rPr>
          <w:sz w:val="24"/>
          <w:szCs w:val="24"/>
          <w:lang w:val="ru-RU"/>
        </w:rPr>
        <w:t xml:space="preserve"> </w:t>
      </w:r>
      <w:r w:rsidR="009279C2">
        <w:rPr>
          <w:sz w:val="24"/>
          <w:szCs w:val="24"/>
          <w:lang w:val="ru-RU"/>
        </w:rPr>
        <w:t>значительно</w:t>
      </w:r>
      <w:r>
        <w:rPr>
          <w:sz w:val="24"/>
          <w:szCs w:val="24"/>
          <w:lang w:val="ru-RU"/>
        </w:rPr>
        <w:t xml:space="preserve"> ниже 0.05 мы построим </w:t>
      </w:r>
      <w:r w:rsidR="009279C2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 xml:space="preserve">одель класса </w:t>
      </w:r>
      <w:r>
        <w:rPr>
          <w:sz w:val="24"/>
          <w:szCs w:val="24"/>
          <w:lang w:val="en-US"/>
        </w:rPr>
        <w:t>ARMA</w:t>
      </w:r>
      <w:r>
        <w:rPr>
          <w:sz w:val="24"/>
          <w:szCs w:val="24"/>
          <w:lang w:val="ru-RU"/>
        </w:rPr>
        <w:t xml:space="preserve">, для рядов с пограничными значениям </w:t>
      </w:r>
      <w:r w:rsidR="009279C2">
        <w:rPr>
          <w:sz w:val="24"/>
          <w:szCs w:val="24"/>
          <w:lang w:val="ru-RU"/>
        </w:rPr>
        <w:t>рассмотрим</w:t>
      </w:r>
      <w:r>
        <w:rPr>
          <w:sz w:val="24"/>
          <w:szCs w:val="24"/>
          <w:lang w:val="ru-RU"/>
        </w:rPr>
        <w:t xml:space="preserve"> модель с разностями и без и выберем наилучшую.</w:t>
      </w:r>
      <w:r w:rsidR="00C23BC2">
        <w:rPr>
          <w:sz w:val="24"/>
          <w:szCs w:val="24"/>
          <w:lang w:val="ru-RU"/>
        </w:rPr>
        <w:t xml:space="preserve"> Модель будет выбираться по параметру </w:t>
      </w:r>
      <w:r w:rsidR="00C23BC2">
        <w:rPr>
          <w:sz w:val="24"/>
          <w:szCs w:val="24"/>
          <w:lang w:val="en-US"/>
        </w:rPr>
        <w:t>AIC</w:t>
      </w:r>
      <w:r w:rsidR="00C23BC2" w:rsidRPr="00C23BC2">
        <w:rPr>
          <w:sz w:val="24"/>
          <w:szCs w:val="24"/>
          <w:lang w:val="ru-RU"/>
        </w:rPr>
        <w:t xml:space="preserve"> = -</w:t>
      </w:r>
      <w:r w:rsidR="00C23BC2">
        <w:rPr>
          <w:sz w:val="24"/>
          <w:szCs w:val="24"/>
          <w:lang w:val="en-US"/>
        </w:rPr>
        <w:t>log</w:t>
      </w:r>
      <w:r w:rsidR="00C23BC2">
        <w:rPr>
          <w:sz w:val="24"/>
          <w:szCs w:val="24"/>
          <w:lang w:val="ru-RU"/>
        </w:rPr>
        <w:t>(</w:t>
      </w:r>
      <w:r w:rsidR="00C23BC2">
        <w:rPr>
          <w:sz w:val="24"/>
          <w:szCs w:val="24"/>
          <w:lang w:val="en-US"/>
        </w:rPr>
        <w:t>likelihood</w:t>
      </w:r>
      <w:r w:rsidR="00C23BC2">
        <w:rPr>
          <w:sz w:val="24"/>
          <w:szCs w:val="24"/>
          <w:lang w:val="ru-RU"/>
        </w:rPr>
        <w:t>)</w:t>
      </w:r>
      <w:r w:rsidR="00C23BC2" w:rsidRPr="00C23BC2">
        <w:rPr>
          <w:sz w:val="24"/>
          <w:szCs w:val="24"/>
          <w:lang w:val="ru-RU"/>
        </w:rPr>
        <w:t xml:space="preserve"> + 2</w:t>
      </w:r>
      <w:r w:rsidR="00C23BC2">
        <w:rPr>
          <w:sz w:val="24"/>
          <w:szCs w:val="24"/>
          <w:lang w:val="en-US"/>
        </w:rPr>
        <w:t>K</w:t>
      </w:r>
      <w:r w:rsidR="00C23BC2" w:rsidRPr="00C23BC2">
        <w:rPr>
          <w:sz w:val="24"/>
          <w:szCs w:val="24"/>
          <w:lang w:val="ru-RU"/>
        </w:rPr>
        <w:t xml:space="preserve">, </w:t>
      </w:r>
      <w:r w:rsidR="00C23BC2">
        <w:rPr>
          <w:sz w:val="24"/>
          <w:szCs w:val="24"/>
          <w:lang w:val="en-US"/>
        </w:rPr>
        <w:t>K</w:t>
      </w:r>
      <w:r w:rsidR="00C23BC2" w:rsidRPr="00C23BC2">
        <w:rPr>
          <w:sz w:val="24"/>
          <w:szCs w:val="24"/>
          <w:lang w:val="ru-RU"/>
        </w:rPr>
        <w:t xml:space="preserve"> </w:t>
      </w:r>
      <w:r w:rsidR="00C23BC2">
        <w:rPr>
          <w:sz w:val="24"/>
          <w:szCs w:val="24"/>
          <w:lang w:val="ru-RU"/>
        </w:rPr>
        <w:t>–</w:t>
      </w:r>
      <w:r w:rsidR="00C23BC2" w:rsidRPr="00C23BC2">
        <w:rPr>
          <w:sz w:val="24"/>
          <w:szCs w:val="24"/>
          <w:lang w:val="ru-RU"/>
        </w:rPr>
        <w:t xml:space="preserve"> </w:t>
      </w:r>
      <w:r w:rsidR="00C23BC2">
        <w:rPr>
          <w:sz w:val="24"/>
          <w:szCs w:val="24"/>
          <w:lang w:val="ru-RU"/>
        </w:rPr>
        <w:t>количество параметров.</w:t>
      </w:r>
      <w:r w:rsidR="004B7EA8">
        <w:rPr>
          <w:sz w:val="24"/>
          <w:szCs w:val="24"/>
          <w:lang w:val="ru-RU"/>
        </w:rPr>
        <w:t xml:space="preserve"> Дополнительно будем проверять остатки модели, чтобы они были </w:t>
      </w:r>
      <w:proofErr w:type="spellStart"/>
      <w:r w:rsidR="004B7EA8" w:rsidRPr="004B7EA8">
        <w:rPr>
          <w:sz w:val="24"/>
          <w:szCs w:val="24"/>
          <w:lang w:val="ru-RU"/>
        </w:rPr>
        <w:t>несмещены</w:t>
      </w:r>
      <w:proofErr w:type="spellEnd"/>
      <w:r w:rsidR="004B7EA8" w:rsidRPr="004B7EA8">
        <w:rPr>
          <w:sz w:val="24"/>
          <w:szCs w:val="24"/>
          <w:lang w:val="ru-RU"/>
        </w:rPr>
        <w:t xml:space="preserve"> (подтверждается критерием Стьюдента)</w:t>
      </w:r>
      <w:r w:rsidR="004B7EA8">
        <w:rPr>
          <w:sz w:val="24"/>
          <w:szCs w:val="24"/>
          <w:lang w:val="ru-RU"/>
        </w:rPr>
        <w:t>,</w:t>
      </w:r>
      <w:r w:rsidR="004B7EA8" w:rsidRPr="004B7EA8">
        <w:rPr>
          <w:sz w:val="24"/>
          <w:szCs w:val="24"/>
          <w:lang w:val="ru-RU"/>
        </w:rPr>
        <w:t xml:space="preserve"> стационарны (подтверждается критерием Дики-</w:t>
      </w:r>
      <w:proofErr w:type="spellStart"/>
      <w:r w:rsidR="004B7EA8" w:rsidRPr="004B7EA8">
        <w:rPr>
          <w:sz w:val="24"/>
          <w:szCs w:val="24"/>
          <w:lang w:val="ru-RU"/>
        </w:rPr>
        <w:t>Фуллера</w:t>
      </w:r>
      <w:proofErr w:type="spellEnd"/>
      <w:r w:rsidR="004B7EA8" w:rsidRPr="004B7EA8">
        <w:rPr>
          <w:sz w:val="24"/>
          <w:szCs w:val="24"/>
          <w:lang w:val="ru-RU"/>
        </w:rPr>
        <w:t xml:space="preserve"> и визуально), </w:t>
      </w:r>
      <w:proofErr w:type="spellStart"/>
      <w:r w:rsidR="004B7EA8" w:rsidRPr="004B7EA8">
        <w:rPr>
          <w:sz w:val="24"/>
          <w:szCs w:val="24"/>
          <w:lang w:val="ru-RU"/>
        </w:rPr>
        <w:t>неавтокоррелированы</w:t>
      </w:r>
      <w:proofErr w:type="spellEnd"/>
      <w:r w:rsidR="004B7EA8" w:rsidRPr="004B7EA8">
        <w:rPr>
          <w:sz w:val="24"/>
          <w:szCs w:val="24"/>
          <w:lang w:val="ru-RU"/>
        </w:rPr>
        <w:t xml:space="preserve"> (подтверждается критерием </w:t>
      </w:r>
      <w:proofErr w:type="spellStart"/>
      <w:r w:rsidR="004B7EA8" w:rsidRPr="004B7EA8">
        <w:rPr>
          <w:sz w:val="24"/>
          <w:szCs w:val="24"/>
          <w:lang w:val="ru-RU"/>
        </w:rPr>
        <w:t>Льюнга</w:t>
      </w:r>
      <w:proofErr w:type="spellEnd"/>
      <w:r w:rsidR="004B7EA8" w:rsidRPr="004B7EA8">
        <w:rPr>
          <w:sz w:val="24"/>
          <w:szCs w:val="24"/>
          <w:lang w:val="ru-RU"/>
        </w:rPr>
        <w:t xml:space="preserve">-Бокса и </w:t>
      </w:r>
      <w:proofErr w:type="spellStart"/>
      <w:r w:rsidR="004B7EA8" w:rsidRPr="004B7EA8">
        <w:rPr>
          <w:sz w:val="24"/>
          <w:szCs w:val="24"/>
          <w:lang w:val="ru-RU"/>
        </w:rPr>
        <w:t>коррелограммой</w:t>
      </w:r>
      <w:proofErr w:type="spellEnd"/>
      <w:r w:rsidR="004B7EA8" w:rsidRPr="004B7EA8">
        <w:rPr>
          <w:sz w:val="24"/>
          <w:szCs w:val="24"/>
          <w:lang w:val="ru-RU"/>
        </w:rPr>
        <w:t>).</w:t>
      </w:r>
    </w:p>
    <w:p w14:paraId="571105E5" w14:textId="475E82AE" w:rsidR="00AD5041" w:rsidRPr="00AD5041" w:rsidRDefault="00AD5041" w:rsidP="00AD5041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bookmarkStart w:id="5" w:name="_Toc42680749"/>
      <w:proofErr w:type="spellStart"/>
      <w:r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Роделен</w:t>
      </w:r>
      <w:bookmarkEnd w:id="5"/>
      <w:proofErr w:type="spellEnd"/>
    </w:p>
    <w:p w14:paraId="57540370" w14:textId="0631E742" w:rsidR="00AD5041" w:rsidRPr="005E7FBD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компании </w:t>
      </w:r>
      <w:proofErr w:type="spellStart"/>
      <w:r>
        <w:rPr>
          <w:sz w:val="24"/>
          <w:szCs w:val="24"/>
          <w:lang w:val="ru-RU"/>
        </w:rPr>
        <w:t>Роделен</w:t>
      </w:r>
      <w:proofErr w:type="spellEnd"/>
      <w:r>
        <w:rPr>
          <w:sz w:val="24"/>
          <w:szCs w:val="24"/>
          <w:lang w:val="ru-RU"/>
        </w:rPr>
        <w:t xml:space="preserve"> в обращении находятся два выпуска облигаций: </w:t>
      </w:r>
      <w:r w:rsidRPr="008F62E4">
        <w:rPr>
          <w:sz w:val="24"/>
          <w:szCs w:val="24"/>
          <w:lang w:val="ru-RU"/>
        </w:rPr>
        <w:t>ЛК РОДЕЛЕН, 001P-02</w:t>
      </w:r>
      <w:r>
        <w:rPr>
          <w:sz w:val="24"/>
          <w:szCs w:val="24"/>
          <w:lang w:val="ru-RU"/>
        </w:rPr>
        <w:t xml:space="preserve"> и </w:t>
      </w:r>
      <w:r w:rsidRPr="008F62E4">
        <w:rPr>
          <w:sz w:val="24"/>
          <w:szCs w:val="24"/>
          <w:lang w:val="ru-RU"/>
        </w:rPr>
        <w:t>ЛК РОДЕЛЕН, 001P-0</w:t>
      </w:r>
      <w:r>
        <w:rPr>
          <w:sz w:val="24"/>
          <w:szCs w:val="24"/>
          <w:lang w:val="ru-RU"/>
        </w:rPr>
        <w:t>1. Первый был размещен 26-11-2018</w:t>
      </w:r>
      <w:r w:rsidR="00A5326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а второй </w:t>
      </w:r>
      <w:r w:rsidRPr="009B1B0F">
        <w:rPr>
          <w:sz w:val="24"/>
          <w:szCs w:val="24"/>
          <w:lang w:val="ru-RU"/>
        </w:rPr>
        <w:t>02-10-2019</w:t>
      </w:r>
      <w:r>
        <w:rPr>
          <w:sz w:val="24"/>
          <w:szCs w:val="24"/>
          <w:lang w:val="ru-RU"/>
        </w:rPr>
        <w:t>.</w:t>
      </w:r>
    </w:p>
    <w:p w14:paraId="5F780FAA" w14:textId="55963DD9" w:rsidR="008F01F7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Сначала сравни</w:t>
      </w:r>
      <w:r w:rsidR="008F01F7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 xml:space="preserve"> модели, прогнозирующие </w:t>
      </w:r>
      <w:r w:rsidR="008F01F7">
        <w:rPr>
          <w:sz w:val="24"/>
          <w:szCs w:val="24"/>
          <w:lang w:val="ru-RU"/>
        </w:rPr>
        <w:t>цену облигаций</w:t>
      </w:r>
      <w:r>
        <w:rPr>
          <w:sz w:val="24"/>
          <w:szCs w:val="24"/>
          <w:lang w:val="ru-RU"/>
        </w:rPr>
        <w:t>.</w:t>
      </w:r>
      <w:r w:rsidR="008F01F7">
        <w:rPr>
          <w:sz w:val="24"/>
          <w:szCs w:val="24"/>
          <w:lang w:val="ru-RU"/>
        </w:rPr>
        <w:t xml:space="preserve"> Остатки обеих моделей получились стационарны и не отличны от нуля. Несмотря на пограничное </w:t>
      </w:r>
      <w:r w:rsidR="008F01F7">
        <w:rPr>
          <w:sz w:val="24"/>
          <w:szCs w:val="24"/>
          <w:lang w:val="ru-RU"/>
        </w:rPr>
        <w:lastRenderedPageBreak/>
        <w:t xml:space="preserve">значение </w:t>
      </w:r>
      <w:r w:rsidR="003C237A">
        <w:rPr>
          <w:sz w:val="24"/>
          <w:szCs w:val="24"/>
          <w:lang w:val="ru-RU"/>
        </w:rPr>
        <w:t xml:space="preserve">критерия </w:t>
      </w:r>
      <w:r w:rsidR="008F01F7">
        <w:rPr>
          <w:sz w:val="24"/>
          <w:szCs w:val="24"/>
          <w:lang w:val="ru-RU"/>
        </w:rPr>
        <w:t>ДФ для цен первого выпуска облигаций, о</w:t>
      </w:r>
      <w:r w:rsidR="00833D8B">
        <w:rPr>
          <w:sz w:val="24"/>
          <w:szCs w:val="24"/>
          <w:lang w:val="ru-RU"/>
        </w:rPr>
        <w:t>птимальная модель не использовала переход к дифференцированию. Переменная «Рекламный пост» по результатам построенной модели имеет слабую отрицательную взаимосвязь с ценами.</w:t>
      </w:r>
    </w:p>
    <w:p w14:paraId="547D78CA" w14:textId="7FF6D2E5" w:rsidR="008F01F7" w:rsidRDefault="008F01F7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№ </w:t>
      </w:r>
      <w:r w:rsidR="003C237A">
        <w:rPr>
          <w:sz w:val="24"/>
          <w:szCs w:val="24"/>
          <w:lang w:val="ru-RU"/>
        </w:rPr>
        <w:t>2</w:t>
      </w:r>
    </w:p>
    <w:p w14:paraId="3B05A12A" w14:textId="6F3FEE16" w:rsidR="00944E0A" w:rsidRDefault="00944E0A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цены ВДО компании </w:t>
      </w:r>
      <w:proofErr w:type="spellStart"/>
      <w:r>
        <w:rPr>
          <w:sz w:val="24"/>
          <w:szCs w:val="24"/>
          <w:lang w:val="ru-RU"/>
        </w:rPr>
        <w:t>Роделен</w:t>
      </w:r>
      <w:proofErr w:type="spellEnd"/>
      <w:r>
        <w:rPr>
          <w:sz w:val="24"/>
          <w:szCs w:val="24"/>
          <w:lang w:val="ru-RU"/>
        </w:rPr>
        <w:t xml:space="preserve"> </w:t>
      </w:r>
    </w:p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1010"/>
        <w:gridCol w:w="1678"/>
        <w:gridCol w:w="706"/>
        <w:gridCol w:w="1373"/>
        <w:gridCol w:w="1343"/>
        <w:gridCol w:w="2019"/>
        <w:gridCol w:w="1576"/>
        <w:gridCol w:w="1636"/>
      </w:tblGrid>
      <w:tr w:rsidR="008F01F7" w:rsidRPr="00F822DB" w14:paraId="555D9291" w14:textId="77777777" w:rsidTr="008F01F7">
        <w:tc>
          <w:tcPr>
            <w:tcW w:w="1010" w:type="dxa"/>
          </w:tcPr>
          <w:p w14:paraId="1BFDDB48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78" w:type="dxa"/>
          </w:tcPr>
          <w:p w14:paraId="74D2098F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706" w:type="dxa"/>
          </w:tcPr>
          <w:p w14:paraId="38C599D4" w14:textId="77777777" w:rsidR="008F01F7" w:rsidRPr="00643F31" w:rsidRDefault="008F01F7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373" w:type="dxa"/>
          </w:tcPr>
          <w:p w14:paraId="0FAB1CA1" w14:textId="77777777" w:rsidR="008F01F7" w:rsidRPr="00643F31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343" w:type="dxa"/>
          </w:tcPr>
          <w:p w14:paraId="32761253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76A9B8B7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68203805" w14:textId="77777777" w:rsidR="008F01F7" w:rsidRPr="00643F31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576" w:type="dxa"/>
          </w:tcPr>
          <w:p w14:paraId="3711F541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46FA857F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  <w:tc>
          <w:tcPr>
            <w:tcW w:w="1636" w:type="dxa"/>
          </w:tcPr>
          <w:p w14:paraId="13E02C89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Коэффициент переменной</w:t>
            </w:r>
          </w:p>
          <w:p w14:paraId="1A193D9E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8F01F7" w14:paraId="4B7DBAD7" w14:textId="77777777" w:rsidTr="008F01F7">
        <w:tc>
          <w:tcPr>
            <w:tcW w:w="1010" w:type="dxa"/>
          </w:tcPr>
          <w:p w14:paraId="040CFB96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78" w:type="dxa"/>
          </w:tcPr>
          <w:p w14:paraId="011C6CB5" w14:textId="14EB69AB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1,0,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6" w:type="dxa"/>
          </w:tcPr>
          <w:p w14:paraId="3A830C9C" w14:textId="2A29FEC6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447</w:t>
            </w:r>
          </w:p>
        </w:tc>
        <w:tc>
          <w:tcPr>
            <w:tcW w:w="1373" w:type="dxa"/>
          </w:tcPr>
          <w:p w14:paraId="508780A2" w14:textId="4C2FBE4C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343" w:type="dxa"/>
          </w:tcPr>
          <w:p w14:paraId="795EA27C" w14:textId="6140477A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19" w:type="dxa"/>
          </w:tcPr>
          <w:p w14:paraId="3E8C74DF" w14:textId="7D95CD74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576" w:type="dxa"/>
          </w:tcPr>
          <w:p w14:paraId="2D6C5260" w14:textId="0831FE03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36" w:type="dxa"/>
          </w:tcPr>
          <w:p w14:paraId="2FA0EBAB" w14:textId="17045A18" w:rsidR="008F01F7" w:rsidRDefault="008F01F7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8F01F7" w14:paraId="454E3DAE" w14:textId="77777777" w:rsidTr="008F01F7">
        <w:tc>
          <w:tcPr>
            <w:tcW w:w="1010" w:type="dxa"/>
          </w:tcPr>
          <w:p w14:paraId="31759B07" w14:textId="77777777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78" w:type="dxa"/>
          </w:tcPr>
          <w:p w14:paraId="07C93BFB" w14:textId="3CBEDF4E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,1,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6" w:type="dxa"/>
          </w:tcPr>
          <w:p w14:paraId="4E0EB6E4" w14:textId="56B175FC" w:rsidR="008F01F7" w:rsidRPr="00F822DB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375</w:t>
            </w:r>
          </w:p>
        </w:tc>
        <w:tc>
          <w:tcPr>
            <w:tcW w:w="1373" w:type="dxa"/>
          </w:tcPr>
          <w:p w14:paraId="258B3733" w14:textId="3F52E336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343" w:type="dxa"/>
          </w:tcPr>
          <w:p w14:paraId="68D1685B" w14:textId="19B7D6F9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ru-RU"/>
              </w:rPr>
              <w:t>02</w:t>
            </w:r>
          </w:p>
        </w:tc>
        <w:tc>
          <w:tcPr>
            <w:tcW w:w="2019" w:type="dxa"/>
          </w:tcPr>
          <w:p w14:paraId="449D5A2D" w14:textId="2C461C75" w:rsidR="008F01F7" w:rsidRP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576" w:type="dxa"/>
          </w:tcPr>
          <w:p w14:paraId="6399587F" w14:textId="696F79E2" w:rsidR="008F01F7" w:rsidRPr="00F822DB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0.088*</w:t>
            </w:r>
          </w:p>
        </w:tc>
        <w:tc>
          <w:tcPr>
            <w:tcW w:w="1636" w:type="dxa"/>
          </w:tcPr>
          <w:p w14:paraId="0CE4EC69" w14:textId="62099B78" w:rsidR="008F01F7" w:rsidRDefault="008F01F7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-0.45</w:t>
            </w:r>
          </w:p>
        </w:tc>
      </w:tr>
    </w:tbl>
    <w:p w14:paraId="481F4A31" w14:textId="7E6E1066" w:rsidR="008F01F7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096B5E47" w14:textId="4D74F09F" w:rsidR="003C1379" w:rsidRDefault="008F01F7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Перейдем к моделям, прогнозирующим доходность. </w:t>
      </w:r>
      <w:r w:rsidR="00FA4E56">
        <w:rPr>
          <w:sz w:val="24"/>
          <w:szCs w:val="24"/>
          <w:lang w:val="ru-RU"/>
        </w:rPr>
        <w:t xml:space="preserve">Для первого выпуска оптимальной моделью получилась </w:t>
      </w:r>
      <w:proofErr w:type="gramStart"/>
      <w:r w:rsidR="00FA4E56">
        <w:rPr>
          <w:sz w:val="24"/>
          <w:szCs w:val="24"/>
          <w:lang w:val="en-US"/>
        </w:rPr>
        <w:t>ARMA</w:t>
      </w:r>
      <w:r w:rsidR="00FA4E56" w:rsidRPr="00FA4E56">
        <w:rPr>
          <w:sz w:val="24"/>
          <w:szCs w:val="24"/>
          <w:lang w:val="ru-RU"/>
        </w:rPr>
        <w:t>(</w:t>
      </w:r>
      <w:proofErr w:type="gramEnd"/>
      <w:r w:rsidR="00FA4E56" w:rsidRPr="00FA4E56">
        <w:rPr>
          <w:sz w:val="24"/>
          <w:szCs w:val="24"/>
          <w:lang w:val="ru-RU"/>
        </w:rPr>
        <w:t xml:space="preserve">5,0,5). </w:t>
      </w:r>
      <w:r w:rsidR="00FA4E56">
        <w:rPr>
          <w:sz w:val="24"/>
          <w:szCs w:val="24"/>
          <w:lang w:val="ru-RU"/>
        </w:rPr>
        <w:t xml:space="preserve">Несмотря на относительно большое значение </w:t>
      </w:r>
      <w:r w:rsidR="00FA4E56">
        <w:rPr>
          <w:sz w:val="24"/>
          <w:szCs w:val="24"/>
          <w:lang w:val="en-US"/>
        </w:rPr>
        <w:t>p</w:t>
      </w:r>
      <w:r w:rsidR="00FA4E56" w:rsidRPr="00FA4E56">
        <w:rPr>
          <w:sz w:val="24"/>
          <w:szCs w:val="24"/>
          <w:lang w:val="ru-RU"/>
        </w:rPr>
        <w:t xml:space="preserve"> </w:t>
      </w:r>
      <w:r w:rsidR="00FA4E56">
        <w:rPr>
          <w:sz w:val="24"/>
          <w:szCs w:val="24"/>
          <w:lang w:val="en-US"/>
        </w:rPr>
        <w:t>value</w:t>
      </w:r>
      <w:r w:rsidR="00FA4E56" w:rsidRPr="00FA4E56">
        <w:rPr>
          <w:sz w:val="24"/>
          <w:szCs w:val="24"/>
          <w:lang w:val="ru-RU"/>
        </w:rPr>
        <w:t xml:space="preserve">, </w:t>
      </w:r>
      <w:r w:rsidR="00FA4E56">
        <w:rPr>
          <w:sz w:val="24"/>
          <w:szCs w:val="24"/>
          <w:lang w:val="ru-RU"/>
        </w:rPr>
        <w:t xml:space="preserve">модели, которые использовали переход к попарным разностям соседних значений оказались менее успешными по критерию </w:t>
      </w:r>
      <w:r w:rsidR="00FA4E56">
        <w:rPr>
          <w:sz w:val="24"/>
          <w:szCs w:val="24"/>
          <w:lang w:val="en-US"/>
        </w:rPr>
        <w:t>AIC</w:t>
      </w:r>
      <w:r w:rsidR="00FA4E56" w:rsidRPr="00FA4E56">
        <w:rPr>
          <w:sz w:val="24"/>
          <w:szCs w:val="24"/>
          <w:lang w:val="ru-RU"/>
        </w:rPr>
        <w:t xml:space="preserve">. </w:t>
      </w:r>
      <w:r w:rsidR="009B1B0F">
        <w:rPr>
          <w:sz w:val="24"/>
          <w:szCs w:val="24"/>
          <w:lang w:val="ru-RU"/>
        </w:rPr>
        <w:t xml:space="preserve">Так как значение </w:t>
      </w:r>
      <w:r w:rsidR="009B1B0F">
        <w:rPr>
          <w:sz w:val="24"/>
          <w:szCs w:val="24"/>
          <w:lang w:val="en-US"/>
        </w:rPr>
        <w:t>p</w:t>
      </w:r>
      <w:r w:rsidR="009B1B0F" w:rsidRPr="009B1B0F">
        <w:rPr>
          <w:sz w:val="24"/>
          <w:szCs w:val="24"/>
          <w:lang w:val="ru-RU"/>
        </w:rPr>
        <w:t xml:space="preserve"> </w:t>
      </w:r>
      <w:r w:rsidR="009B1B0F">
        <w:rPr>
          <w:sz w:val="24"/>
          <w:szCs w:val="24"/>
          <w:lang w:val="en-US"/>
        </w:rPr>
        <w:t>value</w:t>
      </w:r>
      <w:r w:rsidR="009B1B0F" w:rsidRPr="009B1B0F">
        <w:rPr>
          <w:sz w:val="24"/>
          <w:szCs w:val="24"/>
          <w:lang w:val="ru-RU"/>
        </w:rPr>
        <w:t xml:space="preserve"> </w:t>
      </w:r>
      <w:r w:rsidR="009B1B0F">
        <w:rPr>
          <w:sz w:val="24"/>
          <w:szCs w:val="24"/>
          <w:lang w:val="ru-RU"/>
        </w:rPr>
        <w:t xml:space="preserve">теста ДФ для доходности второго выпуска близко к нулю, будем подбирать модель </w:t>
      </w:r>
      <w:r w:rsidR="008C0DFE">
        <w:rPr>
          <w:sz w:val="24"/>
          <w:szCs w:val="24"/>
          <w:lang w:val="ru-RU"/>
        </w:rPr>
        <w:t>типа</w:t>
      </w:r>
      <w:r w:rsidR="008C0DFE" w:rsidRPr="008C0DFE">
        <w:rPr>
          <w:sz w:val="24"/>
          <w:szCs w:val="24"/>
          <w:lang w:val="ru-RU"/>
        </w:rPr>
        <w:t xml:space="preserve"> </w:t>
      </w:r>
      <w:r w:rsidR="008C0DFE">
        <w:rPr>
          <w:sz w:val="24"/>
          <w:szCs w:val="24"/>
          <w:lang w:val="en-US"/>
        </w:rPr>
        <w:t>ARMA</w:t>
      </w:r>
      <w:r w:rsidR="008C0DFE" w:rsidRPr="008C0DFE">
        <w:rPr>
          <w:sz w:val="24"/>
          <w:szCs w:val="24"/>
          <w:lang w:val="ru-RU"/>
        </w:rPr>
        <w:t xml:space="preserve">. </w:t>
      </w:r>
      <w:r w:rsidR="008C0DFE">
        <w:rPr>
          <w:sz w:val="24"/>
          <w:szCs w:val="24"/>
          <w:lang w:val="ru-RU"/>
        </w:rPr>
        <w:t xml:space="preserve">Оптимальной моделью получилась </w:t>
      </w:r>
      <w:proofErr w:type="gramStart"/>
      <w:r w:rsidR="008C0DFE">
        <w:rPr>
          <w:sz w:val="24"/>
          <w:szCs w:val="24"/>
          <w:lang w:val="en-US"/>
        </w:rPr>
        <w:t>ARMA</w:t>
      </w:r>
      <w:r w:rsidR="008C0DFE" w:rsidRPr="00FA4E56">
        <w:rPr>
          <w:sz w:val="24"/>
          <w:szCs w:val="24"/>
          <w:lang w:val="ru-RU"/>
        </w:rPr>
        <w:t>(</w:t>
      </w:r>
      <w:proofErr w:type="gramEnd"/>
      <w:r w:rsidR="008C0DFE" w:rsidRPr="00FA4E56">
        <w:rPr>
          <w:sz w:val="24"/>
          <w:szCs w:val="24"/>
          <w:lang w:val="ru-RU"/>
        </w:rPr>
        <w:t>2,0,0)</w:t>
      </w:r>
      <w:r w:rsidR="00FB3659">
        <w:rPr>
          <w:sz w:val="24"/>
          <w:szCs w:val="24"/>
          <w:lang w:val="ru-RU"/>
        </w:rPr>
        <w:t xml:space="preserve">. </w:t>
      </w:r>
      <w:r w:rsidR="00FA4E56">
        <w:rPr>
          <w:sz w:val="24"/>
          <w:szCs w:val="24"/>
          <w:lang w:val="ru-RU"/>
        </w:rPr>
        <w:t>Таким образом, коэффициенты при переменных «</w:t>
      </w:r>
      <w:proofErr w:type="spellStart"/>
      <w:r w:rsidR="00FA4E56">
        <w:rPr>
          <w:sz w:val="24"/>
          <w:szCs w:val="24"/>
          <w:lang w:val="ru-RU"/>
        </w:rPr>
        <w:t>обсуждаемость</w:t>
      </w:r>
      <w:proofErr w:type="spellEnd"/>
      <w:r w:rsidR="00FA4E56">
        <w:rPr>
          <w:sz w:val="24"/>
          <w:szCs w:val="24"/>
          <w:lang w:val="ru-RU"/>
        </w:rPr>
        <w:t xml:space="preserve">» и «рекламный пост» оказались статистически незначимы. </w:t>
      </w:r>
      <w:r w:rsidR="00770A29">
        <w:rPr>
          <w:sz w:val="24"/>
          <w:szCs w:val="24"/>
          <w:lang w:val="ru-RU"/>
        </w:rPr>
        <w:t xml:space="preserve">Подробнее анализ лучших моделей и результатов можно посмотреть в таблице номер </w:t>
      </w:r>
      <w:r w:rsidR="003C237A">
        <w:rPr>
          <w:sz w:val="24"/>
          <w:szCs w:val="24"/>
          <w:lang w:val="ru-RU"/>
        </w:rPr>
        <w:t>3</w:t>
      </w:r>
      <w:r w:rsidR="00770A29">
        <w:rPr>
          <w:sz w:val="24"/>
          <w:szCs w:val="24"/>
          <w:lang w:val="ru-RU"/>
        </w:rPr>
        <w:t>.</w:t>
      </w:r>
    </w:p>
    <w:p w14:paraId="3D09E9CD" w14:textId="392B6BC9" w:rsidR="003C1379" w:rsidRDefault="003C1379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</w:t>
      </w:r>
      <w:r w:rsidR="003C237A">
        <w:rPr>
          <w:sz w:val="24"/>
          <w:szCs w:val="24"/>
          <w:lang w:val="ru-RU"/>
        </w:rPr>
        <w:t>3</w:t>
      </w:r>
    </w:p>
    <w:p w14:paraId="51D2D47C" w14:textId="25D55958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доходность ВДО компании </w:t>
      </w:r>
      <w:proofErr w:type="spellStart"/>
      <w:r>
        <w:rPr>
          <w:sz w:val="24"/>
          <w:szCs w:val="24"/>
          <w:lang w:val="ru-RU"/>
        </w:rPr>
        <w:t>Роделен</w:t>
      </w:r>
      <w:proofErr w:type="spellEnd"/>
      <w:r>
        <w:rPr>
          <w:sz w:val="24"/>
          <w:szCs w:val="24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656"/>
        <w:gridCol w:w="840"/>
        <w:gridCol w:w="1273"/>
        <w:gridCol w:w="1183"/>
        <w:gridCol w:w="2019"/>
        <w:gridCol w:w="1489"/>
      </w:tblGrid>
      <w:tr w:rsidR="003C1379" w:rsidRPr="009279C2" w14:paraId="3A0221CB" w14:textId="77777777" w:rsidTr="008E36DA">
        <w:tc>
          <w:tcPr>
            <w:tcW w:w="1111" w:type="dxa"/>
          </w:tcPr>
          <w:p w14:paraId="770C6D75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56" w:type="dxa"/>
          </w:tcPr>
          <w:p w14:paraId="32D00D07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840" w:type="dxa"/>
          </w:tcPr>
          <w:p w14:paraId="72909231" w14:textId="77777777" w:rsidR="003C1379" w:rsidRPr="00643F31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273" w:type="dxa"/>
          </w:tcPr>
          <w:p w14:paraId="2F455B09" w14:textId="77777777" w:rsidR="003C1379" w:rsidRPr="00643F31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183" w:type="dxa"/>
          </w:tcPr>
          <w:p w14:paraId="12C23E37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40D98492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73BF9E8A" w14:textId="77777777" w:rsidR="003C1379" w:rsidRPr="00643F31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489" w:type="dxa"/>
          </w:tcPr>
          <w:p w14:paraId="19321B9B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3259CC5F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3C1379" w14:paraId="22FFFDB5" w14:textId="77777777" w:rsidTr="008E36DA">
        <w:tc>
          <w:tcPr>
            <w:tcW w:w="1111" w:type="dxa"/>
          </w:tcPr>
          <w:p w14:paraId="7ED734F2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21171DB4" w14:textId="6516F584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 w:rsidR="006A0AC1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,</w:t>
            </w:r>
            <w:r w:rsidR="006A0AC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="006A0AC1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0EDB4A8D" w14:textId="61A991FE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</w:t>
            </w:r>
            <w:r w:rsidR="006A0AC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73" w:type="dxa"/>
          </w:tcPr>
          <w:p w14:paraId="0DC7B3A1" w14:textId="1D3C85B5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A0AC1">
              <w:rPr>
                <w:sz w:val="24"/>
                <w:szCs w:val="24"/>
                <w:lang w:val="en-US"/>
              </w:rPr>
              <w:t>99</w:t>
            </w:r>
          </w:p>
        </w:tc>
        <w:tc>
          <w:tcPr>
            <w:tcW w:w="1183" w:type="dxa"/>
          </w:tcPr>
          <w:p w14:paraId="4142E800" w14:textId="1AF2315B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A0AC1"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2019" w:type="dxa"/>
          </w:tcPr>
          <w:p w14:paraId="3ECB30E6" w14:textId="6DAA152D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A0AC1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489" w:type="dxa"/>
          </w:tcPr>
          <w:p w14:paraId="141FCCC9" w14:textId="3684D649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  <w:r w:rsidR="006A0AC1">
              <w:rPr>
                <w:sz w:val="24"/>
                <w:szCs w:val="24"/>
                <w:lang w:val="en-US"/>
              </w:rPr>
              <w:t>5</w:t>
            </w:r>
          </w:p>
        </w:tc>
      </w:tr>
      <w:tr w:rsidR="003C1379" w14:paraId="0748F429" w14:textId="77777777" w:rsidTr="008E36DA">
        <w:tc>
          <w:tcPr>
            <w:tcW w:w="1111" w:type="dxa"/>
          </w:tcPr>
          <w:p w14:paraId="0FB15533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211E3E40" w14:textId="3E8A5EA4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 w:rsidR="008E36DA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,1,</w:t>
            </w:r>
            <w:r w:rsidR="008E36DA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2046E3FC" w14:textId="6B0254AD" w:rsidR="003C1379" w:rsidRPr="008E36DA" w:rsidRDefault="008E36DA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410</w:t>
            </w:r>
          </w:p>
        </w:tc>
        <w:tc>
          <w:tcPr>
            <w:tcW w:w="1273" w:type="dxa"/>
          </w:tcPr>
          <w:p w14:paraId="5AA50001" w14:textId="08E4FC4D" w:rsidR="003C1379" w:rsidRPr="008E36DA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 w:rsidR="008E36D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183" w:type="dxa"/>
          </w:tcPr>
          <w:p w14:paraId="06FE0ED1" w14:textId="53AFD30A" w:rsidR="003C1379" w:rsidRPr="008E36DA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 w:rsidR="008E36D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019" w:type="dxa"/>
          </w:tcPr>
          <w:p w14:paraId="5B8B2358" w14:textId="13F2554A" w:rsidR="003C1379" w:rsidRPr="008E36DA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489" w:type="dxa"/>
          </w:tcPr>
          <w:p w14:paraId="03D7C263" w14:textId="04819BC2" w:rsidR="003C1379" w:rsidRPr="008E36DA" w:rsidRDefault="008E36DA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 w:rsidR="003C13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</w:tr>
      <w:tr w:rsidR="003C1379" w14:paraId="151F27BD" w14:textId="77777777" w:rsidTr="008E36DA">
        <w:tc>
          <w:tcPr>
            <w:tcW w:w="1111" w:type="dxa"/>
          </w:tcPr>
          <w:p w14:paraId="14CB721C" w14:textId="77777777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5BE54BE6" w14:textId="0195912D" w:rsidR="003C1379" w:rsidRDefault="003C1379" w:rsidP="008E36DA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 w:rsidR="008E36DA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,0,0)</w:t>
            </w:r>
          </w:p>
        </w:tc>
        <w:tc>
          <w:tcPr>
            <w:tcW w:w="840" w:type="dxa"/>
          </w:tcPr>
          <w:p w14:paraId="069DAB72" w14:textId="04820477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8E36D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273" w:type="dxa"/>
          </w:tcPr>
          <w:p w14:paraId="69C6F5AD" w14:textId="1EF523A5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183" w:type="dxa"/>
          </w:tcPr>
          <w:p w14:paraId="10CBCFB5" w14:textId="0C5F16B1" w:rsidR="003C1379" w:rsidRPr="00C71A4D" w:rsidRDefault="008E36DA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0.005</w:t>
            </w:r>
          </w:p>
        </w:tc>
        <w:tc>
          <w:tcPr>
            <w:tcW w:w="2019" w:type="dxa"/>
          </w:tcPr>
          <w:p w14:paraId="75EC0EC5" w14:textId="0967AA17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89" w:type="dxa"/>
          </w:tcPr>
          <w:p w14:paraId="7BFF885C" w14:textId="3F89AAB9" w:rsidR="003C1379" w:rsidRPr="00C71A4D" w:rsidRDefault="003C1379" w:rsidP="008E36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36DA">
              <w:rPr>
                <w:sz w:val="24"/>
                <w:szCs w:val="24"/>
                <w:lang w:val="en-US"/>
              </w:rPr>
              <w:t>15</w:t>
            </w:r>
          </w:p>
        </w:tc>
      </w:tr>
    </w:tbl>
    <w:p w14:paraId="476C5569" w14:textId="18A19204" w:rsidR="009B1B0F" w:rsidRDefault="009B1B0F" w:rsidP="00AD5041">
      <w:pPr>
        <w:spacing w:line="360" w:lineRule="auto"/>
        <w:ind w:firstLine="709"/>
        <w:rPr>
          <w:sz w:val="24"/>
          <w:szCs w:val="24"/>
          <w:lang w:val="ru-RU"/>
        </w:rPr>
      </w:pPr>
    </w:p>
    <w:p w14:paraId="08E07F49" w14:textId="00EE9B45" w:rsidR="00770A29" w:rsidRDefault="006A0AC1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Значимость коэффициентов переменной «рекламный пост» у второго выпуска намного выше, чем у первого. Это может быть связано с тем, что размещение второго </w:t>
      </w:r>
      <w:r>
        <w:rPr>
          <w:sz w:val="24"/>
          <w:szCs w:val="24"/>
          <w:lang w:val="ru-RU"/>
        </w:rPr>
        <w:lastRenderedPageBreak/>
        <w:t xml:space="preserve">выпуска было произведено в рассматриваемый нами промежуток, поэтому рекламные публикации в каналах могли влиять на доходность сильнее, чем на доходность первого выпуска. С другой стороны, ни одна модель не отличилась статистически значимыми коэффициентами. </w:t>
      </w:r>
    </w:p>
    <w:p w14:paraId="5CC762D5" w14:textId="5FC0C239" w:rsidR="00F822DB" w:rsidRDefault="00F822DB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Теперь перейдем к оценке моделей, прогнозирующих объем торгов. </w:t>
      </w:r>
      <w:r w:rsidR="008B421B">
        <w:rPr>
          <w:sz w:val="24"/>
          <w:szCs w:val="24"/>
          <w:lang w:val="ru-RU"/>
        </w:rPr>
        <w:t xml:space="preserve">Пусть вас не смущает большая разница в </w:t>
      </w:r>
      <w:r w:rsidR="008B421B">
        <w:rPr>
          <w:sz w:val="24"/>
          <w:szCs w:val="24"/>
          <w:lang w:val="en-US"/>
        </w:rPr>
        <w:t>AIC</w:t>
      </w:r>
      <w:r w:rsidR="008B421B" w:rsidRPr="008B421B">
        <w:rPr>
          <w:sz w:val="24"/>
          <w:szCs w:val="24"/>
          <w:lang w:val="ru-RU"/>
        </w:rPr>
        <w:t xml:space="preserve"> </w:t>
      </w:r>
      <w:r w:rsidR="008B421B">
        <w:rPr>
          <w:sz w:val="24"/>
          <w:szCs w:val="24"/>
          <w:lang w:val="ru-RU"/>
        </w:rPr>
        <w:t xml:space="preserve">между моделями для разных выпусков. Причина этого в том, что временной промежуток прогноза первого выпуска намного длиннее второго. </w:t>
      </w:r>
      <w:r w:rsidR="005E6017">
        <w:rPr>
          <w:sz w:val="24"/>
          <w:szCs w:val="24"/>
          <w:lang w:val="ru-RU"/>
        </w:rPr>
        <w:t xml:space="preserve">По результатам теста ДФ временной ряд объема торгов оказался с большой вероятностью стационарным, поэтому сначала были исследованы модели без дифференцирования. Остатки обоих моделей оказались стационарными, однако </w:t>
      </w:r>
      <w:r w:rsidR="008B421B">
        <w:rPr>
          <w:sz w:val="24"/>
          <w:szCs w:val="24"/>
          <w:lang w:val="ru-RU"/>
        </w:rPr>
        <w:t>ошибки прогноза для второго выпуска оказались статистически отличны от нуля. С другой стороны, мы впервые получили подтверждения наших гипотез: переменная «рекламный пост» в первой и второй модели оказалась статистически значим</w:t>
      </w:r>
      <w:r w:rsidR="009279C2">
        <w:rPr>
          <w:sz w:val="24"/>
          <w:szCs w:val="24"/>
          <w:lang w:val="ru-RU"/>
        </w:rPr>
        <w:t>а</w:t>
      </w:r>
      <w:r w:rsidR="008B421B">
        <w:rPr>
          <w:sz w:val="24"/>
          <w:szCs w:val="24"/>
          <w:lang w:val="ru-RU"/>
        </w:rPr>
        <w:t xml:space="preserve"> на любом уровне.</w:t>
      </w:r>
    </w:p>
    <w:p w14:paraId="5E078452" w14:textId="00E7F28E" w:rsidR="009E189C" w:rsidRPr="009E189C" w:rsidRDefault="008B421B" w:rsidP="009E189C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Остатки обоих моделей с дифференцированием статистически не отличны от нуля и стационарны, однако переменная «рекламный пост» менее значимы в этих моделях. Стоит отметить, что модель </w:t>
      </w:r>
      <w:r>
        <w:rPr>
          <w:sz w:val="24"/>
          <w:szCs w:val="24"/>
          <w:lang w:val="en-US"/>
        </w:rPr>
        <w:t>ARIMA</w:t>
      </w:r>
      <w:r w:rsidR="003C237A">
        <w:rPr>
          <w:sz w:val="24"/>
          <w:szCs w:val="24"/>
          <w:lang w:val="ru-RU"/>
        </w:rPr>
        <w:t xml:space="preserve"> </w:t>
      </w:r>
      <w:r w:rsidRPr="009E189C">
        <w:rPr>
          <w:sz w:val="24"/>
          <w:szCs w:val="24"/>
          <w:lang w:val="ru-RU"/>
        </w:rPr>
        <w:t xml:space="preserve">(3,1,1) </w:t>
      </w:r>
      <w:r w:rsidR="009E189C">
        <w:rPr>
          <w:sz w:val="24"/>
          <w:szCs w:val="24"/>
          <w:lang w:val="ru-RU"/>
        </w:rPr>
        <w:t xml:space="preserve">не только имеет много параметров, но также имеет проблемы с </w:t>
      </w:r>
      <w:proofErr w:type="spellStart"/>
      <w:r w:rsidR="009E189C">
        <w:rPr>
          <w:sz w:val="24"/>
          <w:szCs w:val="24"/>
          <w:lang w:val="ru-RU"/>
        </w:rPr>
        <w:t>мультиколлинеарностью</w:t>
      </w:r>
      <w:proofErr w:type="spellEnd"/>
      <w:r w:rsidR="009E189C">
        <w:rPr>
          <w:sz w:val="24"/>
          <w:szCs w:val="24"/>
          <w:lang w:val="ru-RU"/>
        </w:rPr>
        <w:t xml:space="preserve">. Поэтому для прогнозирования объема торгов первого выпуска лучше использовать более простую </w:t>
      </w:r>
      <w:r w:rsidR="009E189C">
        <w:rPr>
          <w:sz w:val="24"/>
          <w:szCs w:val="24"/>
          <w:lang w:val="en-US"/>
        </w:rPr>
        <w:t>ARIMA</w:t>
      </w:r>
      <w:r w:rsidR="009279C2">
        <w:rPr>
          <w:sz w:val="24"/>
          <w:szCs w:val="24"/>
          <w:lang w:val="ru-RU"/>
        </w:rPr>
        <w:t xml:space="preserve"> </w:t>
      </w:r>
      <w:r w:rsidR="009E189C" w:rsidRPr="009E189C">
        <w:rPr>
          <w:sz w:val="24"/>
          <w:szCs w:val="24"/>
          <w:lang w:val="ru-RU"/>
        </w:rPr>
        <w:t>(1,0,1)</w:t>
      </w:r>
      <w:r w:rsidR="009E189C">
        <w:rPr>
          <w:sz w:val="24"/>
          <w:szCs w:val="24"/>
          <w:lang w:val="ru-RU"/>
        </w:rPr>
        <w:t>, хоть и менее эффективную модель.</w:t>
      </w:r>
    </w:p>
    <w:p w14:paraId="5269671E" w14:textId="04D152F9" w:rsidR="00F822DB" w:rsidRDefault="00F822DB" w:rsidP="00F822DB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</w:t>
      </w:r>
      <w:r w:rsidR="00944E0A">
        <w:rPr>
          <w:sz w:val="24"/>
          <w:szCs w:val="24"/>
          <w:lang w:val="ru-RU"/>
        </w:rPr>
        <w:t>4</w:t>
      </w:r>
    </w:p>
    <w:p w14:paraId="6D68D14D" w14:textId="74BB5F1B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Сравнение моделей, прогнозирующих объем торгов ВДО компании </w:t>
      </w:r>
      <w:proofErr w:type="spellStart"/>
      <w:r>
        <w:rPr>
          <w:sz w:val="24"/>
          <w:szCs w:val="24"/>
          <w:lang w:val="ru-RU"/>
        </w:rPr>
        <w:t>Роделен</w:t>
      </w:r>
      <w:proofErr w:type="spellEnd"/>
      <w:r>
        <w:rPr>
          <w:sz w:val="24"/>
          <w:szCs w:val="24"/>
          <w:lang w:val="ru-RU"/>
        </w:rPr>
        <w:t xml:space="preserve"> </w:t>
      </w:r>
    </w:p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1010"/>
        <w:gridCol w:w="1678"/>
        <w:gridCol w:w="706"/>
        <w:gridCol w:w="1373"/>
        <w:gridCol w:w="1343"/>
        <w:gridCol w:w="2019"/>
        <w:gridCol w:w="1576"/>
        <w:gridCol w:w="1636"/>
      </w:tblGrid>
      <w:tr w:rsidR="00EF3258" w:rsidRPr="00F822DB" w14:paraId="44AFDDB5" w14:textId="7FD57A6D" w:rsidTr="00EF3258">
        <w:tc>
          <w:tcPr>
            <w:tcW w:w="1010" w:type="dxa"/>
          </w:tcPr>
          <w:p w14:paraId="62F3F417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81" w:type="dxa"/>
          </w:tcPr>
          <w:p w14:paraId="43E7EF25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707" w:type="dxa"/>
          </w:tcPr>
          <w:p w14:paraId="33CE41A6" w14:textId="77777777" w:rsidR="00EF3258" w:rsidRPr="00643F31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395" w:type="dxa"/>
          </w:tcPr>
          <w:p w14:paraId="0AB943AA" w14:textId="77777777" w:rsidR="00EF3258" w:rsidRPr="00643F31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380" w:type="dxa"/>
          </w:tcPr>
          <w:p w14:paraId="006599BE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54C7BE5A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0DDE629C" w14:textId="77777777" w:rsidR="00EF3258" w:rsidRPr="00643F31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590" w:type="dxa"/>
          </w:tcPr>
          <w:p w14:paraId="2779A95B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0162C1C2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  <w:tc>
          <w:tcPr>
            <w:tcW w:w="1559" w:type="dxa"/>
          </w:tcPr>
          <w:p w14:paraId="4BFCF121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Коэффициент переменной</w:t>
            </w:r>
          </w:p>
          <w:p w14:paraId="3BC6B5D0" w14:textId="70A1548A" w:rsidR="00EF3258" w:rsidRDefault="00A05CCF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EF3258" w14:paraId="60FA6D46" w14:textId="15210528" w:rsidTr="00EF3258">
        <w:tc>
          <w:tcPr>
            <w:tcW w:w="1010" w:type="dxa"/>
          </w:tcPr>
          <w:p w14:paraId="29D9455E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1" w:type="dxa"/>
          </w:tcPr>
          <w:p w14:paraId="0F46F993" w14:textId="79C659F5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30E12863" w14:textId="1C9B0986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5140</w:t>
            </w:r>
          </w:p>
        </w:tc>
        <w:tc>
          <w:tcPr>
            <w:tcW w:w="1395" w:type="dxa"/>
          </w:tcPr>
          <w:p w14:paraId="48D72958" w14:textId="36650018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380" w:type="dxa"/>
          </w:tcPr>
          <w:p w14:paraId="0159E479" w14:textId="3179368B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000</w:t>
            </w:r>
          </w:p>
        </w:tc>
        <w:tc>
          <w:tcPr>
            <w:tcW w:w="2019" w:type="dxa"/>
          </w:tcPr>
          <w:p w14:paraId="709E9EB7" w14:textId="4B686E4D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590" w:type="dxa"/>
          </w:tcPr>
          <w:p w14:paraId="103BCB7E" w14:textId="4289AAA9" w:rsidR="00EF3258" w:rsidRPr="00BF7CA4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559" w:type="dxa"/>
          </w:tcPr>
          <w:p w14:paraId="2ECF7A77" w14:textId="1D0B9B8E" w:rsidR="00EF3258" w:rsidRDefault="00A05CCF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226</w:t>
            </w:r>
          </w:p>
        </w:tc>
      </w:tr>
      <w:tr w:rsidR="00EF3258" w14:paraId="68EB972B" w14:textId="154A7382" w:rsidTr="00EF3258">
        <w:tc>
          <w:tcPr>
            <w:tcW w:w="1010" w:type="dxa"/>
          </w:tcPr>
          <w:p w14:paraId="023F01BB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1" w:type="dxa"/>
          </w:tcPr>
          <w:p w14:paraId="46321A9B" w14:textId="4FE2272E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1,0,1)</w:t>
            </w:r>
          </w:p>
        </w:tc>
        <w:tc>
          <w:tcPr>
            <w:tcW w:w="707" w:type="dxa"/>
          </w:tcPr>
          <w:p w14:paraId="0B338494" w14:textId="3F7F6174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5171</w:t>
            </w:r>
          </w:p>
        </w:tc>
        <w:tc>
          <w:tcPr>
            <w:tcW w:w="1395" w:type="dxa"/>
          </w:tcPr>
          <w:p w14:paraId="5271EB32" w14:textId="1927080E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0.97</w:t>
            </w:r>
          </w:p>
        </w:tc>
        <w:tc>
          <w:tcPr>
            <w:tcW w:w="1380" w:type="dxa"/>
          </w:tcPr>
          <w:p w14:paraId="7758B74D" w14:textId="1BBCB505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19" w:type="dxa"/>
          </w:tcPr>
          <w:p w14:paraId="217CF285" w14:textId="38C64D61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0.68</w:t>
            </w:r>
          </w:p>
        </w:tc>
        <w:tc>
          <w:tcPr>
            <w:tcW w:w="1590" w:type="dxa"/>
          </w:tcPr>
          <w:p w14:paraId="5170A15F" w14:textId="60FE96A6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0.000***</w:t>
            </w:r>
          </w:p>
        </w:tc>
        <w:tc>
          <w:tcPr>
            <w:tcW w:w="1559" w:type="dxa"/>
          </w:tcPr>
          <w:p w14:paraId="643DEC8F" w14:textId="4AD7F5E9" w:rsidR="00EF3258" w:rsidRDefault="00A05CCF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636</w:t>
            </w:r>
          </w:p>
        </w:tc>
      </w:tr>
      <w:tr w:rsidR="00EF3258" w14:paraId="179B717B" w14:textId="1A5F788E" w:rsidTr="00EF3258">
        <w:tc>
          <w:tcPr>
            <w:tcW w:w="1010" w:type="dxa"/>
          </w:tcPr>
          <w:p w14:paraId="31134EC6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</w:tcPr>
          <w:p w14:paraId="4CC1C8F6" w14:textId="7A7F26B5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en-US"/>
              </w:rPr>
              <w:t>,1,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414766B3" w14:textId="18D10FF3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2077</w:t>
            </w:r>
          </w:p>
        </w:tc>
        <w:tc>
          <w:tcPr>
            <w:tcW w:w="1395" w:type="dxa"/>
          </w:tcPr>
          <w:p w14:paraId="6B3BB8FE" w14:textId="52A7B3A7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380" w:type="dxa"/>
          </w:tcPr>
          <w:p w14:paraId="6D34CB8D" w14:textId="587F5D33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019" w:type="dxa"/>
          </w:tcPr>
          <w:p w14:paraId="1D71D3FD" w14:textId="2C8337DF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590" w:type="dxa"/>
          </w:tcPr>
          <w:p w14:paraId="32DE5CD0" w14:textId="2517C6B6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0.2</w:t>
            </w:r>
          </w:p>
        </w:tc>
        <w:tc>
          <w:tcPr>
            <w:tcW w:w="1559" w:type="dxa"/>
          </w:tcPr>
          <w:p w14:paraId="5BA0A74A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EF3258" w14:paraId="5AEE4DE4" w14:textId="2E068F08" w:rsidTr="00EF3258">
        <w:tc>
          <w:tcPr>
            <w:tcW w:w="1010" w:type="dxa"/>
          </w:tcPr>
          <w:p w14:paraId="415D2DF6" w14:textId="777777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</w:tcPr>
          <w:p w14:paraId="2EB90BA3" w14:textId="44284077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1,0,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7" w:type="dxa"/>
          </w:tcPr>
          <w:p w14:paraId="0C003AD1" w14:textId="08848EE9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2109</w:t>
            </w:r>
          </w:p>
        </w:tc>
        <w:tc>
          <w:tcPr>
            <w:tcW w:w="1395" w:type="dxa"/>
          </w:tcPr>
          <w:p w14:paraId="7FDD2C27" w14:textId="2A7503C9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03</w:t>
            </w:r>
          </w:p>
        </w:tc>
        <w:tc>
          <w:tcPr>
            <w:tcW w:w="1380" w:type="dxa"/>
          </w:tcPr>
          <w:p w14:paraId="62F3D844" w14:textId="0402B987" w:rsidR="00EF3258" w:rsidRPr="00C71A4D" w:rsidRDefault="00EF3258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0.00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9" w:type="dxa"/>
          </w:tcPr>
          <w:p w14:paraId="3FBC8B89" w14:textId="606B23C9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590" w:type="dxa"/>
          </w:tcPr>
          <w:p w14:paraId="3F41D0A6" w14:textId="261EE3DE" w:rsidR="00EF3258" w:rsidRPr="00F822DB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000***</w:t>
            </w:r>
          </w:p>
        </w:tc>
        <w:tc>
          <w:tcPr>
            <w:tcW w:w="1559" w:type="dxa"/>
          </w:tcPr>
          <w:p w14:paraId="4CA9FEC5" w14:textId="5BB9F2B6" w:rsidR="00EF3258" w:rsidRDefault="00A05CCF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871</w:t>
            </w:r>
          </w:p>
        </w:tc>
      </w:tr>
    </w:tbl>
    <w:p w14:paraId="16A94D9A" w14:textId="77777777" w:rsidR="00944E0A" w:rsidRDefault="00944E0A" w:rsidP="00AD5041">
      <w:pPr>
        <w:spacing w:line="360" w:lineRule="auto"/>
        <w:ind w:firstLine="709"/>
        <w:rPr>
          <w:sz w:val="24"/>
          <w:szCs w:val="24"/>
          <w:lang w:val="ru-RU"/>
        </w:rPr>
      </w:pPr>
    </w:p>
    <w:p w14:paraId="312B171E" w14:textId="3A1CFE01" w:rsidR="00F822DB" w:rsidRPr="00517B53" w:rsidRDefault="009279C2" w:rsidP="00AD5041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итоге</w:t>
      </w:r>
      <w:r w:rsidR="00A05CCF">
        <w:rPr>
          <w:sz w:val="24"/>
          <w:szCs w:val="24"/>
          <w:lang w:val="ru-RU"/>
        </w:rPr>
        <w:t>, можно сказать, что публикация поста в телеграмм-канале имеет статистически положительную взаимосвязь с объем</w:t>
      </w:r>
      <w:r>
        <w:rPr>
          <w:sz w:val="24"/>
          <w:szCs w:val="24"/>
          <w:lang w:val="ru-RU"/>
        </w:rPr>
        <w:t>ами</w:t>
      </w:r>
      <w:r w:rsidR="00A05CCF">
        <w:rPr>
          <w:sz w:val="24"/>
          <w:szCs w:val="24"/>
          <w:lang w:val="ru-RU"/>
        </w:rPr>
        <w:t xml:space="preserve"> торгов ВДО </w:t>
      </w:r>
      <w:proofErr w:type="spellStart"/>
      <w:r w:rsidR="00A05CCF">
        <w:rPr>
          <w:sz w:val="24"/>
          <w:szCs w:val="24"/>
          <w:lang w:val="ru-RU"/>
        </w:rPr>
        <w:t>Роделен</w:t>
      </w:r>
      <w:proofErr w:type="spellEnd"/>
      <w:r w:rsidR="00E74116">
        <w:rPr>
          <w:sz w:val="24"/>
          <w:szCs w:val="24"/>
          <w:lang w:val="ru-RU"/>
        </w:rPr>
        <w:t xml:space="preserve">. К сожалению, при прогнозировании доходности облигаций ни одна из переменных не оказалась значима. Переменная </w:t>
      </w:r>
      <w:r>
        <w:rPr>
          <w:sz w:val="24"/>
          <w:szCs w:val="24"/>
          <w:lang w:val="ru-RU"/>
        </w:rPr>
        <w:t>«</w:t>
      </w:r>
      <w:r w:rsidR="00E74116">
        <w:rPr>
          <w:sz w:val="24"/>
          <w:szCs w:val="24"/>
          <w:lang w:val="ru-RU"/>
        </w:rPr>
        <w:t>рекламный пост</w:t>
      </w:r>
      <w:r>
        <w:rPr>
          <w:sz w:val="24"/>
          <w:szCs w:val="24"/>
          <w:lang w:val="ru-RU"/>
        </w:rPr>
        <w:t>»</w:t>
      </w:r>
      <w:r w:rsidR="00E74116">
        <w:rPr>
          <w:sz w:val="24"/>
          <w:szCs w:val="24"/>
          <w:lang w:val="ru-RU"/>
        </w:rPr>
        <w:t xml:space="preserve"> имеет слабую значимость при </w:t>
      </w:r>
      <w:r w:rsidR="00E74116">
        <w:rPr>
          <w:sz w:val="24"/>
          <w:szCs w:val="24"/>
          <w:lang w:val="ru-RU"/>
        </w:rPr>
        <w:lastRenderedPageBreak/>
        <w:t xml:space="preserve">предсказании цен второго выпуска облигации. Интересно отметить, что </w:t>
      </w:r>
      <w:r w:rsidR="00517B53">
        <w:rPr>
          <w:sz w:val="24"/>
          <w:szCs w:val="24"/>
          <w:lang w:val="ru-RU"/>
        </w:rPr>
        <w:t xml:space="preserve">в </w:t>
      </w:r>
      <w:r w:rsidR="00E74116">
        <w:rPr>
          <w:sz w:val="24"/>
          <w:szCs w:val="24"/>
          <w:lang w:val="ru-RU"/>
        </w:rPr>
        <w:t>модел</w:t>
      </w:r>
      <w:r w:rsidR="00517B53">
        <w:rPr>
          <w:sz w:val="24"/>
          <w:szCs w:val="24"/>
          <w:lang w:val="ru-RU"/>
        </w:rPr>
        <w:t>ях</w:t>
      </w:r>
      <w:r w:rsidR="00E74116">
        <w:rPr>
          <w:sz w:val="24"/>
          <w:szCs w:val="24"/>
          <w:lang w:val="ru-RU"/>
        </w:rPr>
        <w:t>, прогнозирующи</w:t>
      </w:r>
      <w:r w:rsidR="00517B53">
        <w:rPr>
          <w:sz w:val="24"/>
          <w:szCs w:val="24"/>
          <w:lang w:val="ru-RU"/>
        </w:rPr>
        <w:t>х</w:t>
      </w:r>
      <w:r w:rsidR="00E74116">
        <w:rPr>
          <w:sz w:val="24"/>
          <w:szCs w:val="24"/>
          <w:lang w:val="ru-RU"/>
        </w:rPr>
        <w:t xml:space="preserve"> цену и доходность, </w:t>
      </w:r>
      <w:r w:rsidR="00517B53">
        <w:rPr>
          <w:sz w:val="24"/>
          <w:szCs w:val="24"/>
          <w:lang w:val="ru-RU"/>
        </w:rPr>
        <w:t xml:space="preserve">значение </w:t>
      </w:r>
      <w:r w:rsidR="00517B53">
        <w:rPr>
          <w:sz w:val="24"/>
          <w:szCs w:val="24"/>
          <w:lang w:val="en-US"/>
        </w:rPr>
        <w:t>p</w:t>
      </w:r>
      <w:r w:rsidR="00517B53" w:rsidRPr="00517B53">
        <w:rPr>
          <w:sz w:val="24"/>
          <w:szCs w:val="24"/>
          <w:lang w:val="ru-RU"/>
        </w:rPr>
        <w:t xml:space="preserve"> </w:t>
      </w:r>
      <w:r w:rsidR="00517B53">
        <w:rPr>
          <w:sz w:val="24"/>
          <w:szCs w:val="24"/>
          <w:lang w:val="en-US"/>
        </w:rPr>
        <w:t>value</w:t>
      </w:r>
      <w:r w:rsidR="00517B53" w:rsidRPr="00517B53">
        <w:rPr>
          <w:sz w:val="24"/>
          <w:szCs w:val="24"/>
          <w:lang w:val="ru-RU"/>
        </w:rPr>
        <w:t xml:space="preserve"> </w:t>
      </w:r>
      <w:r w:rsidR="00517B53">
        <w:rPr>
          <w:sz w:val="24"/>
          <w:szCs w:val="24"/>
          <w:lang w:val="ru-RU"/>
        </w:rPr>
        <w:t>переменной «Рекламный пост» намного ниже для второго выпуска, чем для первого.</w:t>
      </w:r>
    </w:p>
    <w:p w14:paraId="23D3E425" w14:textId="2F74DD70" w:rsidR="005E7FBD" w:rsidRDefault="005E7FBD" w:rsidP="005E7FB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bookmarkStart w:id="6" w:name="_Toc42680750"/>
      <w:r w:rsidRPr="005E7FBD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Пи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о</w:t>
      </w:r>
      <w:r w:rsidRPr="005E7FBD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нер-Лизинг</w:t>
      </w:r>
      <w:bookmarkEnd w:id="6"/>
    </w:p>
    <w:p w14:paraId="060B5141" w14:textId="213DED32" w:rsidR="005E7FBD" w:rsidRDefault="005E7FBD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компании Пионер-Лизинг в обращении находятся три выпуска облигаций. Первый был размещен </w:t>
      </w:r>
      <w:r w:rsidRPr="005E7FBD">
        <w:rPr>
          <w:sz w:val="24"/>
          <w:szCs w:val="24"/>
          <w:lang w:val="ru-RU"/>
        </w:rPr>
        <w:t>26-06-2018</w:t>
      </w:r>
      <w:r>
        <w:rPr>
          <w:sz w:val="24"/>
          <w:szCs w:val="24"/>
          <w:lang w:val="ru-RU"/>
        </w:rPr>
        <w:t xml:space="preserve">, второй - </w:t>
      </w:r>
      <w:r w:rsidRPr="005E7FBD">
        <w:rPr>
          <w:sz w:val="24"/>
          <w:szCs w:val="24"/>
          <w:lang w:val="ru-RU"/>
        </w:rPr>
        <w:t>15-03-2019</w:t>
      </w:r>
      <w:r>
        <w:rPr>
          <w:sz w:val="24"/>
          <w:szCs w:val="24"/>
          <w:lang w:val="ru-RU"/>
        </w:rPr>
        <w:t xml:space="preserve"> и третий - </w:t>
      </w:r>
      <w:r w:rsidRPr="005E7FBD">
        <w:rPr>
          <w:sz w:val="24"/>
          <w:szCs w:val="24"/>
          <w:lang w:val="ru-RU"/>
        </w:rPr>
        <w:t>26-11-2019</w:t>
      </w:r>
      <w:r>
        <w:rPr>
          <w:sz w:val="24"/>
          <w:szCs w:val="24"/>
          <w:lang w:val="ru-RU"/>
        </w:rPr>
        <w:t>.</w:t>
      </w:r>
    </w:p>
    <w:p w14:paraId="5FC16CA8" w14:textId="533C902B" w:rsidR="008579D1" w:rsidRPr="00DF1016" w:rsidRDefault="00A53268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Начнем с анализа цен облигаций. </w:t>
      </w:r>
      <w:r w:rsidR="00DF1016">
        <w:rPr>
          <w:sz w:val="24"/>
          <w:szCs w:val="24"/>
          <w:lang w:val="ru-RU"/>
        </w:rPr>
        <w:t xml:space="preserve">К сожалению, ни одна построенная модель не подтвердила взаимосвязь </w:t>
      </w:r>
      <w:proofErr w:type="spellStart"/>
      <w:r w:rsidR="00DF1016">
        <w:rPr>
          <w:sz w:val="24"/>
          <w:szCs w:val="24"/>
          <w:lang w:val="ru-RU"/>
        </w:rPr>
        <w:t>обсуждаемости</w:t>
      </w:r>
      <w:proofErr w:type="spellEnd"/>
      <w:r w:rsidR="00DF1016">
        <w:rPr>
          <w:sz w:val="24"/>
          <w:szCs w:val="24"/>
          <w:lang w:val="ru-RU"/>
        </w:rPr>
        <w:t xml:space="preserve"> и котировок облигаций. При чем </w:t>
      </w:r>
      <w:r w:rsidR="00DF1016">
        <w:rPr>
          <w:sz w:val="24"/>
          <w:szCs w:val="24"/>
          <w:lang w:val="en-US"/>
        </w:rPr>
        <w:t>p</w:t>
      </w:r>
      <w:r w:rsidR="00DF1016" w:rsidRPr="00DF1016">
        <w:rPr>
          <w:sz w:val="24"/>
          <w:szCs w:val="24"/>
          <w:lang w:val="ru-RU"/>
        </w:rPr>
        <w:t xml:space="preserve"> </w:t>
      </w:r>
      <w:r w:rsidR="00DF1016">
        <w:rPr>
          <w:sz w:val="24"/>
          <w:szCs w:val="24"/>
          <w:lang w:val="en-US"/>
        </w:rPr>
        <w:t>value</w:t>
      </w:r>
      <w:r w:rsidR="00DF1016" w:rsidRPr="00DF1016">
        <w:rPr>
          <w:sz w:val="24"/>
          <w:szCs w:val="24"/>
          <w:lang w:val="ru-RU"/>
        </w:rPr>
        <w:t xml:space="preserve"> </w:t>
      </w:r>
      <w:r w:rsidR="00DF1016">
        <w:rPr>
          <w:sz w:val="24"/>
          <w:szCs w:val="24"/>
          <w:lang w:val="ru-RU"/>
        </w:rPr>
        <w:t xml:space="preserve">Т теста для каждой модели было примерно </w:t>
      </w:r>
      <w:r>
        <w:rPr>
          <w:sz w:val="24"/>
          <w:szCs w:val="24"/>
          <w:lang w:val="ru-RU"/>
        </w:rPr>
        <w:t>равно</w:t>
      </w:r>
      <w:r w:rsidR="00DF10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единице, что категорически отвергает предположения о взаимовлиянии исследуемых переменных.</w:t>
      </w:r>
    </w:p>
    <w:p w14:paraId="26DF2224" w14:textId="6694B2D6" w:rsidR="009E189C" w:rsidRPr="007B53DA" w:rsidRDefault="009E189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Обратим взгляд на модели, предсказывающие объем торгов. </w:t>
      </w:r>
      <w:r w:rsidR="007B53DA">
        <w:rPr>
          <w:sz w:val="24"/>
          <w:szCs w:val="24"/>
          <w:lang w:val="ru-RU"/>
        </w:rPr>
        <w:t xml:space="preserve">Все построенные модели имеют стационарные и статистически равные </w:t>
      </w:r>
      <w:r w:rsidR="009279C2">
        <w:rPr>
          <w:sz w:val="24"/>
          <w:szCs w:val="24"/>
          <w:lang w:val="ru-RU"/>
        </w:rPr>
        <w:t>нулю</w:t>
      </w:r>
      <w:r w:rsidR="007B53DA">
        <w:rPr>
          <w:sz w:val="24"/>
          <w:szCs w:val="24"/>
          <w:lang w:val="ru-RU"/>
        </w:rPr>
        <w:t xml:space="preserve"> остатки. Только для модели </w:t>
      </w:r>
      <w:r w:rsidR="007B53DA">
        <w:rPr>
          <w:sz w:val="24"/>
          <w:szCs w:val="24"/>
          <w:lang w:val="en-US"/>
        </w:rPr>
        <w:t>ARIMA</w:t>
      </w:r>
      <w:r w:rsidR="007B53DA" w:rsidRPr="007B53DA">
        <w:rPr>
          <w:sz w:val="24"/>
          <w:szCs w:val="24"/>
          <w:lang w:val="ru-RU"/>
        </w:rPr>
        <w:t xml:space="preserve"> (0,1,1) </w:t>
      </w:r>
      <w:r w:rsidR="007B53DA">
        <w:rPr>
          <w:sz w:val="24"/>
          <w:szCs w:val="24"/>
          <w:lang w:val="ru-RU"/>
        </w:rPr>
        <w:t>обе объясняющие переменные оказались статистически не значимы. Для первого и третьего выпуска две модели из трех отметили значимость регрессора «Рекламный пост»</w:t>
      </w:r>
      <w:r w:rsidR="00A05CCF">
        <w:rPr>
          <w:sz w:val="24"/>
          <w:szCs w:val="24"/>
          <w:lang w:val="ru-RU"/>
        </w:rPr>
        <w:t>, однако достаточно странно видеть их противоположную вза</w:t>
      </w:r>
      <w:r w:rsidR="00944E0A">
        <w:rPr>
          <w:sz w:val="24"/>
          <w:szCs w:val="24"/>
          <w:lang w:val="ru-RU"/>
        </w:rPr>
        <w:t>имосвязь</w:t>
      </w:r>
      <w:r w:rsidR="00A05CCF">
        <w:rPr>
          <w:sz w:val="24"/>
          <w:szCs w:val="24"/>
          <w:lang w:val="ru-RU"/>
        </w:rPr>
        <w:t xml:space="preserve"> </w:t>
      </w:r>
      <w:r w:rsidR="00944E0A">
        <w:rPr>
          <w:sz w:val="24"/>
          <w:szCs w:val="24"/>
          <w:lang w:val="ru-RU"/>
        </w:rPr>
        <w:t>с</w:t>
      </w:r>
      <w:r w:rsidR="00A05CCF">
        <w:rPr>
          <w:sz w:val="24"/>
          <w:szCs w:val="24"/>
          <w:lang w:val="ru-RU"/>
        </w:rPr>
        <w:t xml:space="preserve"> объем</w:t>
      </w:r>
      <w:r w:rsidR="00944E0A">
        <w:rPr>
          <w:sz w:val="24"/>
          <w:szCs w:val="24"/>
          <w:lang w:val="ru-RU"/>
        </w:rPr>
        <w:t>ом</w:t>
      </w:r>
      <w:r w:rsidR="00A05CCF">
        <w:rPr>
          <w:sz w:val="24"/>
          <w:szCs w:val="24"/>
          <w:lang w:val="ru-RU"/>
        </w:rPr>
        <w:t xml:space="preserve"> торгов. Модели, прогнозирующие объем для второго выпуска</w:t>
      </w:r>
      <w:r w:rsidR="00944E0A">
        <w:rPr>
          <w:sz w:val="24"/>
          <w:szCs w:val="24"/>
          <w:lang w:val="ru-RU"/>
        </w:rPr>
        <w:t>,</w:t>
      </w:r>
      <w:r w:rsidR="00A05CCF">
        <w:rPr>
          <w:sz w:val="24"/>
          <w:szCs w:val="24"/>
          <w:lang w:val="ru-RU"/>
        </w:rPr>
        <w:t xml:space="preserve"> подтверждают </w:t>
      </w:r>
      <w:r w:rsidR="009279C2">
        <w:rPr>
          <w:sz w:val="24"/>
          <w:szCs w:val="24"/>
          <w:lang w:val="ru-RU"/>
        </w:rPr>
        <w:t>значимую</w:t>
      </w:r>
      <w:r w:rsidR="00A05CCF">
        <w:rPr>
          <w:sz w:val="24"/>
          <w:szCs w:val="24"/>
          <w:lang w:val="ru-RU"/>
        </w:rPr>
        <w:t xml:space="preserve"> положительную взаимосвязь между обсуждениями в телеграм</w:t>
      </w:r>
      <w:r w:rsidR="00944E0A">
        <w:rPr>
          <w:sz w:val="24"/>
          <w:szCs w:val="24"/>
          <w:lang w:val="ru-RU"/>
        </w:rPr>
        <w:t>м</w:t>
      </w:r>
      <w:r w:rsidR="00A05CCF">
        <w:rPr>
          <w:sz w:val="24"/>
          <w:szCs w:val="24"/>
          <w:lang w:val="ru-RU"/>
        </w:rPr>
        <w:t>-чатах и объемов торгов ВДО.</w:t>
      </w:r>
    </w:p>
    <w:p w14:paraId="3F2F2143" w14:textId="52056E2C" w:rsidR="009E189C" w:rsidRDefault="009E189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Таблица 5</w:t>
      </w:r>
    </w:p>
    <w:p w14:paraId="35607250" w14:textId="34DC052F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моделей, прогнозирующих объем торгов ВДО компании Пионер-Лизинг</w:t>
      </w:r>
    </w:p>
    <w:tbl>
      <w:tblPr>
        <w:tblStyle w:val="a3"/>
        <w:tblW w:w="11907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709"/>
        <w:gridCol w:w="1843"/>
        <w:gridCol w:w="1417"/>
        <w:gridCol w:w="2025"/>
        <w:gridCol w:w="1519"/>
        <w:gridCol w:w="992"/>
        <w:gridCol w:w="1134"/>
      </w:tblGrid>
      <w:tr w:rsidR="007B53DA" w:rsidRPr="00F822DB" w14:paraId="7298A99F" w14:textId="552D0B04" w:rsidTr="00EF3258">
        <w:tc>
          <w:tcPr>
            <w:tcW w:w="1134" w:type="dxa"/>
          </w:tcPr>
          <w:p w14:paraId="5083B78A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134" w:type="dxa"/>
          </w:tcPr>
          <w:p w14:paraId="339D5FB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  <w:p w14:paraId="68250D76" w14:textId="40477D5F" w:rsidR="007B53DA" w:rsidRPr="007B53DA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</w:t>
            </w:r>
          </w:p>
        </w:tc>
        <w:tc>
          <w:tcPr>
            <w:tcW w:w="709" w:type="dxa"/>
          </w:tcPr>
          <w:p w14:paraId="70824A05" w14:textId="77777777" w:rsidR="007B53DA" w:rsidRPr="00643F31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843" w:type="dxa"/>
          </w:tcPr>
          <w:p w14:paraId="515EA012" w14:textId="77777777" w:rsidR="007B53DA" w:rsidRPr="00643F31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417" w:type="dxa"/>
          </w:tcPr>
          <w:p w14:paraId="362FAEED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25" w:type="dxa"/>
          </w:tcPr>
          <w:p w14:paraId="5E569283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3A3F9251" w14:textId="4C768FCE" w:rsidR="007B53DA" w:rsidRPr="00643F31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 w:rsidR="00EF3258"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519" w:type="dxa"/>
          </w:tcPr>
          <w:p w14:paraId="33DD086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4197AB6F" w14:textId="2A2650FF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«Рекламный </w:t>
            </w:r>
            <w:r w:rsidR="00EF325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ост»</w:t>
            </w:r>
          </w:p>
        </w:tc>
        <w:tc>
          <w:tcPr>
            <w:tcW w:w="992" w:type="dxa"/>
          </w:tcPr>
          <w:p w14:paraId="5CA4993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Коэф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</w:t>
            </w:r>
          </w:p>
          <w:p w14:paraId="3C0C6BEC" w14:textId="3DFFB9EE" w:rsid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«О»</w:t>
            </w:r>
          </w:p>
        </w:tc>
        <w:tc>
          <w:tcPr>
            <w:tcW w:w="1134" w:type="dxa"/>
          </w:tcPr>
          <w:p w14:paraId="439523E9" w14:textId="3A3474C2" w:rsidR="007B53DA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Коэф</w:t>
            </w:r>
            <w:proofErr w:type="spellEnd"/>
            <w:r>
              <w:rPr>
                <w:sz w:val="24"/>
                <w:szCs w:val="24"/>
                <w:lang w:val="ru-RU"/>
              </w:rPr>
              <w:t>. «РП»</w:t>
            </w:r>
          </w:p>
        </w:tc>
      </w:tr>
      <w:tr w:rsidR="007B53DA" w14:paraId="23A7C8FA" w14:textId="5A8927F7" w:rsidTr="00EF3258">
        <w:tc>
          <w:tcPr>
            <w:tcW w:w="1134" w:type="dxa"/>
          </w:tcPr>
          <w:p w14:paraId="65B032F8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33A037D3" w14:textId="0F0BD647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(1,0,1)</w:t>
            </w:r>
          </w:p>
        </w:tc>
        <w:tc>
          <w:tcPr>
            <w:tcW w:w="709" w:type="dxa"/>
          </w:tcPr>
          <w:p w14:paraId="248A6A6D" w14:textId="364F217B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4728</w:t>
            </w:r>
          </w:p>
        </w:tc>
        <w:tc>
          <w:tcPr>
            <w:tcW w:w="1843" w:type="dxa"/>
          </w:tcPr>
          <w:p w14:paraId="6D21AA17" w14:textId="53C69857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0.72</w:t>
            </w:r>
          </w:p>
        </w:tc>
        <w:tc>
          <w:tcPr>
            <w:tcW w:w="1417" w:type="dxa"/>
          </w:tcPr>
          <w:p w14:paraId="3F873409" w14:textId="19C45902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40E40487" w14:textId="1B285DEE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</w:t>
            </w:r>
          </w:p>
        </w:tc>
        <w:tc>
          <w:tcPr>
            <w:tcW w:w="1519" w:type="dxa"/>
          </w:tcPr>
          <w:p w14:paraId="068E7EEC" w14:textId="50F77402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0.012**</w:t>
            </w:r>
          </w:p>
        </w:tc>
        <w:tc>
          <w:tcPr>
            <w:tcW w:w="992" w:type="dxa"/>
          </w:tcPr>
          <w:p w14:paraId="5ACF0AAB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3D91717" w14:textId="377533A5" w:rsidR="007B53DA" w:rsidRP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194</w:t>
            </w:r>
          </w:p>
        </w:tc>
      </w:tr>
      <w:tr w:rsidR="007B53DA" w14:paraId="53CA4D9F" w14:textId="1147D93C" w:rsidTr="00EF3258">
        <w:tc>
          <w:tcPr>
            <w:tcW w:w="1134" w:type="dxa"/>
          </w:tcPr>
          <w:p w14:paraId="4A9F77DF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62C66FBD" w14:textId="12969B7B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(1,1,2)</w:t>
            </w:r>
          </w:p>
        </w:tc>
        <w:tc>
          <w:tcPr>
            <w:tcW w:w="709" w:type="dxa"/>
          </w:tcPr>
          <w:p w14:paraId="71B99BAB" w14:textId="207D9348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4661</w:t>
            </w:r>
          </w:p>
        </w:tc>
        <w:tc>
          <w:tcPr>
            <w:tcW w:w="1843" w:type="dxa"/>
          </w:tcPr>
          <w:p w14:paraId="7895F28B" w14:textId="554F84E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</w:t>
            </w:r>
          </w:p>
        </w:tc>
        <w:tc>
          <w:tcPr>
            <w:tcW w:w="1417" w:type="dxa"/>
          </w:tcPr>
          <w:p w14:paraId="2B86AF6A" w14:textId="66AA46AA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69044528" w14:textId="39D41D1A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0.000***</w:t>
            </w:r>
          </w:p>
        </w:tc>
        <w:tc>
          <w:tcPr>
            <w:tcW w:w="1519" w:type="dxa"/>
          </w:tcPr>
          <w:p w14:paraId="63DDEC97" w14:textId="7010E0DB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</w:tcPr>
          <w:p w14:paraId="0C657A97" w14:textId="1216CB2B" w:rsidR="007B53DA" w:rsidRP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354</w:t>
            </w:r>
          </w:p>
        </w:tc>
        <w:tc>
          <w:tcPr>
            <w:tcW w:w="1134" w:type="dxa"/>
          </w:tcPr>
          <w:p w14:paraId="2C1CA848" w14:textId="0AE57879" w:rsidR="007B53DA" w:rsidRPr="00EF3258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7B53DA" w14:paraId="63CE36C1" w14:textId="680BBA6E" w:rsidTr="00EF3258">
        <w:tc>
          <w:tcPr>
            <w:tcW w:w="1134" w:type="dxa"/>
          </w:tcPr>
          <w:p w14:paraId="1310B4C4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02F37B2E" w14:textId="7BCC7E55" w:rsidR="007B53DA" w:rsidRDefault="007B53DA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(1,0,1)</w:t>
            </w:r>
          </w:p>
        </w:tc>
        <w:tc>
          <w:tcPr>
            <w:tcW w:w="709" w:type="dxa"/>
          </w:tcPr>
          <w:p w14:paraId="51C93B1F" w14:textId="2CDC8563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4699</w:t>
            </w:r>
          </w:p>
        </w:tc>
        <w:tc>
          <w:tcPr>
            <w:tcW w:w="1843" w:type="dxa"/>
          </w:tcPr>
          <w:p w14:paraId="2FEE02EF" w14:textId="4C91D0A0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</w:t>
            </w:r>
          </w:p>
        </w:tc>
        <w:tc>
          <w:tcPr>
            <w:tcW w:w="1417" w:type="dxa"/>
          </w:tcPr>
          <w:p w14:paraId="58F3602B" w14:textId="232361D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0.0002</w:t>
            </w:r>
          </w:p>
        </w:tc>
        <w:tc>
          <w:tcPr>
            <w:tcW w:w="2025" w:type="dxa"/>
          </w:tcPr>
          <w:p w14:paraId="0BBD2731" w14:textId="33CCF21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0.02**</w:t>
            </w:r>
          </w:p>
        </w:tc>
        <w:tc>
          <w:tcPr>
            <w:tcW w:w="1519" w:type="dxa"/>
          </w:tcPr>
          <w:p w14:paraId="729546E8" w14:textId="7F2A1B06" w:rsidR="007B53DA" w:rsidRPr="00C71A4D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0.85</w:t>
            </w:r>
          </w:p>
        </w:tc>
        <w:tc>
          <w:tcPr>
            <w:tcW w:w="992" w:type="dxa"/>
          </w:tcPr>
          <w:p w14:paraId="24FC0746" w14:textId="64B389E9" w:rsidR="007B53DA" w:rsidRPr="00EF3258" w:rsidRDefault="00EF3258" w:rsidP="00A05CCF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252</w:t>
            </w:r>
          </w:p>
        </w:tc>
        <w:tc>
          <w:tcPr>
            <w:tcW w:w="1134" w:type="dxa"/>
          </w:tcPr>
          <w:p w14:paraId="73AFBED3" w14:textId="77777777" w:rsidR="007B53DA" w:rsidRDefault="007B53DA" w:rsidP="00A05CCF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7B53DA" w14:paraId="3BFF0EE1" w14:textId="06FAFF4C" w:rsidTr="00EF3258">
        <w:tc>
          <w:tcPr>
            <w:tcW w:w="1134" w:type="dxa"/>
          </w:tcPr>
          <w:p w14:paraId="7384FB3F" w14:textId="0B31329C" w:rsidR="007B53DA" w:rsidRPr="004549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4FA7990C" w14:textId="1D90E79D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(0,1,1)</w:t>
            </w:r>
          </w:p>
        </w:tc>
        <w:tc>
          <w:tcPr>
            <w:tcW w:w="709" w:type="dxa"/>
          </w:tcPr>
          <w:p w14:paraId="6BA73042" w14:textId="3FA4CF41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1502</w:t>
            </w:r>
          </w:p>
        </w:tc>
        <w:tc>
          <w:tcPr>
            <w:tcW w:w="1843" w:type="dxa"/>
          </w:tcPr>
          <w:p w14:paraId="07F33816" w14:textId="47827988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</w:t>
            </w:r>
          </w:p>
        </w:tc>
        <w:tc>
          <w:tcPr>
            <w:tcW w:w="1417" w:type="dxa"/>
          </w:tcPr>
          <w:p w14:paraId="18BB4AE2" w14:textId="18B297A6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64347DFE" w14:textId="637DAFBB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1519" w:type="dxa"/>
          </w:tcPr>
          <w:p w14:paraId="4CD25476" w14:textId="6265DAFF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0.88</w:t>
            </w:r>
          </w:p>
        </w:tc>
        <w:tc>
          <w:tcPr>
            <w:tcW w:w="992" w:type="dxa"/>
          </w:tcPr>
          <w:p w14:paraId="6620CA58" w14:textId="77777777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2FF739A" w14:textId="77777777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7B53DA" w14:paraId="749D8DE4" w14:textId="08A21FBB" w:rsidTr="00EF3258">
        <w:tc>
          <w:tcPr>
            <w:tcW w:w="1134" w:type="dxa"/>
          </w:tcPr>
          <w:p w14:paraId="42EAA9AD" w14:textId="796F37DA" w:rsidR="007B53DA" w:rsidRPr="004549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3F7C26D1" w14:textId="62793E57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(2,0,0)</w:t>
            </w:r>
          </w:p>
        </w:tc>
        <w:tc>
          <w:tcPr>
            <w:tcW w:w="709" w:type="dxa"/>
          </w:tcPr>
          <w:p w14:paraId="18E9F905" w14:textId="660A9688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1530</w:t>
            </w:r>
          </w:p>
        </w:tc>
        <w:tc>
          <w:tcPr>
            <w:tcW w:w="1843" w:type="dxa"/>
          </w:tcPr>
          <w:p w14:paraId="6302E72B" w14:textId="6383451D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0.47</w:t>
            </w:r>
          </w:p>
        </w:tc>
        <w:tc>
          <w:tcPr>
            <w:tcW w:w="1417" w:type="dxa"/>
          </w:tcPr>
          <w:p w14:paraId="016B38DD" w14:textId="1EC62DAC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09711A67" w14:textId="284735DC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0.33</w:t>
            </w:r>
          </w:p>
        </w:tc>
        <w:tc>
          <w:tcPr>
            <w:tcW w:w="1519" w:type="dxa"/>
          </w:tcPr>
          <w:p w14:paraId="530EAA06" w14:textId="71BDD83C" w:rsidR="007B53DA" w:rsidRDefault="007B53DA" w:rsidP="004549D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0.03**</w:t>
            </w:r>
          </w:p>
        </w:tc>
        <w:tc>
          <w:tcPr>
            <w:tcW w:w="992" w:type="dxa"/>
          </w:tcPr>
          <w:p w14:paraId="4EA7FDC2" w14:textId="0AE573A7" w:rsidR="007B53DA" w:rsidRPr="00EF3258" w:rsidRDefault="007B53DA" w:rsidP="004549DA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1DBED77E" w14:textId="6B8FE8DE" w:rsidR="007B53DA" w:rsidRPr="00EF3258" w:rsidRDefault="00EF3258" w:rsidP="004549D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-1750</w:t>
            </w:r>
          </w:p>
        </w:tc>
      </w:tr>
    </w:tbl>
    <w:p w14:paraId="063B3512" w14:textId="77777777" w:rsidR="00944E0A" w:rsidRDefault="00944E0A" w:rsidP="005E7FBD">
      <w:pPr>
        <w:spacing w:line="360" w:lineRule="auto"/>
        <w:ind w:firstLine="709"/>
        <w:rPr>
          <w:sz w:val="24"/>
          <w:szCs w:val="24"/>
          <w:lang w:val="ru-RU"/>
        </w:rPr>
      </w:pPr>
    </w:p>
    <w:p w14:paraId="5F440BC0" w14:textId="08592202" w:rsidR="009E189C" w:rsidRPr="00214DAE" w:rsidRDefault="00A05CCF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образом, обсуждение облигаций Пионер-Лизинга </w:t>
      </w:r>
      <w:r w:rsidR="009279C2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в чате, </w:t>
      </w:r>
      <w:r w:rsidR="009279C2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посредством телеграмм-каналов имеет значимую взаимосвязь с объемом торгов. При этом 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 влияет только позитивно, а рекламные посты как позитивно, так и </w:t>
      </w:r>
      <w:r>
        <w:rPr>
          <w:sz w:val="24"/>
          <w:szCs w:val="24"/>
          <w:lang w:val="ru-RU"/>
        </w:rPr>
        <w:lastRenderedPageBreak/>
        <w:t>негативно.</w:t>
      </w:r>
      <w:r w:rsidR="00A53268">
        <w:rPr>
          <w:sz w:val="24"/>
          <w:szCs w:val="24"/>
          <w:lang w:val="ru-RU"/>
        </w:rPr>
        <w:t xml:space="preserve"> С другой стороны, в очередной раз </w:t>
      </w:r>
      <w:r w:rsidR="00944E0A">
        <w:rPr>
          <w:sz w:val="24"/>
          <w:szCs w:val="24"/>
          <w:lang w:val="ru-RU"/>
        </w:rPr>
        <w:t>от</w:t>
      </w:r>
      <w:r w:rsidR="00A53268">
        <w:rPr>
          <w:sz w:val="24"/>
          <w:szCs w:val="24"/>
          <w:lang w:val="ru-RU"/>
        </w:rPr>
        <w:t>вергается гипотеза о взаимосвязи цен облигаций и уров</w:t>
      </w:r>
      <w:r w:rsidR="00944E0A">
        <w:rPr>
          <w:sz w:val="24"/>
          <w:szCs w:val="24"/>
          <w:lang w:val="ru-RU"/>
        </w:rPr>
        <w:t>ня</w:t>
      </w:r>
      <w:r w:rsidR="00A53268">
        <w:rPr>
          <w:sz w:val="24"/>
          <w:szCs w:val="24"/>
          <w:lang w:val="ru-RU"/>
        </w:rPr>
        <w:t xml:space="preserve"> </w:t>
      </w:r>
      <w:proofErr w:type="spellStart"/>
      <w:r w:rsidR="00A53268">
        <w:rPr>
          <w:sz w:val="24"/>
          <w:szCs w:val="24"/>
          <w:lang w:val="ru-RU"/>
        </w:rPr>
        <w:t>обсуждаемости</w:t>
      </w:r>
      <w:proofErr w:type="spellEnd"/>
      <w:r w:rsidR="00A53268">
        <w:rPr>
          <w:sz w:val="24"/>
          <w:szCs w:val="24"/>
          <w:lang w:val="ru-RU"/>
        </w:rPr>
        <w:t xml:space="preserve"> компании в телеграмм-каналах и чатах.</w:t>
      </w:r>
    </w:p>
    <w:p w14:paraId="09FAD168" w14:textId="568CC37E" w:rsidR="005E7FBD" w:rsidRDefault="005E7FBD" w:rsidP="005E7FB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</w:pPr>
      <w:bookmarkStart w:id="7" w:name="_Toc42680751"/>
      <w:r w:rsidRPr="005E7FBD">
        <w:rPr>
          <w:rFonts w:ascii="Times New Roman" w:hAnsi="Times New Roman" w:cs="Times New Roman"/>
          <w:color w:val="auto"/>
          <w:sz w:val="28"/>
          <w:szCs w:val="28"/>
          <w:u w:val="single"/>
          <w:lang w:val="ru-RU"/>
        </w:rPr>
        <w:t>Техно-Лизинг</w:t>
      </w:r>
      <w:bookmarkEnd w:id="7"/>
    </w:p>
    <w:p w14:paraId="69C8E173" w14:textId="355DF7E3" w:rsidR="005E7FBD" w:rsidRDefault="005E7FBD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 компании Техно-Лизинг в обращении находятся два выпуска облигаций. Первый был размещен</w:t>
      </w:r>
      <w:r w:rsidRPr="00B124F1">
        <w:rPr>
          <w:lang w:val="ru-RU"/>
        </w:rPr>
        <w:t xml:space="preserve"> </w:t>
      </w:r>
      <w:r w:rsidRPr="005E7FBD">
        <w:rPr>
          <w:sz w:val="24"/>
          <w:szCs w:val="24"/>
          <w:lang w:val="ru-RU"/>
        </w:rPr>
        <w:t>28-05-2019</w:t>
      </w:r>
      <w:r>
        <w:rPr>
          <w:sz w:val="24"/>
          <w:szCs w:val="24"/>
          <w:lang w:val="ru-RU"/>
        </w:rPr>
        <w:t>, а второй -</w:t>
      </w:r>
      <w:r w:rsidRPr="00B124F1">
        <w:rPr>
          <w:lang w:val="ru-RU"/>
        </w:rPr>
        <w:t xml:space="preserve"> </w:t>
      </w:r>
      <w:r w:rsidRPr="005E7FBD">
        <w:rPr>
          <w:sz w:val="24"/>
          <w:szCs w:val="24"/>
          <w:lang w:val="ru-RU"/>
        </w:rPr>
        <w:t>28-08-2019</w:t>
      </w:r>
      <w:r>
        <w:rPr>
          <w:sz w:val="24"/>
          <w:szCs w:val="24"/>
          <w:lang w:val="ru-RU"/>
        </w:rPr>
        <w:t xml:space="preserve">. </w:t>
      </w:r>
    </w:p>
    <w:p w14:paraId="6B4D3D44" w14:textId="05D089E0" w:rsidR="009729CC" w:rsidRPr="004833A3" w:rsidRDefault="009729C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 с прогнозирования цены.</w:t>
      </w:r>
      <w:r w:rsidR="00697466" w:rsidRPr="00697466">
        <w:rPr>
          <w:sz w:val="24"/>
          <w:szCs w:val="24"/>
          <w:lang w:val="ru-RU"/>
        </w:rPr>
        <w:t xml:space="preserve"> </w:t>
      </w:r>
      <w:r w:rsidR="00697466">
        <w:rPr>
          <w:sz w:val="24"/>
          <w:szCs w:val="24"/>
          <w:lang w:val="ru-RU"/>
        </w:rPr>
        <w:t>Сумма ошибок моделей статистически не отличн</w:t>
      </w:r>
      <w:r w:rsidR="004833A3">
        <w:rPr>
          <w:sz w:val="24"/>
          <w:szCs w:val="24"/>
          <w:lang w:val="ru-RU"/>
        </w:rPr>
        <w:t xml:space="preserve">а от нуля, однако остатки модели для первого выпуска не являются стационарными. Не подтвердилась гипотеза о значимости </w:t>
      </w:r>
      <w:proofErr w:type="spellStart"/>
      <w:r w:rsidR="004833A3">
        <w:rPr>
          <w:sz w:val="24"/>
          <w:szCs w:val="24"/>
          <w:lang w:val="ru-RU"/>
        </w:rPr>
        <w:t>обсуждаемости</w:t>
      </w:r>
      <w:proofErr w:type="spellEnd"/>
      <w:r w:rsidR="004833A3">
        <w:rPr>
          <w:sz w:val="24"/>
          <w:szCs w:val="24"/>
          <w:lang w:val="ru-RU"/>
        </w:rPr>
        <w:t xml:space="preserve"> компании для прогнозирования цен облигаций Техно-Лизинга. Наименьшим </w:t>
      </w:r>
      <w:r w:rsidR="004833A3">
        <w:rPr>
          <w:sz w:val="24"/>
          <w:szCs w:val="24"/>
          <w:lang w:val="en-US"/>
        </w:rPr>
        <w:t>p</w:t>
      </w:r>
      <w:r w:rsidR="004833A3" w:rsidRPr="004833A3">
        <w:rPr>
          <w:sz w:val="24"/>
          <w:szCs w:val="24"/>
          <w:lang w:val="ru-RU"/>
        </w:rPr>
        <w:t xml:space="preserve"> </w:t>
      </w:r>
      <w:r w:rsidR="004833A3">
        <w:rPr>
          <w:sz w:val="24"/>
          <w:szCs w:val="24"/>
          <w:lang w:val="en-US"/>
        </w:rPr>
        <w:t>value</w:t>
      </w:r>
      <w:r w:rsidR="004833A3" w:rsidRPr="004833A3">
        <w:rPr>
          <w:sz w:val="24"/>
          <w:szCs w:val="24"/>
          <w:lang w:val="ru-RU"/>
        </w:rPr>
        <w:t xml:space="preserve"> </w:t>
      </w:r>
      <w:r w:rsidR="004833A3">
        <w:rPr>
          <w:sz w:val="24"/>
          <w:szCs w:val="24"/>
          <w:lang w:val="ru-RU"/>
        </w:rPr>
        <w:t xml:space="preserve">равным 0.2 может похвастаться модель для второго выпуска, однако таких показателей </w:t>
      </w:r>
      <w:proofErr w:type="gramStart"/>
      <w:r w:rsidR="004833A3">
        <w:rPr>
          <w:sz w:val="24"/>
          <w:szCs w:val="24"/>
          <w:lang w:val="ru-RU"/>
        </w:rPr>
        <w:t>не достаточно</w:t>
      </w:r>
      <w:proofErr w:type="gramEnd"/>
      <w:r w:rsidR="00944E0A">
        <w:rPr>
          <w:sz w:val="24"/>
          <w:szCs w:val="24"/>
          <w:lang w:val="ru-RU"/>
        </w:rPr>
        <w:t xml:space="preserve"> для подтверждения гипотезы</w:t>
      </w:r>
      <w:r w:rsidR="009279C2">
        <w:rPr>
          <w:sz w:val="24"/>
          <w:szCs w:val="24"/>
          <w:lang w:val="ru-RU"/>
        </w:rPr>
        <w:t xml:space="preserve"> о значимости</w:t>
      </w:r>
      <w:r w:rsidR="004833A3">
        <w:rPr>
          <w:sz w:val="24"/>
          <w:szCs w:val="24"/>
          <w:lang w:val="ru-RU"/>
        </w:rPr>
        <w:t>.</w:t>
      </w:r>
    </w:p>
    <w:p w14:paraId="27C01962" w14:textId="53C53F0D" w:rsidR="009729CC" w:rsidRDefault="009729CC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№ </w:t>
      </w:r>
      <w:r w:rsidR="00944E0A">
        <w:rPr>
          <w:sz w:val="24"/>
          <w:szCs w:val="24"/>
          <w:lang w:val="ru-RU"/>
        </w:rPr>
        <w:t>6</w:t>
      </w:r>
    </w:p>
    <w:p w14:paraId="5110C118" w14:textId="1B3E08FF" w:rsidR="00944E0A" w:rsidRDefault="00944E0A" w:rsidP="00944E0A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моделей, прогнозирующих цену ВДО компании Техно-Лизинг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656"/>
        <w:gridCol w:w="840"/>
        <w:gridCol w:w="1273"/>
        <w:gridCol w:w="1183"/>
        <w:gridCol w:w="2019"/>
        <w:gridCol w:w="1489"/>
      </w:tblGrid>
      <w:tr w:rsidR="009729CC" w:rsidRPr="009279C2" w14:paraId="41B21234" w14:textId="77777777" w:rsidTr="003C237A">
        <w:tc>
          <w:tcPr>
            <w:tcW w:w="1111" w:type="dxa"/>
          </w:tcPr>
          <w:p w14:paraId="19F0C54C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56" w:type="dxa"/>
          </w:tcPr>
          <w:p w14:paraId="44CDB114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840" w:type="dxa"/>
          </w:tcPr>
          <w:p w14:paraId="220F1626" w14:textId="77777777" w:rsidR="009729CC" w:rsidRPr="00643F31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273" w:type="dxa"/>
          </w:tcPr>
          <w:p w14:paraId="37D16707" w14:textId="77777777" w:rsidR="009729CC" w:rsidRPr="00643F31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183" w:type="dxa"/>
          </w:tcPr>
          <w:p w14:paraId="776A4C5C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440056F0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5C141638" w14:textId="77777777" w:rsidR="009729CC" w:rsidRPr="00643F31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489" w:type="dxa"/>
          </w:tcPr>
          <w:p w14:paraId="09A544CE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244D39E0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9729CC" w14:paraId="55F5B511" w14:textId="77777777" w:rsidTr="003C237A">
        <w:tc>
          <w:tcPr>
            <w:tcW w:w="1111" w:type="dxa"/>
          </w:tcPr>
          <w:p w14:paraId="677127D6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7B121980" w14:textId="211366A7" w:rsidR="009729CC" w:rsidRPr="00C71A4D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00693EC3" w14:textId="2A1B3990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697466"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1273" w:type="dxa"/>
          </w:tcPr>
          <w:p w14:paraId="60996AAC" w14:textId="77777777" w:rsidR="009729CC" w:rsidRPr="00C71A4D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</w:t>
            </w:r>
          </w:p>
        </w:tc>
        <w:tc>
          <w:tcPr>
            <w:tcW w:w="1183" w:type="dxa"/>
          </w:tcPr>
          <w:p w14:paraId="789E2C4A" w14:textId="6734BD09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97466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2019" w:type="dxa"/>
          </w:tcPr>
          <w:p w14:paraId="6715F902" w14:textId="2E0939C7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97466"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489" w:type="dxa"/>
          </w:tcPr>
          <w:p w14:paraId="50FEB1BE" w14:textId="6870B9B8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697466">
              <w:rPr>
                <w:sz w:val="24"/>
                <w:szCs w:val="24"/>
                <w:lang w:val="ru-RU"/>
              </w:rPr>
              <w:t>8</w:t>
            </w:r>
          </w:p>
        </w:tc>
      </w:tr>
      <w:tr w:rsidR="009729CC" w14:paraId="303C3BF3" w14:textId="77777777" w:rsidTr="003C237A">
        <w:tc>
          <w:tcPr>
            <w:tcW w:w="1111" w:type="dxa"/>
          </w:tcPr>
          <w:p w14:paraId="1B32A622" w14:textId="77777777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011C13B9" w14:textId="3DDABC42" w:rsid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40" w:type="dxa"/>
          </w:tcPr>
          <w:p w14:paraId="2D2D4F3A" w14:textId="622A5CE7" w:rsidR="009729CC" w:rsidRPr="00697466" w:rsidRDefault="009729CC" w:rsidP="003C237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  <w:r w:rsidR="0069746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273" w:type="dxa"/>
          </w:tcPr>
          <w:p w14:paraId="3E4529F1" w14:textId="34E94D9A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183" w:type="dxa"/>
          </w:tcPr>
          <w:p w14:paraId="7E66E348" w14:textId="45514EB0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19" w:type="dxa"/>
          </w:tcPr>
          <w:p w14:paraId="4C2A2E1A" w14:textId="23CFCB0F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89" w:type="dxa"/>
          </w:tcPr>
          <w:p w14:paraId="0937797C" w14:textId="49657024" w:rsidR="009729CC" w:rsidRPr="009729CC" w:rsidRDefault="009729CC" w:rsidP="003C237A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</w:tbl>
    <w:p w14:paraId="6D881DEB" w14:textId="77777777" w:rsidR="009729CC" w:rsidRPr="009729CC" w:rsidRDefault="009729CC" w:rsidP="005E7FBD">
      <w:pPr>
        <w:spacing w:line="360" w:lineRule="auto"/>
        <w:ind w:firstLine="709"/>
        <w:rPr>
          <w:sz w:val="24"/>
          <w:szCs w:val="24"/>
          <w:lang w:val="ru-RU"/>
        </w:rPr>
      </w:pPr>
    </w:p>
    <w:p w14:paraId="4BBA97F2" w14:textId="5458D7BA" w:rsidR="00643F31" w:rsidRDefault="00944E0A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</w:t>
      </w:r>
      <w:r w:rsidR="00B124F1">
        <w:rPr>
          <w:sz w:val="24"/>
          <w:szCs w:val="24"/>
          <w:lang w:val="ru-RU"/>
        </w:rPr>
        <w:t xml:space="preserve"> сравним модели, прогнозирующие доходность. Для второго выпуска была выбрана модель </w:t>
      </w:r>
      <w:r w:rsidR="00B124F1">
        <w:rPr>
          <w:sz w:val="24"/>
          <w:szCs w:val="24"/>
          <w:lang w:val="en-US"/>
        </w:rPr>
        <w:t>ARIMA</w:t>
      </w:r>
      <w:r>
        <w:rPr>
          <w:sz w:val="24"/>
          <w:szCs w:val="24"/>
          <w:lang w:val="ru-RU"/>
        </w:rPr>
        <w:t xml:space="preserve"> </w:t>
      </w:r>
      <w:r w:rsidR="00B124F1" w:rsidRPr="00B124F1">
        <w:rPr>
          <w:sz w:val="24"/>
          <w:szCs w:val="24"/>
          <w:lang w:val="ru-RU"/>
        </w:rPr>
        <w:t>(1,1,3)</w:t>
      </w:r>
      <w:r w:rsidR="00770A29" w:rsidRPr="00770A29">
        <w:rPr>
          <w:sz w:val="24"/>
          <w:szCs w:val="24"/>
          <w:lang w:val="ru-RU"/>
        </w:rPr>
        <w:t xml:space="preserve">. </w:t>
      </w:r>
      <w:r w:rsidR="00770A29">
        <w:rPr>
          <w:sz w:val="24"/>
          <w:szCs w:val="24"/>
          <w:lang w:val="ru-RU"/>
        </w:rPr>
        <w:t xml:space="preserve">Близкое значение </w:t>
      </w:r>
      <w:r w:rsidR="00770A29">
        <w:rPr>
          <w:sz w:val="24"/>
          <w:szCs w:val="24"/>
          <w:lang w:val="en-US"/>
        </w:rPr>
        <w:t>AIC</w:t>
      </w:r>
      <w:r w:rsidR="00770A29" w:rsidRPr="00770A29">
        <w:rPr>
          <w:sz w:val="24"/>
          <w:szCs w:val="24"/>
          <w:lang w:val="ru-RU"/>
        </w:rPr>
        <w:t xml:space="preserve"> </w:t>
      </w:r>
      <w:r w:rsidR="00770A29">
        <w:rPr>
          <w:sz w:val="24"/>
          <w:szCs w:val="24"/>
          <w:lang w:val="ru-RU"/>
        </w:rPr>
        <w:t xml:space="preserve">было у авторегрессии первого порядка, однако ее ошибки оказались </w:t>
      </w:r>
      <w:proofErr w:type="spellStart"/>
      <w:r w:rsidR="00770A29">
        <w:rPr>
          <w:sz w:val="24"/>
          <w:szCs w:val="24"/>
          <w:lang w:val="ru-RU"/>
        </w:rPr>
        <w:t>нестационарны</w:t>
      </w:r>
      <w:proofErr w:type="spellEnd"/>
      <w:r w:rsidR="00770A29">
        <w:rPr>
          <w:sz w:val="24"/>
          <w:szCs w:val="24"/>
          <w:lang w:val="ru-RU"/>
        </w:rPr>
        <w:t xml:space="preserve">, поэтому был сделан выбор в пользу первой. </w:t>
      </w:r>
      <w:r w:rsidR="00643F31">
        <w:rPr>
          <w:sz w:val="24"/>
          <w:szCs w:val="24"/>
          <w:lang w:val="ru-RU"/>
        </w:rPr>
        <w:t xml:space="preserve">Несмотря на очень маленькое значение ДФ теста для доходности первого выпуска облигаций Техно-Лизинга, оптимальная модель </w:t>
      </w:r>
      <w:r w:rsidR="00643F31">
        <w:rPr>
          <w:sz w:val="24"/>
          <w:szCs w:val="24"/>
          <w:lang w:val="en-US"/>
        </w:rPr>
        <w:t>ARIMA</w:t>
      </w:r>
      <w:r w:rsidR="00643F31" w:rsidRPr="00643F31">
        <w:rPr>
          <w:sz w:val="24"/>
          <w:szCs w:val="24"/>
          <w:lang w:val="ru-RU"/>
        </w:rPr>
        <w:t xml:space="preserve"> (2,1,3)</w:t>
      </w:r>
      <w:r w:rsidR="00643F31">
        <w:rPr>
          <w:sz w:val="24"/>
          <w:szCs w:val="24"/>
          <w:lang w:val="ru-RU"/>
        </w:rPr>
        <w:t xml:space="preserve"> использовала переход к попарным разностям</w:t>
      </w:r>
      <w:r w:rsidR="00643F31" w:rsidRPr="00643F31">
        <w:rPr>
          <w:sz w:val="24"/>
          <w:szCs w:val="24"/>
          <w:lang w:val="ru-RU"/>
        </w:rPr>
        <w:t xml:space="preserve">. </w:t>
      </w:r>
      <w:r w:rsidR="00643F31">
        <w:rPr>
          <w:sz w:val="24"/>
          <w:szCs w:val="24"/>
          <w:lang w:val="ru-RU"/>
        </w:rPr>
        <w:t>Ее ближайший конкурент</w:t>
      </w:r>
      <w:r w:rsidR="00643F31" w:rsidRPr="00643F31">
        <w:rPr>
          <w:sz w:val="24"/>
          <w:szCs w:val="24"/>
          <w:lang w:val="ru-RU"/>
        </w:rPr>
        <w:t xml:space="preserve"> </w:t>
      </w:r>
      <w:r w:rsidR="00643F31">
        <w:rPr>
          <w:sz w:val="24"/>
          <w:szCs w:val="24"/>
          <w:lang w:val="en-US"/>
        </w:rPr>
        <w:t>ARIMA</w:t>
      </w:r>
      <w:r w:rsidR="00643F31">
        <w:rPr>
          <w:sz w:val="24"/>
          <w:szCs w:val="24"/>
          <w:lang w:val="ru-RU"/>
        </w:rPr>
        <w:t xml:space="preserve"> </w:t>
      </w:r>
      <w:r w:rsidR="00643F31" w:rsidRPr="00643F31">
        <w:rPr>
          <w:sz w:val="24"/>
          <w:szCs w:val="24"/>
          <w:lang w:val="ru-RU"/>
        </w:rPr>
        <w:t>(2,0,3)</w:t>
      </w:r>
      <w:r w:rsidR="00643F31">
        <w:rPr>
          <w:sz w:val="24"/>
          <w:szCs w:val="24"/>
          <w:lang w:val="ru-RU"/>
        </w:rPr>
        <w:t>, не использующий</w:t>
      </w:r>
      <w:r w:rsidR="00643F31" w:rsidRPr="00643F31">
        <w:rPr>
          <w:sz w:val="24"/>
          <w:szCs w:val="24"/>
          <w:lang w:val="ru-RU"/>
        </w:rPr>
        <w:t xml:space="preserve"> </w:t>
      </w:r>
      <w:r w:rsidR="00643F31">
        <w:rPr>
          <w:sz w:val="24"/>
          <w:szCs w:val="24"/>
          <w:lang w:val="ru-RU"/>
        </w:rPr>
        <w:t>попарные разности, получил результат чуть хуже.</w:t>
      </w:r>
      <w:r w:rsidR="00C71A4D">
        <w:rPr>
          <w:sz w:val="24"/>
          <w:szCs w:val="24"/>
          <w:lang w:val="ru-RU"/>
        </w:rPr>
        <w:t xml:space="preserve"> Подробный анализ в таблице </w:t>
      </w:r>
      <w:r w:rsidR="00BD4302">
        <w:rPr>
          <w:sz w:val="24"/>
          <w:szCs w:val="24"/>
          <w:lang w:val="ru-RU"/>
        </w:rPr>
        <w:t>7</w:t>
      </w:r>
    </w:p>
    <w:p w14:paraId="7622E177" w14:textId="2ACBA39F" w:rsidR="00F822DB" w:rsidRDefault="00F822DB" w:rsidP="00F822DB">
      <w:pPr>
        <w:spacing w:line="360" w:lineRule="auto"/>
        <w:rPr>
          <w:sz w:val="24"/>
          <w:szCs w:val="24"/>
          <w:lang w:val="ru-RU"/>
        </w:rPr>
      </w:pPr>
    </w:p>
    <w:p w14:paraId="6150DC82" w14:textId="76284795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024F0F9A" w14:textId="2E162CC9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23C0EA73" w14:textId="3AEEF693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7C76331A" w14:textId="5D935425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780FF843" w14:textId="17B426F7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754798AF" w14:textId="77777777" w:rsidR="00BD4302" w:rsidRDefault="00BD4302" w:rsidP="00F822DB">
      <w:pPr>
        <w:spacing w:line="360" w:lineRule="auto"/>
        <w:rPr>
          <w:sz w:val="24"/>
          <w:szCs w:val="24"/>
          <w:lang w:val="ru-RU"/>
        </w:rPr>
      </w:pPr>
    </w:p>
    <w:p w14:paraId="0D37D959" w14:textId="60A2BC87" w:rsidR="00643F31" w:rsidRDefault="00643F31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 </w:t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</w:r>
      <w:r w:rsidR="00C71A4D">
        <w:rPr>
          <w:sz w:val="24"/>
          <w:szCs w:val="24"/>
          <w:lang w:val="ru-RU"/>
        </w:rPr>
        <w:tab/>
        <w:t>Таблица №</w:t>
      </w:r>
      <w:r w:rsidR="00BD4302">
        <w:rPr>
          <w:sz w:val="24"/>
          <w:szCs w:val="24"/>
          <w:lang w:val="ru-RU"/>
        </w:rPr>
        <w:t>7</w:t>
      </w:r>
    </w:p>
    <w:p w14:paraId="5E2770B1" w14:textId="19BAB558" w:rsidR="00BD4302" w:rsidRPr="00643F31" w:rsidRDefault="00BD4302" w:rsidP="00BD4302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моделей, прогнозирующих доходность ВДО компании Техно-Лизинг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1656"/>
        <w:gridCol w:w="840"/>
        <w:gridCol w:w="1273"/>
        <w:gridCol w:w="1183"/>
        <w:gridCol w:w="2019"/>
        <w:gridCol w:w="1489"/>
      </w:tblGrid>
      <w:tr w:rsidR="00C71A4D" w:rsidRPr="009279C2" w14:paraId="07424248" w14:textId="77777777" w:rsidTr="00C71A4D">
        <w:tc>
          <w:tcPr>
            <w:tcW w:w="1111" w:type="dxa"/>
          </w:tcPr>
          <w:p w14:paraId="57599D64" w14:textId="1C133F9C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656" w:type="dxa"/>
          </w:tcPr>
          <w:p w14:paraId="23F7EDEE" w14:textId="20793701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840" w:type="dxa"/>
          </w:tcPr>
          <w:p w14:paraId="796F8CD0" w14:textId="5887AB9C" w:rsidR="00C71A4D" w:rsidRPr="00643F31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273" w:type="dxa"/>
          </w:tcPr>
          <w:p w14:paraId="477A0119" w14:textId="1054F58A" w:rsidR="00C71A4D" w:rsidRPr="00643F31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183" w:type="dxa"/>
          </w:tcPr>
          <w:p w14:paraId="2E88E789" w14:textId="25DF81CB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19" w:type="dxa"/>
          </w:tcPr>
          <w:p w14:paraId="5479D973" w14:textId="77777777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5527493C" w14:textId="4B1F5445" w:rsidR="00C71A4D" w:rsidRPr="00643F31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489" w:type="dxa"/>
          </w:tcPr>
          <w:p w14:paraId="09A25883" w14:textId="77777777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5F317429" w14:textId="60754FF5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</w:tr>
      <w:tr w:rsidR="00C71A4D" w14:paraId="728421FA" w14:textId="77777777" w:rsidTr="00C71A4D">
        <w:tc>
          <w:tcPr>
            <w:tcW w:w="1111" w:type="dxa"/>
          </w:tcPr>
          <w:p w14:paraId="13F58187" w14:textId="4305DF39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4C76C274" w14:textId="345452E2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2,0,3)</w:t>
            </w:r>
          </w:p>
        </w:tc>
        <w:tc>
          <w:tcPr>
            <w:tcW w:w="840" w:type="dxa"/>
          </w:tcPr>
          <w:p w14:paraId="030EAEA4" w14:textId="344EC4BD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675</w:t>
            </w:r>
          </w:p>
        </w:tc>
        <w:tc>
          <w:tcPr>
            <w:tcW w:w="1273" w:type="dxa"/>
          </w:tcPr>
          <w:p w14:paraId="654E7C87" w14:textId="7E7ADF50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1183" w:type="dxa"/>
          </w:tcPr>
          <w:p w14:paraId="0F0C34AB" w14:textId="39E782F5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</w:t>
            </w:r>
          </w:p>
        </w:tc>
        <w:tc>
          <w:tcPr>
            <w:tcW w:w="2019" w:type="dxa"/>
          </w:tcPr>
          <w:p w14:paraId="624D44A2" w14:textId="5F32B79B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0.69</w:t>
            </w:r>
          </w:p>
        </w:tc>
        <w:tc>
          <w:tcPr>
            <w:tcW w:w="1489" w:type="dxa"/>
          </w:tcPr>
          <w:p w14:paraId="494EE3C0" w14:textId="7E2D2D83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0.69</w:t>
            </w:r>
          </w:p>
        </w:tc>
      </w:tr>
      <w:tr w:rsidR="00C71A4D" w14:paraId="7A49A32B" w14:textId="77777777" w:rsidTr="00C71A4D">
        <w:tc>
          <w:tcPr>
            <w:tcW w:w="1111" w:type="dxa"/>
          </w:tcPr>
          <w:p w14:paraId="52185CDE" w14:textId="53517243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6" w:type="dxa"/>
          </w:tcPr>
          <w:p w14:paraId="0BAFA3F7" w14:textId="0D5A5125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2,1,3)</w:t>
            </w:r>
          </w:p>
        </w:tc>
        <w:tc>
          <w:tcPr>
            <w:tcW w:w="840" w:type="dxa"/>
          </w:tcPr>
          <w:p w14:paraId="6C32031C" w14:textId="5C7E0B4F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661</w:t>
            </w:r>
          </w:p>
        </w:tc>
        <w:tc>
          <w:tcPr>
            <w:tcW w:w="1273" w:type="dxa"/>
          </w:tcPr>
          <w:p w14:paraId="55AE34D8" w14:textId="6C31C034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</w:t>
            </w:r>
          </w:p>
        </w:tc>
        <w:tc>
          <w:tcPr>
            <w:tcW w:w="1183" w:type="dxa"/>
          </w:tcPr>
          <w:p w14:paraId="172E1D0F" w14:textId="06CD2D74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2019" w:type="dxa"/>
          </w:tcPr>
          <w:p w14:paraId="5F1D9314" w14:textId="304242D8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0.67</w:t>
            </w:r>
          </w:p>
        </w:tc>
        <w:tc>
          <w:tcPr>
            <w:tcW w:w="1489" w:type="dxa"/>
          </w:tcPr>
          <w:p w14:paraId="0CA03CD0" w14:textId="35B750E0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</w:t>
            </w:r>
          </w:p>
        </w:tc>
      </w:tr>
      <w:tr w:rsidR="00C71A4D" w14:paraId="708A8800" w14:textId="77777777" w:rsidTr="00C71A4D">
        <w:tc>
          <w:tcPr>
            <w:tcW w:w="1111" w:type="dxa"/>
          </w:tcPr>
          <w:p w14:paraId="76059DE2" w14:textId="76994509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5086CB48" w14:textId="4262B55A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1,1,3)</w:t>
            </w:r>
          </w:p>
        </w:tc>
        <w:tc>
          <w:tcPr>
            <w:tcW w:w="840" w:type="dxa"/>
          </w:tcPr>
          <w:p w14:paraId="5E315D73" w14:textId="1C24EFF1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392</w:t>
            </w:r>
          </w:p>
        </w:tc>
        <w:tc>
          <w:tcPr>
            <w:tcW w:w="1273" w:type="dxa"/>
          </w:tcPr>
          <w:p w14:paraId="26DAEBE1" w14:textId="5E3D9FD5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1183" w:type="dxa"/>
          </w:tcPr>
          <w:p w14:paraId="3797EE2E" w14:textId="0C296B72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</w:p>
        </w:tc>
        <w:tc>
          <w:tcPr>
            <w:tcW w:w="2019" w:type="dxa"/>
          </w:tcPr>
          <w:p w14:paraId="5A993393" w14:textId="1A067F5E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</w:t>
            </w:r>
          </w:p>
        </w:tc>
        <w:tc>
          <w:tcPr>
            <w:tcW w:w="1489" w:type="dxa"/>
          </w:tcPr>
          <w:p w14:paraId="425C7893" w14:textId="06510AE6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71A4D" w14:paraId="7BCE997A" w14:textId="77777777" w:rsidTr="00C71A4D">
        <w:tc>
          <w:tcPr>
            <w:tcW w:w="1111" w:type="dxa"/>
          </w:tcPr>
          <w:p w14:paraId="0D9057B9" w14:textId="70FA5C28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6" w:type="dxa"/>
          </w:tcPr>
          <w:p w14:paraId="75820116" w14:textId="31709E45" w:rsidR="00C71A4D" w:rsidRDefault="00C71A4D" w:rsidP="00C71A4D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ARIMA(</w:t>
            </w:r>
            <w:proofErr w:type="gramEnd"/>
            <w:r>
              <w:rPr>
                <w:sz w:val="24"/>
                <w:szCs w:val="24"/>
                <w:lang w:val="en-US"/>
              </w:rPr>
              <w:t>1,0,0)</w:t>
            </w:r>
          </w:p>
        </w:tc>
        <w:tc>
          <w:tcPr>
            <w:tcW w:w="840" w:type="dxa"/>
          </w:tcPr>
          <w:p w14:paraId="1770A1A1" w14:textId="42F6B2D5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404</w:t>
            </w:r>
          </w:p>
        </w:tc>
        <w:tc>
          <w:tcPr>
            <w:tcW w:w="1273" w:type="dxa"/>
          </w:tcPr>
          <w:p w14:paraId="56F5620C" w14:textId="461B9372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0.82</w:t>
            </w:r>
          </w:p>
        </w:tc>
        <w:tc>
          <w:tcPr>
            <w:tcW w:w="1183" w:type="dxa"/>
          </w:tcPr>
          <w:p w14:paraId="1EBF47EB" w14:textId="66A26328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9" w:type="dxa"/>
          </w:tcPr>
          <w:p w14:paraId="2B36C8E1" w14:textId="4B885BDE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489" w:type="dxa"/>
          </w:tcPr>
          <w:p w14:paraId="6FC536A7" w14:textId="0BFD43C4" w:rsidR="00C71A4D" w:rsidRPr="00C71A4D" w:rsidRDefault="00C71A4D" w:rsidP="00C71A4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0.57</w:t>
            </w:r>
          </w:p>
        </w:tc>
      </w:tr>
    </w:tbl>
    <w:p w14:paraId="7134A1D2" w14:textId="2362D036" w:rsidR="00770A29" w:rsidRDefault="003C1379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образом, не было выявлено статистического влияния </w:t>
      </w:r>
      <w:proofErr w:type="spellStart"/>
      <w:r>
        <w:rPr>
          <w:sz w:val="24"/>
          <w:szCs w:val="24"/>
          <w:lang w:val="ru-RU"/>
        </w:rPr>
        <w:t>обсуждаемости</w:t>
      </w:r>
      <w:proofErr w:type="spellEnd"/>
      <w:r>
        <w:rPr>
          <w:sz w:val="24"/>
          <w:szCs w:val="24"/>
          <w:lang w:val="ru-RU"/>
        </w:rPr>
        <w:t xml:space="preserve"> в сети на доходность облигаций Техно-Лизинга. Однако интересно заметить, что уровень значимости переменной «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» для более позднего </w:t>
      </w:r>
      <w:r w:rsidR="00BD4302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второго</w:t>
      </w:r>
      <w:r w:rsidR="00BD430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выпуска ниже, чем для первого.</w:t>
      </w:r>
    </w:p>
    <w:p w14:paraId="3107C0C2" w14:textId="2E020763" w:rsidR="008F3A18" w:rsidRPr="00EA7544" w:rsidRDefault="008F3A18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Обратим взгляд на модели, предсказывающие объем торгов. </w:t>
      </w:r>
      <w:r w:rsidR="00EA7544">
        <w:rPr>
          <w:sz w:val="24"/>
          <w:szCs w:val="24"/>
          <w:lang w:val="ru-RU"/>
        </w:rPr>
        <w:t xml:space="preserve">Все прогнозы имеют стационарные и статистически не отличные от нуля остатки. </w:t>
      </w:r>
      <w:r w:rsidR="0013444E">
        <w:rPr>
          <w:sz w:val="24"/>
          <w:szCs w:val="24"/>
          <w:lang w:val="ru-RU"/>
        </w:rPr>
        <w:t>Для обоих выпусков оптимальные модели использовали переход к разностям.</w:t>
      </w:r>
      <w:r w:rsidR="00EA7544" w:rsidRPr="00EA7544">
        <w:rPr>
          <w:sz w:val="24"/>
          <w:szCs w:val="24"/>
          <w:lang w:val="ru-RU"/>
        </w:rPr>
        <w:t xml:space="preserve"> </w:t>
      </w:r>
      <w:r w:rsidR="00EA7544">
        <w:rPr>
          <w:sz w:val="24"/>
          <w:szCs w:val="24"/>
          <w:lang w:val="ru-RU"/>
        </w:rPr>
        <w:t>Они подтверждают слабую статистическую значимость обоих исследуемых переменных. И «</w:t>
      </w:r>
      <w:proofErr w:type="spellStart"/>
      <w:r w:rsidR="00EA7544">
        <w:rPr>
          <w:sz w:val="24"/>
          <w:szCs w:val="24"/>
          <w:lang w:val="ru-RU"/>
        </w:rPr>
        <w:t>обсуждаемость</w:t>
      </w:r>
      <w:proofErr w:type="spellEnd"/>
      <w:r w:rsidR="00EA7544">
        <w:rPr>
          <w:sz w:val="24"/>
          <w:szCs w:val="24"/>
          <w:lang w:val="ru-RU"/>
        </w:rPr>
        <w:t>», и «Рекламный Пост» влияют положительно на объем торгов ВДО Техно-Лизинг.</w:t>
      </w:r>
    </w:p>
    <w:p w14:paraId="06EA319D" w14:textId="03DFC728" w:rsidR="004E4D63" w:rsidRDefault="004E4D63" w:rsidP="005E7FBD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Таблица № </w:t>
      </w:r>
      <w:r w:rsidR="00BD4302">
        <w:rPr>
          <w:sz w:val="24"/>
          <w:szCs w:val="24"/>
          <w:lang w:val="ru-RU"/>
        </w:rPr>
        <w:t>8</w:t>
      </w:r>
    </w:p>
    <w:p w14:paraId="3AE7F152" w14:textId="487025BB" w:rsidR="00BD4302" w:rsidRDefault="00BD4302" w:rsidP="00BD4302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моделей, прогнозирующих объем торгов ВДО компании Техно-Лизинг</w:t>
      </w:r>
    </w:p>
    <w:tbl>
      <w:tblPr>
        <w:tblStyle w:val="a3"/>
        <w:tblW w:w="11907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709"/>
        <w:gridCol w:w="1843"/>
        <w:gridCol w:w="1417"/>
        <w:gridCol w:w="2025"/>
        <w:gridCol w:w="1519"/>
        <w:gridCol w:w="992"/>
        <w:gridCol w:w="1134"/>
      </w:tblGrid>
      <w:tr w:rsidR="004E4D63" w:rsidRPr="00F822DB" w14:paraId="5F21FB3C" w14:textId="77777777" w:rsidTr="008F01F7">
        <w:tc>
          <w:tcPr>
            <w:tcW w:w="1134" w:type="dxa"/>
          </w:tcPr>
          <w:p w14:paraId="4FEC9714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Выпуск</w:t>
            </w:r>
          </w:p>
        </w:tc>
        <w:tc>
          <w:tcPr>
            <w:tcW w:w="1134" w:type="dxa"/>
          </w:tcPr>
          <w:p w14:paraId="426CB454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Модель</w:t>
            </w:r>
          </w:p>
          <w:p w14:paraId="5F4EE117" w14:textId="77777777" w:rsidR="004E4D63" w:rsidRPr="007B53DA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ARIMA</w:t>
            </w:r>
          </w:p>
        </w:tc>
        <w:tc>
          <w:tcPr>
            <w:tcW w:w="709" w:type="dxa"/>
          </w:tcPr>
          <w:p w14:paraId="701E22BE" w14:textId="77777777" w:rsidR="004E4D63" w:rsidRPr="00643F31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AIC</w:t>
            </w:r>
          </w:p>
        </w:tc>
        <w:tc>
          <w:tcPr>
            <w:tcW w:w="1843" w:type="dxa"/>
          </w:tcPr>
          <w:p w14:paraId="4F27C8BC" w14:textId="77777777" w:rsidR="004E4D63" w:rsidRPr="00643F31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 теста на равенство остатков 0</w:t>
            </w:r>
          </w:p>
        </w:tc>
        <w:tc>
          <w:tcPr>
            <w:tcW w:w="1417" w:type="dxa"/>
          </w:tcPr>
          <w:p w14:paraId="444CBBEC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643F3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ДФ теста для остатков</w:t>
            </w:r>
          </w:p>
        </w:tc>
        <w:tc>
          <w:tcPr>
            <w:tcW w:w="2025" w:type="dxa"/>
          </w:tcPr>
          <w:p w14:paraId="4ED22E97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7052393C" w14:textId="77777777" w:rsidR="004E4D63" w:rsidRPr="00643F31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обсуждаемость</w:t>
            </w:r>
            <w:proofErr w:type="spellEnd"/>
            <w:r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519" w:type="dxa"/>
          </w:tcPr>
          <w:p w14:paraId="1D6A9F98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значимости переменной</w:t>
            </w:r>
          </w:p>
          <w:p w14:paraId="1E795A2B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«Рекламный Пост»</w:t>
            </w:r>
          </w:p>
        </w:tc>
        <w:tc>
          <w:tcPr>
            <w:tcW w:w="992" w:type="dxa"/>
          </w:tcPr>
          <w:p w14:paraId="3084F631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Коэф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</w:t>
            </w:r>
          </w:p>
          <w:p w14:paraId="77E59615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«О»</w:t>
            </w:r>
          </w:p>
        </w:tc>
        <w:tc>
          <w:tcPr>
            <w:tcW w:w="1134" w:type="dxa"/>
          </w:tcPr>
          <w:p w14:paraId="3DBB8D21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Коэф</w:t>
            </w:r>
            <w:proofErr w:type="spellEnd"/>
            <w:r>
              <w:rPr>
                <w:sz w:val="24"/>
                <w:szCs w:val="24"/>
                <w:lang w:val="ru-RU"/>
              </w:rPr>
              <w:t>. «РП»</w:t>
            </w:r>
          </w:p>
        </w:tc>
      </w:tr>
      <w:tr w:rsidR="004E4D63" w14:paraId="7FD2794C" w14:textId="77777777" w:rsidTr="008F01F7">
        <w:tc>
          <w:tcPr>
            <w:tcW w:w="1134" w:type="dxa"/>
          </w:tcPr>
          <w:p w14:paraId="35B01B3E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4011E953" w14:textId="03EBE0FC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(1,1,2)</w:t>
            </w:r>
          </w:p>
        </w:tc>
        <w:tc>
          <w:tcPr>
            <w:tcW w:w="709" w:type="dxa"/>
          </w:tcPr>
          <w:p w14:paraId="0A30D9CA" w14:textId="7C4B81AB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3328</w:t>
            </w:r>
          </w:p>
        </w:tc>
        <w:tc>
          <w:tcPr>
            <w:tcW w:w="1843" w:type="dxa"/>
          </w:tcPr>
          <w:p w14:paraId="0F1FDC8C" w14:textId="684ECECF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1417" w:type="dxa"/>
          </w:tcPr>
          <w:p w14:paraId="545CA93F" w14:textId="77777777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01D5AD2F" w14:textId="57CA62B3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0.061*</w:t>
            </w:r>
          </w:p>
        </w:tc>
        <w:tc>
          <w:tcPr>
            <w:tcW w:w="1519" w:type="dxa"/>
          </w:tcPr>
          <w:p w14:paraId="7D6188A3" w14:textId="2BDE88E5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0.063*</w:t>
            </w:r>
          </w:p>
        </w:tc>
        <w:tc>
          <w:tcPr>
            <w:tcW w:w="992" w:type="dxa"/>
          </w:tcPr>
          <w:p w14:paraId="21C3C7A3" w14:textId="2F23B20C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134" w:type="dxa"/>
          </w:tcPr>
          <w:p w14:paraId="6ECE6A57" w14:textId="67B9EEE8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</w:t>
            </w:r>
          </w:p>
        </w:tc>
      </w:tr>
      <w:tr w:rsidR="004E4D63" w14:paraId="421442A0" w14:textId="77777777" w:rsidTr="008F01F7">
        <w:tc>
          <w:tcPr>
            <w:tcW w:w="1134" w:type="dxa"/>
          </w:tcPr>
          <w:p w14:paraId="03F43C59" w14:textId="3260C9A5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4BBBE5D8" w14:textId="1493DF15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(1,0,1)</w:t>
            </w:r>
          </w:p>
        </w:tc>
        <w:tc>
          <w:tcPr>
            <w:tcW w:w="709" w:type="dxa"/>
          </w:tcPr>
          <w:p w14:paraId="026D5C33" w14:textId="088B360D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3346</w:t>
            </w:r>
          </w:p>
        </w:tc>
        <w:tc>
          <w:tcPr>
            <w:tcW w:w="1843" w:type="dxa"/>
          </w:tcPr>
          <w:p w14:paraId="3876C401" w14:textId="4932FB1E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0.33</w:t>
            </w:r>
          </w:p>
        </w:tc>
        <w:tc>
          <w:tcPr>
            <w:tcW w:w="1417" w:type="dxa"/>
          </w:tcPr>
          <w:p w14:paraId="3F4A2C0A" w14:textId="10E26358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2025" w:type="dxa"/>
          </w:tcPr>
          <w:p w14:paraId="1B8845AA" w14:textId="591F5205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519" w:type="dxa"/>
          </w:tcPr>
          <w:p w14:paraId="55E54FEA" w14:textId="5A30AD19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0.01***</w:t>
            </w:r>
          </w:p>
        </w:tc>
        <w:tc>
          <w:tcPr>
            <w:tcW w:w="992" w:type="dxa"/>
          </w:tcPr>
          <w:p w14:paraId="5937B6F2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972542E" w14:textId="65C11A8D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287</w:t>
            </w:r>
          </w:p>
        </w:tc>
      </w:tr>
      <w:tr w:rsidR="004E4D63" w14:paraId="666E2505" w14:textId="77777777" w:rsidTr="008F01F7">
        <w:tc>
          <w:tcPr>
            <w:tcW w:w="1134" w:type="dxa"/>
          </w:tcPr>
          <w:p w14:paraId="488455D0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17DCFA7C" w14:textId="77777777" w:rsid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(1,1,2)</w:t>
            </w:r>
          </w:p>
        </w:tc>
        <w:tc>
          <w:tcPr>
            <w:tcW w:w="709" w:type="dxa"/>
          </w:tcPr>
          <w:p w14:paraId="13822C6F" w14:textId="63517CE6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2539</w:t>
            </w:r>
          </w:p>
        </w:tc>
        <w:tc>
          <w:tcPr>
            <w:tcW w:w="1843" w:type="dxa"/>
          </w:tcPr>
          <w:p w14:paraId="03EF5972" w14:textId="4CB23181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84</w:t>
            </w:r>
          </w:p>
        </w:tc>
        <w:tc>
          <w:tcPr>
            <w:tcW w:w="1417" w:type="dxa"/>
          </w:tcPr>
          <w:p w14:paraId="104729F5" w14:textId="77777777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25" w:type="dxa"/>
          </w:tcPr>
          <w:p w14:paraId="152150AE" w14:textId="033AF449" w:rsidR="004E4D63" w:rsidRPr="00C71A4D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ru-RU"/>
              </w:rPr>
              <w:t>64</w:t>
            </w: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519" w:type="dxa"/>
          </w:tcPr>
          <w:p w14:paraId="3A20F149" w14:textId="494546D2" w:rsidR="004E4D63" w:rsidRPr="004E4D63" w:rsidRDefault="004E4D63" w:rsidP="008F01F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ru-RU"/>
              </w:rPr>
              <w:t>018**</w:t>
            </w:r>
          </w:p>
        </w:tc>
        <w:tc>
          <w:tcPr>
            <w:tcW w:w="992" w:type="dxa"/>
          </w:tcPr>
          <w:p w14:paraId="1CD561B3" w14:textId="0027C77B" w:rsidR="004E4D63" w:rsidRPr="00EF3258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225</w:t>
            </w:r>
          </w:p>
        </w:tc>
        <w:tc>
          <w:tcPr>
            <w:tcW w:w="1134" w:type="dxa"/>
          </w:tcPr>
          <w:p w14:paraId="4111E43F" w14:textId="1BEDF72F" w:rsidR="004E4D63" w:rsidRPr="00EF3258" w:rsidRDefault="004E4D63" w:rsidP="008F01F7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516</w:t>
            </w:r>
          </w:p>
        </w:tc>
      </w:tr>
    </w:tbl>
    <w:p w14:paraId="720DE7B1" w14:textId="05B5DCF7" w:rsidR="004833A3" w:rsidRDefault="004833A3" w:rsidP="004833A3">
      <w:pPr>
        <w:rPr>
          <w:lang w:val="ru-RU"/>
        </w:rPr>
      </w:pPr>
    </w:p>
    <w:p w14:paraId="2CEAB57D" w14:textId="14B5B03A" w:rsidR="004833A3" w:rsidRPr="004833A3" w:rsidRDefault="004833A3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 сожалению, ни одна из исследуемых переменных не подтвердила свою значимость при прогнозировании цен и доходностей облигаций компании Техно-Лизинг. Стоит заметить, что </w:t>
      </w:r>
      <w:r>
        <w:rPr>
          <w:sz w:val="24"/>
          <w:szCs w:val="24"/>
          <w:lang w:val="en-US"/>
        </w:rPr>
        <w:t>p</w:t>
      </w:r>
      <w:r w:rsidRPr="004833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value</w:t>
      </w:r>
      <w:r w:rsidRPr="004833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переменной «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» намного ниже при прогнозировании цен и доходностей второго, более позднего выпуска облигаций. </w:t>
      </w:r>
      <w:r w:rsidR="00A53268">
        <w:rPr>
          <w:sz w:val="24"/>
          <w:szCs w:val="24"/>
          <w:lang w:val="ru-RU"/>
        </w:rPr>
        <w:t xml:space="preserve">С </w:t>
      </w:r>
      <w:r w:rsidR="00A53268">
        <w:rPr>
          <w:sz w:val="24"/>
          <w:szCs w:val="24"/>
          <w:lang w:val="ru-RU"/>
        </w:rPr>
        <w:lastRenderedPageBreak/>
        <w:t xml:space="preserve">другой стороны, подтвердилась гипотеза о положительном влиянии рекламных постов </w:t>
      </w:r>
      <w:r w:rsidR="009279C2">
        <w:rPr>
          <w:sz w:val="24"/>
          <w:szCs w:val="24"/>
          <w:lang w:val="ru-RU"/>
        </w:rPr>
        <w:t xml:space="preserve">в </w:t>
      </w:r>
      <w:r w:rsidR="00A53268">
        <w:rPr>
          <w:sz w:val="24"/>
          <w:szCs w:val="24"/>
          <w:lang w:val="ru-RU"/>
        </w:rPr>
        <w:t xml:space="preserve">телеграмм-каналах на объемы торгов. </w:t>
      </w:r>
      <w:proofErr w:type="spellStart"/>
      <w:r w:rsidR="00A53268">
        <w:rPr>
          <w:sz w:val="24"/>
          <w:szCs w:val="24"/>
          <w:lang w:val="ru-RU"/>
        </w:rPr>
        <w:t>Обсуждаемость</w:t>
      </w:r>
      <w:proofErr w:type="spellEnd"/>
      <w:r w:rsidR="00A53268">
        <w:rPr>
          <w:sz w:val="24"/>
          <w:szCs w:val="24"/>
          <w:lang w:val="ru-RU"/>
        </w:rPr>
        <w:t xml:space="preserve"> в чатах тоже имеет положительную взаимосвязь с объемом торгов, однако уровень значимости этой переменной значительно ниже.</w:t>
      </w:r>
    </w:p>
    <w:p w14:paraId="3C742CEF" w14:textId="34B4CDEB" w:rsidR="004E4D63" w:rsidRDefault="00DF1016" w:rsidP="00034684">
      <w:pPr>
        <w:pStyle w:val="1"/>
        <w:numPr>
          <w:ilvl w:val="0"/>
          <w:numId w:val="11"/>
        </w:numPr>
        <w:spacing w:line="360" w:lineRule="auto"/>
        <w:ind w:left="714" w:hanging="357"/>
        <w:rPr>
          <w:lang w:val="ru-RU"/>
        </w:rPr>
      </w:pPr>
      <w:bookmarkStart w:id="8" w:name="_Toc42680752"/>
      <w:r>
        <w:rPr>
          <w:lang w:val="ru-RU"/>
        </w:rPr>
        <w:t>Заключение</w:t>
      </w:r>
      <w:bookmarkEnd w:id="8"/>
    </w:p>
    <w:p w14:paraId="6D6614EE" w14:textId="1A751851" w:rsidR="00FE0573" w:rsidRPr="003C237A" w:rsidRDefault="000E5F4E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Высокодоходные облигаций компаний третьего эшелона за последние два года быстро набрали популярность среди частных инвесторов в России. </w:t>
      </w:r>
      <w:r w:rsidR="0010078B">
        <w:rPr>
          <w:sz w:val="24"/>
          <w:szCs w:val="24"/>
          <w:lang w:val="ru-RU"/>
        </w:rPr>
        <w:t xml:space="preserve">Из-за структуры инвесторов, небольших объемов торгов и </w:t>
      </w:r>
      <w:r w:rsidR="00C2419A">
        <w:rPr>
          <w:sz w:val="24"/>
          <w:szCs w:val="24"/>
          <w:lang w:val="ru-RU"/>
        </w:rPr>
        <w:t xml:space="preserve">нестабильного положения компаний-эмитентов </w:t>
      </w:r>
      <w:r w:rsidR="0005109D">
        <w:rPr>
          <w:sz w:val="24"/>
          <w:szCs w:val="24"/>
          <w:lang w:val="ru-RU"/>
        </w:rPr>
        <w:t>данные ценные бумаги становятся легкой целью для манипуляторов, которые имеют влияние на принятие инвестиционных решений.</w:t>
      </w:r>
      <w:r w:rsidR="0073301C">
        <w:rPr>
          <w:sz w:val="24"/>
          <w:szCs w:val="24"/>
          <w:lang w:val="ru-RU"/>
        </w:rPr>
        <w:t xml:space="preserve"> Поэтому было интересно проверить существует ли статистически значимая взаимосвязь между обсуждением компаний в интернете и </w:t>
      </w:r>
      <w:r w:rsidR="00503385">
        <w:rPr>
          <w:sz w:val="24"/>
          <w:szCs w:val="24"/>
          <w:lang w:val="ru-RU"/>
        </w:rPr>
        <w:t>изменением показателей выпущенных облигаций. В качестве источника обсуждений были выбраны телеграмм-каналы и чаты «</w:t>
      </w:r>
      <w:proofErr w:type="spellStart"/>
      <w:r w:rsidR="00503385">
        <w:rPr>
          <w:sz w:val="24"/>
          <w:szCs w:val="24"/>
          <w:lang w:val="en-US"/>
        </w:rPr>
        <w:t>Angrybonds</w:t>
      </w:r>
      <w:proofErr w:type="spellEnd"/>
      <w:r w:rsidR="00503385">
        <w:rPr>
          <w:sz w:val="24"/>
          <w:szCs w:val="24"/>
          <w:lang w:val="ru-RU"/>
        </w:rPr>
        <w:t>» и «</w:t>
      </w:r>
      <w:proofErr w:type="spellStart"/>
      <w:r w:rsidR="00503385">
        <w:rPr>
          <w:sz w:val="24"/>
          <w:szCs w:val="24"/>
          <w:lang w:val="en-US"/>
        </w:rPr>
        <w:t>Probonds</w:t>
      </w:r>
      <w:proofErr w:type="spellEnd"/>
      <w:r w:rsidR="00503385">
        <w:rPr>
          <w:sz w:val="24"/>
          <w:szCs w:val="24"/>
          <w:lang w:val="ru-RU"/>
        </w:rPr>
        <w:t>»</w:t>
      </w:r>
      <w:r w:rsidR="00503385" w:rsidRPr="00503385">
        <w:rPr>
          <w:sz w:val="24"/>
          <w:szCs w:val="24"/>
          <w:lang w:val="ru-RU"/>
        </w:rPr>
        <w:t>.</w:t>
      </w:r>
      <w:r w:rsidR="00503385">
        <w:rPr>
          <w:sz w:val="24"/>
          <w:szCs w:val="24"/>
          <w:lang w:val="ru-RU"/>
        </w:rPr>
        <w:t xml:space="preserve"> В исследовании применялись модели </w:t>
      </w:r>
      <w:r w:rsidR="00BD4302">
        <w:rPr>
          <w:sz w:val="24"/>
          <w:szCs w:val="24"/>
          <w:lang w:val="ru-RU"/>
        </w:rPr>
        <w:t>класса</w:t>
      </w:r>
      <w:r w:rsidR="00503385">
        <w:rPr>
          <w:sz w:val="24"/>
          <w:szCs w:val="24"/>
          <w:lang w:val="ru-RU"/>
        </w:rPr>
        <w:t xml:space="preserve"> </w:t>
      </w:r>
      <w:r w:rsidR="00503385">
        <w:rPr>
          <w:sz w:val="24"/>
          <w:szCs w:val="24"/>
          <w:lang w:val="en-US"/>
        </w:rPr>
        <w:t>ARIMAX</w:t>
      </w:r>
      <w:r w:rsidR="00FE0573" w:rsidRPr="003C237A">
        <w:rPr>
          <w:sz w:val="24"/>
          <w:szCs w:val="24"/>
          <w:lang w:val="ru-RU"/>
        </w:rPr>
        <w:t>.</w:t>
      </w:r>
    </w:p>
    <w:p w14:paraId="5A521231" w14:textId="77777777" w:rsidR="00BD4302" w:rsidRDefault="0005109D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0E5F4E">
        <w:rPr>
          <w:sz w:val="24"/>
          <w:szCs w:val="24"/>
          <w:lang w:val="ru-RU"/>
        </w:rPr>
        <w:t>Главной задачей была проверка гипотез о значимости</w:t>
      </w:r>
      <w:r w:rsidR="00BD4302">
        <w:rPr>
          <w:sz w:val="24"/>
          <w:szCs w:val="24"/>
          <w:lang w:val="ru-RU"/>
        </w:rPr>
        <w:t xml:space="preserve"> влияния</w:t>
      </w:r>
      <w:r w:rsidR="000E5F4E">
        <w:rPr>
          <w:sz w:val="24"/>
          <w:szCs w:val="24"/>
          <w:lang w:val="ru-RU"/>
        </w:rPr>
        <w:t xml:space="preserve"> обсуждений в телеграмм-чатах и публикаций в телеграмм-каналах на котировки цен, доходностей и объем торгов высокодоходных облигаций на российском рынке.</w:t>
      </w:r>
      <w:r w:rsidR="00FE0573">
        <w:rPr>
          <w:sz w:val="24"/>
          <w:szCs w:val="24"/>
          <w:lang w:val="ru-RU"/>
        </w:rPr>
        <w:t xml:space="preserve"> К сожалению, первоначальная гипотеза о положительном влиянии переменной «Рекламный пост» на цену не подтвердилась. Вообще ни одна из переменных не оказалась значима при прогнозировании цены или доходности на уровне 5% и ниже.</w:t>
      </w:r>
      <w:r w:rsidR="00175F7C">
        <w:rPr>
          <w:sz w:val="24"/>
          <w:szCs w:val="24"/>
          <w:lang w:val="ru-RU"/>
        </w:rPr>
        <w:t xml:space="preserve"> Интересно отметить, что </w:t>
      </w:r>
      <w:r w:rsidR="00175F7C">
        <w:rPr>
          <w:sz w:val="24"/>
          <w:szCs w:val="24"/>
          <w:lang w:val="en-US"/>
        </w:rPr>
        <w:t>p</w:t>
      </w:r>
      <w:r w:rsidR="00175F7C" w:rsidRPr="00175F7C">
        <w:rPr>
          <w:sz w:val="24"/>
          <w:szCs w:val="24"/>
          <w:lang w:val="ru-RU"/>
        </w:rPr>
        <w:t xml:space="preserve"> </w:t>
      </w:r>
      <w:r w:rsidR="00175F7C">
        <w:rPr>
          <w:sz w:val="24"/>
          <w:szCs w:val="24"/>
          <w:lang w:val="en-US"/>
        </w:rPr>
        <w:t>value</w:t>
      </w:r>
      <w:r w:rsidR="00175F7C" w:rsidRPr="00175F7C">
        <w:rPr>
          <w:sz w:val="24"/>
          <w:szCs w:val="24"/>
          <w:lang w:val="ru-RU"/>
        </w:rPr>
        <w:t xml:space="preserve"> </w:t>
      </w:r>
      <w:r w:rsidR="00175F7C">
        <w:rPr>
          <w:sz w:val="24"/>
          <w:szCs w:val="24"/>
          <w:lang w:val="ru-RU"/>
        </w:rPr>
        <w:t xml:space="preserve">одной из переменных при прогнозировании </w:t>
      </w:r>
      <w:r w:rsidR="00BD4302">
        <w:rPr>
          <w:sz w:val="24"/>
          <w:szCs w:val="24"/>
          <w:lang w:val="ru-RU"/>
        </w:rPr>
        <w:t>второго и третьего</w:t>
      </w:r>
      <w:r w:rsidR="00175F7C">
        <w:rPr>
          <w:sz w:val="24"/>
          <w:szCs w:val="24"/>
          <w:lang w:val="ru-RU"/>
        </w:rPr>
        <w:t xml:space="preserve"> выпуск</w:t>
      </w:r>
      <w:r w:rsidR="00BD4302">
        <w:rPr>
          <w:sz w:val="24"/>
          <w:szCs w:val="24"/>
          <w:lang w:val="ru-RU"/>
        </w:rPr>
        <w:t>а</w:t>
      </w:r>
      <w:r w:rsidR="00175F7C">
        <w:rPr>
          <w:sz w:val="24"/>
          <w:szCs w:val="24"/>
          <w:lang w:val="ru-RU"/>
        </w:rPr>
        <w:t xml:space="preserve"> намного ниже, чем при прогнозировании первого. Это может быть связано с тем, что эмиссия более поздних выпусков попала в исследуемый нами временной промежуток.</w:t>
      </w:r>
    </w:p>
    <w:p w14:paraId="25019775" w14:textId="5CC8940F" w:rsidR="00DF1016" w:rsidRDefault="00E56495" w:rsidP="00620FE8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Вторая гипотеза о положительной взаимосвязи между переменной «</w:t>
      </w:r>
      <w:proofErr w:type="spellStart"/>
      <w:r>
        <w:rPr>
          <w:sz w:val="24"/>
          <w:szCs w:val="24"/>
          <w:lang w:val="ru-RU"/>
        </w:rPr>
        <w:t>обсуждаемость</w:t>
      </w:r>
      <w:proofErr w:type="spellEnd"/>
      <w:r>
        <w:rPr>
          <w:sz w:val="24"/>
          <w:szCs w:val="24"/>
          <w:lang w:val="ru-RU"/>
        </w:rPr>
        <w:t xml:space="preserve">» и объемом торгов подтвердилась для 2 компаний из трех на 10% уровне значимости. </w:t>
      </w:r>
      <w:r w:rsidR="001B2A86">
        <w:rPr>
          <w:sz w:val="24"/>
          <w:szCs w:val="24"/>
          <w:lang w:val="ru-RU"/>
        </w:rPr>
        <w:t>Д</w:t>
      </w:r>
      <w:r>
        <w:rPr>
          <w:sz w:val="24"/>
          <w:szCs w:val="24"/>
          <w:lang w:val="ru-RU"/>
        </w:rPr>
        <w:t xml:space="preserve">ля второго выпуска облигаций компании Пионер-Лизинг эта гипотеза подтвердилась на любом уровне значимости. </w:t>
      </w:r>
      <w:r w:rsidR="001B2A86">
        <w:rPr>
          <w:sz w:val="24"/>
          <w:szCs w:val="24"/>
          <w:lang w:val="ru-RU"/>
        </w:rPr>
        <w:t xml:space="preserve">Статистическая значимость переменной «рекламный пост» при прогнозировании объема торгов подтвердилась для всех компаний, практически для всех выпусков на уровне значимости 5% и ниже. </w:t>
      </w:r>
      <w:r w:rsidR="006B5155">
        <w:rPr>
          <w:sz w:val="24"/>
          <w:szCs w:val="24"/>
          <w:lang w:val="ru-RU"/>
        </w:rPr>
        <w:t>Коэффициент при переменно</w:t>
      </w:r>
      <w:r w:rsidR="00BD4302">
        <w:rPr>
          <w:sz w:val="24"/>
          <w:szCs w:val="24"/>
          <w:lang w:val="ru-RU"/>
        </w:rPr>
        <w:t>й</w:t>
      </w:r>
      <w:r w:rsidR="006B5155">
        <w:rPr>
          <w:sz w:val="24"/>
          <w:szCs w:val="24"/>
          <w:lang w:val="ru-RU"/>
        </w:rPr>
        <w:t xml:space="preserve"> всегда был положительным, кроме одного случая. </w:t>
      </w:r>
    </w:p>
    <w:p w14:paraId="21FCD4B8" w14:textId="7B038F05" w:rsidR="006B5155" w:rsidRDefault="006B5155" w:rsidP="00620FE8">
      <w:pPr>
        <w:spacing w:line="360" w:lineRule="auto"/>
        <w:ind w:firstLine="709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В целом,</w:t>
      </w:r>
      <w:proofErr w:type="gramEnd"/>
      <w:r>
        <w:rPr>
          <w:sz w:val="24"/>
          <w:szCs w:val="24"/>
          <w:lang w:val="ru-RU"/>
        </w:rPr>
        <w:t xml:space="preserve"> выводы о положительном, статистически значимом влиянии обсуждений компаний в чате и публикации постов в каналах на объем торгов выглядит логичным и непротиворечащим здравому смыслу.</w:t>
      </w:r>
      <w:r w:rsidR="00BD4302">
        <w:rPr>
          <w:sz w:val="24"/>
          <w:szCs w:val="24"/>
          <w:lang w:val="ru-RU"/>
        </w:rPr>
        <w:t xml:space="preserve"> К сожалению, обычный количественный подсчет упоминаний компаний в телеграмме не помог при прогнозировании цен или доходности </w:t>
      </w:r>
      <w:r w:rsidR="00BD4302">
        <w:rPr>
          <w:sz w:val="24"/>
          <w:szCs w:val="24"/>
          <w:lang w:val="ru-RU"/>
        </w:rPr>
        <w:lastRenderedPageBreak/>
        <w:t xml:space="preserve">облигаций. Поэтому тут может потребоваться более </w:t>
      </w:r>
      <w:r w:rsidR="009B7D95">
        <w:rPr>
          <w:sz w:val="24"/>
          <w:szCs w:val="24"/>
          <w:lang w:val="ru-RU"/>
        </w:rPr>
        <w:t>качественный</w:t>
      </w:r>
      <w:r w:rsidR="00BD4302">
        <w:rPr>
          <w:sz w:val="24"/>
          <w:szCs w:val="24"/>
          <w:lang w:val="ru-RU"/>
        </w:rPr>
        <w:t xml:space="preserve"> анализ обсуждений. Например, выявление характера обсуждения (положительный или отрицательный)</w:t>
      </w:r>
      <w:r w:rsidR="009B7D95">
        <w:rPr>
          <w:sz w:val="24"/>
          <w:szCs w:val="24"/>
          <w:lang w:val="ru-RU"/>
        </w:rPr>
        <w:t>, и возможно, это поможет при прогнозировании цен</w:t>
      </w:r>
      <w:r w:rsidR="00641384">
        <w:rPr>
          <w:sz w:val="24"/>
          <w:szCs w:val="24"/>
          <w:lang w:val="ru-RU"/>
        </w:rPr>
        <w:t xml:space="preserve"> и доходностей</w:t>
      </w:r>
      <w:r w:rsidR="009B7D95">
        <w:rPr>
          <w:sz w:val="24"/>
          <w:szCs w:val="24"/>
          <w:lang w:val="ru-RU"/>
        </w:rPr>
        <w:t xml:space="preserve"> ВДО.</w:t>
      </w:r>
    </w:p>
    <w:p w14:paraId="38589A9A" w14:textId="77777777" w:rsidR="009B7D95" w:rsidRPr="00175F7C" w:rsidRDefault="009B7D95" w:rsidP="00620FE8">
      <w:pPr>
        <w:spacing w:line="360" w:lineRule="auto"/>
        <w:ind w:firstLine="709"/>
        <w:rPr>
          <w:sz w:val="24"/>
          <w:szCs w:val="24"/>
          <w:lang w:val="ru-RU"/>
        </w:rPr>
      </w:pPr>
    </w:p>
    <w:p w14:paraId="36F34236" w14:textId="77777777" w:rsidR="00770A29" w:rsidRDefault="00770A29">
      <w:pPr>
        <w:suppressAutoHyphens w:val="0"/>
        <w:spacing w:after="160"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7C414375" w14:textId="77777777" w:rsidR="005E7FBD" w:rsidRPr="00770A29" w:rsidRDefault="005E7FBD" w:rsidP="005E7FBD">
      <w:pPr>
        <w:spacing w:line="360" w:lineRule="auto"/>
        <w:ind w:firstLine="709"/>
        <w:rPr>
          <w:sz w:val="24"/>
          <w:szCs w:val="24"/>
          <w:lang w:val="ru-RU"/>
        </w:rPr>
      </w:pPr>
    </w:p>
    <w:p w14:paraId="72AE415F" w14:textId="3C240D17" w:rsidR="004E2740" w:rsidRPr="004F2104" w:rsidRDefault="004E2740" w:rsidP="00400D6D">
      <w:pPr>
        <w:pStyle w:val="1"/>
        <w:rPr>
          <w:rStyle w:val="af2"/>
          <w:b/>
          <w:bCs w:val="0"/>
          <w:lang w:val="ru-RU"/>
        </w:rPr>
      </w:pPr>
      <w:bookmarkStart w:id="9" w:name="_Toc42680753"/>
      <w:r w:rsidRPr="004F2104">
        <w:rPr>
          <w:rStyle w:val="af2"/>
          <w:b/>
          <w:bCs w:val="0"/>
          <w:lang w:val="ru-RU"/>
        </w:rPr>
        <w:t>Список литературы</w:t>
      </w:r>
      <w:bookmarkEnd w:id="9"/>
    </w:p>
    <w:p w14:paraId="4E16F23D" w14:textId="77777777" w:rsidR="00FC0C59" w:rsidRPr="004F2104" w:rsidRDefault="00FC0C59" w:rsidP="00FC0C59">
      <w:pPr>
        <w:rPr>
          <w:lang w:val="ru-RU"/>
        </w:rPr>
      </w:pPr>
    </w:p>
    <w:p w14:paraId="50648EE2" w14:textId="4A71B84A" w:rsidR="002E3755" w:rsidRPr="0043655F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color w:val="333333"/>
          <w:shd w:val="clear" w:color="auto" w:fill="FFFFFF"/>
          <w:lang w:val="en-US"/>
        </w:rPr>
        <w:t xml:space="preserve">A. A. </w:t>
      </w:r>
      <w:proofErr w:type="spellStart"/>
      <w:r w:rsidRPr="009B7D95">
        <w:rPr>
          <w:color w:val="333333"/>
          <w:shd w:val="clear" w:color="auto" w:fill="FFFFFF"/>
          <w:lang w:val="en-US"/>
        </w:rPr>
        <w:t>Ariyo</w:t>
      </w:r>
      <w:proofErr w:type="spellEnd"/>
      <w:r w:rsidRPr="009B7D95">
        <w:rPr>
          <w:color w:val="333333"/>
          <w:shd w:val="clear" w:color="auto" w:fill="FFFFFF"/>
          <w:lang w:val="en-US"/>
        </w:rPr>
        <w:t xml:space="preserve">, A. O. </w:t>
      </w:r>
      <w:proofErr w:type="spellStart"/>
      <w:r w:rsidRPr="009B7D95">
        <w:rPr>
          <w:color w:val="333333"/>
          <w:shd w:val="clear" w:color="auto" w:fill="FFFFFF"/>
          <w:lang w:val="en-US"/>
        </w:rPr>
        <w:t>Adewumi</w:t>
      </w:r>
      <w:proofErr w:type="spellEnd"/>
      <w:r w:rsidRPr="009B7D95">
        <w:rPr>
          <w:color w:val="333333"/>
          <w:shd w:val="clear" w:color="auto" w:fill="FFFFFF"/>
          <w:lang w:val="en-US"/>
        </w:rPr>
        <w:t xml:space="preserve"> and C. K. Ayo</w:t>
      </w:r>
      <w:r>
        <w:rPr>
          <w:color w:val="333333"/>
          <w:shd w:val="clear" w:color="auto" w:fill="FFFFFF"/>
          <w:lang w:val="en-US"/>
        </w:rPr>
        <w:t xml:space="preserve">, </w:t>
      </w:r>
      <w:r w:rsidRPr="0043655F">
        <w:rPr>
          <w:lang w:val="en-US"/>
        </w:rPr>
        <w:t>2014</w:t>
      </w:r>
      <w:r>
        <w:rPr>
          <w:lang w:val="en-US"/>
        </w:rPr>
        <w:t>.</w:t>
      </w:r>
      <w:r w:rsidRPr="0043655F">
        <w:rPr>
          <w:color w:val="333333"/>
          <w:shd w:val="clear" w:color="auto" w:fill="FFFFFF"/>
          <w:lang w:val="en-US"/>
        </w:rPr>
        <w:t xml:space="preserve"> "Stock Price Prediction Using the ARIMA Model, </w:t>
      </w:r>
      <w:proofErr w:type="spellStart"/>
      <w:r w:rsidRPr="0043655F">
        <w:rPr>
          <w:lang w:val="en-US"/>
        </w:rPr>
        <w:t>UKSim</w:t>
      </w:r>
      <w:proofErr w:type="spellEnd"/>
      <w:r w:rsidRPr="0043655F">
        <w:rPr>
          <w:lang w:val="en-US"/>
        </w:rPr>
        <w:t>-AMSS 16th International Conference on Computer Modelling and Simulation</w:t>
      </w:r>
      <w:r w:rsidRPr="0043655F">
        <w:rPr>
          <w:shd w:val="clear" w:color="auto" w:fill="FFFFFF"/>
          <w:lang w:val="en-US"/>
        </w:rPr>
        <w:t xml:space="preserve">, Cambridge, 2014, pp. 106-112, </w:t>
      </w:r>
      <w:proofErr w:type="spellStart"/>
      <w:r w:rsidRPr="0043655F">
        <w:rPr>
          <w:shd w:val="clear" w:color="auto" w:fill="FFFFFF"/>
          <w:lang w:val="en-US"/>
        </w:rPr>
        <w:t>doi</w:t>
      </w:r>
      <w:proofErr w:type="spellEnd"/>
      <w:r w:rsidRPr="0043655F">
        <w:rPr>
          <w:shd w:val="clear" w:color="auto" w:fill="FFFFFF"/>
          <w:lang w:val="en-US"/>
        </w:rPr>
        <w:t>: 10.1109/UKSim.2014.67</w:t>
      </w:r>
      <w:r w:rsidRPr="0043655F">
        <w:rPr>
          <w:color w:val="333333"/>
          <w:shd w:val="clear" w:color="auto" w:fill="FFFFFF"/>
          <w:lang w:val="en-US"/>
        </w:rPr>
        <w:t>.</w:t>
      </w:r>
    </w:p>
    <w:p w14:paraId="3CCA4A7F" w14:textId="77777777" w:rsidR="002E3755" w:rsidRPr="009B7D95" w:rsidRDefault="002E3755" w:rsidP="00E35636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lang w:val="en-US"/>
        </w:rPr>
        <w:t xml:space="preserve">Baker, M., and </w:t>
      </w:r>
      <w:proofErr w:type="spellStart"/>
      <w:r w:rsidRPr="009B7D95">
        <w:rPr>
          <w:lang w:val="en-US"/>
        </w:rPr>
        <w:t>Wurgler</w:t>
      </w:r>
      <w:proofErr w:type="spellEnd"/>
      <w:r w:rsidRPr="009B7D95">
        <w:rPr>
          <w:lang w:val="en-US"/>
        </w:rPr>
        <w:t xml:space="preserve">, J., 2012, </w:t>
      </w:r>
      <w:proofErr w:type="spellStart"/>
      <w:r w:rsidRPr="009B7D95">
        <w:rPr>
          <w:lang w:val="en-US"/>
        </w:rPr>
        <w:t>Comovement</w:t>
      </w:r>
      <w:proofErr w:type="spellEnd"/>
      <w:r w:rsidRPr="009B7D95">
        <w:rPr>
          <w:lang w:val="en-US"/>
        </w:rPr>
        <w:t xml:space="preserve"> and Predictability Relationships between Bonds and the Cross-Section of Stocks, Review of Asset Pricing Studies, 2 (1), 57-87.</w:t>
      </w:r>
    </w:p>
    <w:p w14:paraId="3798AE2C" w14:textId="0CB86939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Bjoern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Krollner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>, Bruce Vanstone, and Gavin Finnie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, 2010.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"Financial time series forecasting with machine learning techniques: A survey" Paper presented at the European symposium on artificial neural networks: Computational and machine learning. Bruges, Belgium.</w:t>
      </w:r>
    </w:p>
    <w:p w14:paraId="775EA51F" w14:textId="2754C762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proofErr w:type="spellStart"/>
      <w:r w:rsidRPr="009B7D95">
        <w:rPr>
          <w:lang w:val="en-US"/>
        </w:rPr>
        <w:t>Guidolin</w:t>
      </w:r>
      <w:proofErr w:type="spellEnd"/>
      <w:r w:rsidRPr="009B7D95">
        <w:rPr>
          <w:lang w:val="en-US"/>
        </w:rPr>
        <w:t xml:space="preserve">, Massimo; Hyde, Stuart; McMillan, David; Ono, </w:t>
      </w:r>
      <w:proofErr w:type="spellStart"/>
      <w:r w:rsidRPr="009B7D95">
        <w:rPr>
          <w:lang w:val="en-US"/>
        </w:rPr>
        <w:t>Sadayuki</w:t>
      </w:r>
      <w:proofErr w:type="spellEnd"/>
      <w:r>
        <w:rPr>
          <w:lang w:val="en-US"/>
        </w:rPr>
        <w:t xml:space="preserve">, </w:t>
      </w:r>
      <w:r w:rsidRPr="009B7D95">
        <w:rPr>
          <w:lang w:val="en-US"/>
        </w:rPr>
        <w:t>2008</w:t>
      </w:r>
      <w:r>
        <w:rPr>
          <w:lang w:val="en-US"/>
        </w:rPr>
        <w:t>.</w:t>
      </w:r>
      <w:r w:rsidRPr="009B7D95">
        <w:rPr>
          <w:lang w:val="en-US"/>
        </w:rPr>
        <w:t xml:space="preserve"> Non-linear predictability in stock and bond returns: When and where is it exploitable? Manchester Business School Working Paper, No. 546, The University of Manchester, Manchester Business School, Manchester</w:t>
      </w:r>
    </w:p>
    <w:p w14:paraId="04F19FFC" w14:textId="77BCB516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2E3755">
        <w:rPr>
          <w:shd w:val="clear" w:color="auto" w:fill="FFFFFF"/>
          <w:lang w:val="en-US"/>
        </w:rPr>
        <w:t xml:space="preserve">H. Sul, A. R. Dennis and L. I. Yuan, "Trading on Twitter: The Financial Information Content of Emotion in Social Media, </w:t>
      </w:r>
      <w:r w:rsidRPr="002E3755">
        <w:rPr>
          <w:rStyle w:val="af5"/>
          <w:i w:val="0"/>
          <w:iCs w:val="0"/>
          <w:shd w:val="clear" w:color="auto" w:fill="FFFFFF"/>
          <w:lang w:val="en-US"/>
        </w:rPr>
        <w:t>2014. 47th Hawaii International Conference on System Sciences</w:t>
      </w:r>
      <w:r w:rsidRPr="002E3755">
        <w:rPr>
          <w:shd w:val="clear" w:color="auto" w:fill="FFFFFF"/>
          <w:lang w:val="en-US"/>
        </w:rPr>
        <w:t xml:space="preserve">, Waikoloa, HI, 2014, pp. 806-815, </w:t>
      </w:r>
      <w:proofErr w:type="spellStart"/>
      <w:r w:rsidRPr="002E3755">
        <w:rPr>
          <w:shd w:val="clear" w:color="auto" w:fill="FFFFFF"/>
          <w:lang w:val="en-US"/>
        </w:rPr>
        <w:t>doi</w:t>
      </w:r>
      <w:proofErr w:type="spellEnd"/>
      <w:r w:rsidRPr="002E3755">
        <w:rPr>
          <w:shd w:val="clear" w:color="auto" w:fill="FFFFFF"/>
          <w:lang w:val="en-US"/>
        </w:rPr>
        <w:t>: 10.1109/HICSS.2014.107</w:t>
      </w:r>
      <w:r w:rsidRPr="009B7D95">
        <w:rPr>
          <w:color w:val="333333"/>
          <w:shd w:val="clear" w:color="auto" w:fill="FFFFFF"/>
          <w:lang w:val="en-US"/>
        </w:rPr>
        <w:t>.</w:t>
      </w:r>
    </w:p>
    <w:p w14:paraId="449334A1" w14:textId="0E658B0E" w:rsidR="002E3755" w:rsidRPr="009B7D95" w:rsidRDefault="002E3755" w:rsidP="00E35636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Kissan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 Joseph, M.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Babajide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Wintoki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,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Zelin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 Zhang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,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2011. Forecasting Abnormal Stock Returns and Trading Volume Using Investor Sentiment: Evidence from Online Search. </w:t>
      </w:r>
      <w:r w:rsidRPr="009B7D95">
        <w:rPr>
          <w:lang w:val="en-US"/>
        </w:rPr>
        <w:t>International Journal of Forecasting</w:t>
      </w:r>
      <w:r>
        <w:rPr>
          <w:lang w:val="en-US"/>
        </w:rPr>
        <w:t>.</w:t>
      </w:r>
    </w:p>
    <w:p w14:paraId="5E56D329" w14:textId="68944950" w:rsidR="002E3755" w:rsidRPr="009B7D95" w:rsidRDefault="002E3755" w:rsidP="00E35636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proofErr w:type="spellStart"/>
      <w:r w:rsidRPr="009B7D95">
        <w:rPr>
          <w:color w:val="222222"/>
          <w:shd w:val="clear" w:color="auto" w:fill="FFFFFF"/>
          <w:lang w:val="en-US"/>
        </w:rPr>
        <w:t>Laborda</w:t>
      </w:r>
      <w:proofErr w:type="spellEnd"/>
      <w:r w:rsidRPr="009B7D95">
        <w:rPr>
          <w:color w:val="222222"/>
          <w:shd w:val="clear" w:color="auto" w:fill="FFFFFF"/>
          <w:lang w:val="en-US"/>
        </w:rPr>
        <w:t xml:space="preserve">, R., </w:t>
      </w:r>
      <w:proofErr w:type="spellStart"/>
      <w:r w:rsidRPr="009B7D95">
        <w:rPr>
          <w:color w:val="222222"/>
          <w:shd w:val="clear" w:color="auto" w:fill="FFFFFF"/>
          <w:lang w:val="en-US"/>
        </w:rPr>
        <w:t>Olmo</w:t>
      </w:r>
      <w:proofErr w:type="spellEnd"/>
      <w:r w:rsidRPr="009B7D95">
        <w:rPr>
          <w:color w:val="222222"/>
          <w:shd w:val="clear" w:color="auto" w:fill="FFFFFF"/>
          <w:lang w:val="en-US"/>
        </w:rPr>
        <w:t xml:space="preserve">, J., 2014. </w:t>
      </w:r>
      <w:r w:rsidRPr="002E3755">
        <w:rPr>
          <w:shd w:val="clear" w:color="auto" w:fill="FFFFFF"/>
          <w:lang w:val="en-US"/>
        </w:rPr>
        <w:t>Investor sentiment and bond risk premia.</w:t>
      </w:r>
      <w:r>
        <w:rPr>
          <w:shd w:val="clear" w:color="auto" w:fill="FFFFFF"/>
          <w:lang w:val="en-US"/>
        </w:rPr>
        <w:t xml:space="preserve"> </w:t>
      </w:r>
      <w:r w:rsidRPr="002E3755">
        <w:rPr>
          <w:shd w:val="clear" w:color="auto" w:fill="FFFFFF"/>
          <w:lang w:val="en-US"/>
        </w:rPr>
        <w:t>Journal of Financial Markets, 18, pp.206-233</w:t>
      </w:r>
      <w:r w:rsidRPr="002E3755">
        <w:rPr>
          <w:color w:val="222222"/>
          <w:shd w:val="clear" w:color="auto" w:fill="FFFFFF"/>
          <w:lang w:val="en-US"/>
        </w:rPr>
        <w:t>.</w:t>
      </w:r>
    </w:p>
    <w:p w14:paraId="43EFC175" w14:textId="3D958C87" w:rsidR="002E3755" w:rsidRPr="009B7D95" w:rsidRDefault="002E3755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Pai, P. F., &amp; Lin, C. S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.,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2005. A hybrid ARIMA and support vector machines model in stock price forecasting. Omega, 33(6), 497-505.</w:t>
      </w:r>
    </w:p>
    <w:p w14:paraId="5FDD7F1E" w14:textId="2BD7B35D" w:rsidR="002E3755" w:rsidRPr="009B7D95" w:rsidRDefault="002E3755" w:rsidP="00E35636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PAUL C. TETLOCK</w:t>
      </w:r>
      <w:r>
        <w:rPr>
          <w:rStyle w:val="af2"/>
          <w:b w:val="0"/>
          <w:color w:val="000000"/>
          <w:shd w:val="clear" w:color="auto" w:fill="FFFFFF"/>
          <w:lang w:val="en-US"/>
        </w:rPr>
        <w:t>, 2007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. </w:t>
      </w:r>
      <w:r w:rsidRPr="009B7D95">
        <w:rPr>
          <w:lang w:val="en-US"/>
        </w:rPr>
        <w:t xml:space="preserve">Giving Content to Investor Sentiment: The Role of Media in the Stock Market. </w:t>
      </w:r>
      <w:r w:rsidRPr="009B7D95">
        <w:t>THE JOURNAL OF FINANCE</w:t>
      </w:r>
      <w:r w:rsidRPr="009B7D95">
        <w:rPr>
          <w:lang w:val="en-US"/>
        </w:rPr>
        <w:t xml:space="preserve">, </w:t>
      </w:r>
      <w:r w:rsidRPr="009B7D95">
        <w:t>VOL. LXII, NO. 3</w:t>
      </w:r>
    </w:p>
    <w:p w14:paraId="4F628507" w14:textId="2023AFD1" w:rsidR="002E3755" w:rsidRPr="009B7D95" w:rsidRDefault="002E3755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Tabachnick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 xml:space="preserve">, B. G., &amp;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Fidell</w:t>
      </w:r>
      <w:proofErr w:type="spellEnd"/>
      <w:r w:rsidRPr="009B7D95">
        <w:rPr>
          <w:rStyle w:val="af2"/>
          <w:b w:val="0"/>
          <w:color w:val="000000"/>
          <w:shd w:val="clear" w:color="auto" w:fill="FFFFFF"/>
          <w:lang w:val="en-US"/>
        </w:rPr>
        <w:t>, L. S.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,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2001. Using multivariate statistics, 4th ed., Person Education Company, USA</w:t>
      </w:r>
    </w:p>
    <w:p w14:paraId="1196434C" w14:textId="4ACB79CD" w:rsidR="002E3755" w:rsidRPr="009B7D95" w:rsidRDefault="002E3755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  <w:lang w:val="en-US"/>
        </w:rPr>
      </w:pPr>
      <w:r w:rsidRPr="009B7D95">
        <w:rPr>
          <w:rStyle w:val="af2"/>
          <w:b w:val="0"/>
          <w:color w:val="000000"/>
          <w:shd w:val="clear" w:color="auto" w:fill="FFFFFF"/>
          <w:lang w:val="en-US"/>
        </w:rPr>
        <w:t>Wang, J. J., Wang, J. Z., Zhang Z. G., &amp; Guo S. P.</w:t>
      </w:r>
      <w:r>
        <w:rPr>
          <w:rStyle w:val="af2"/>
          <w:b w:val="0"/>
          <w:color w:val="000000"/>
          <w:shd w:val="clear" w:color="auto" w:fill="FFFFFF"/>
          <w:lang w:val="en-US"/>
        </w:rPr>
        <w:t xml:space="preserve">,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2012. Stock index forecasting based on a hybrid model. Omega 40, 758-766.</w:t>
      </w:r>
    </w:p>
    <w:p w14:paraId="4CA087B6" w14:textId="3588D396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bCs/>
          <w:color w:val="000000"/>
          <w:shd w:val="clear" w:color="auto" w:fill="FFFFFF"/>
          <w:lang w:val="en-US"/>
        </w:rPr>
      </w:pPr>
      <w:r w:rsidRPr="009B7D95">
        <w:rPr>
          <w:lang w:val="en-US"/>
        </w:rPr>
        <w:t xml:space="preserve">Wei Cheng, Lorry Wagner, and </w:t>
      </w:r>
      <w:proofErr w:type="spellStart"/>
      <w:r w:rsidRPr="009B7D95">
        <w:rPr>
          <w:lang w:val="en-US"/>
        </w:rPr>
        <w:t>Chien</w:t>
      </w:r>
      <w:proofErr w:type="spellEnd"/>
      <w:r w:rsidRPr="009B7D95">
        <w:rPr>
          <w:lang w:val="en-US"/>
        </w:rPr>
        <w:t>-Hua Lin.</w:t>
      </w:r>
      <w:r>
        <w:rPr>
          <w:lang w:val="en-US"/>
        </w:rPr>
        <w:t xml:space="preserve">, </w:t>
      </w:r>
      <w:r w:rsidRPr="009B7D95">
        <w:rPr>
          <w:lang w:val="en-US"/>
        </w:rPr>
        <w:t>1996</w:t>
      </w:r>
      <w:r>
        <w:rPr>
          <w:lang w:val="en-US"/>
        </w:rPr>
        <w:t>.</w:t>
      </w:r>
      <w:r w:rsidRPr="009B7D95">
        <w:rPr>
          <w:lang w:val="en-US"/>
        </w:rPr>
        <w:t xml:space="preserve"> "Forecasting the 30-year U.S. Treasury Bond with a System of Neural Networks". </w:t>
      </w:r>
      <w:proofErr w:type="spellStart"/>
      <w:r w:rsidRPr="009B7D95">
        <w:rPr>
          <w:lang w:val="en-US"/>
        </w:rPr>
        <w:t>NeuroVe$t</w:t>
      </w:r>
      <w:proofErr w:type="spellEnd"/>
      <w:r w:rsidRPr="009B7D95">
        <w:rPr>
          <w:lang w:val="en-US"/>
        </w:rPr>
        <w:t xml:space="preserve"> Journal, January/February 1996.</w:t>
      </w:r>
    </w:p>
    <w:p w14:paraId="4583276F" w14:textId="3D0B8DA5" w:rsidR="002E3755" w:rsidRPr="009B7D95" w:rsidRDefault="002E3755" w:rsidP="00FC0C5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</w:rPr>
      </w:pPr>
      <w:r w:rsidRPr="009B7D95">
        <w:rPr>
          <w:rStyle w:val="af2"/>
          <w:b w:val="0"/>
          <w:color w:val="000000"/>
          <w:shd w:val="clear" w:color="auto" w:fill="FFFFFF"/>
        </w:rPr>
        <w:lastRenderedPageBreak/>
        <w:t xml:space="preserve">Ермак А., Гапон Ю. (2020) Рынок рублевых облигаций: с высоты птичьего полета. Долговой рынок //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Region</w:t>
      </w:r>
      <w:r w:rsidRPr="009B7D95">
        <w:rPr>
          <w:rStyle w:val="af2"/>
          <w:b w:val="0"/>
          <w:color w:val="000000"/>
          <w:shd w:val="clear" w:color="auto" w:fill="FFFFFF"/>
        </w:rPr>
        <w:t>.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ru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 xml:space="preserve"> </w:t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URL</w:t>
      </w:r>
      <w:r w:rsidRPr="009B7D95">
        <w:rPr>
          <w:rStyle w:val="af2"/>
          <w:b w:val="0"/>
          <w:color w:val="000000"/>
          <w:shd w:val="clear" w:color="auto" w:fill="FFFFFF"/>
        </w:rPr>
        <w:t xml:space="preserve">: </w:t>
      </w:r>
      <w:hyperlink r:id="rId11" w:history="1">
        <w:r w:rsidRPr="00AB6B69">
          <w:rPr>
            <w:rStyle w:val="a6"/>
            <w:shd w:val="clear" w:color="auto" w:fill="FFFFFF"/>
            <w:lang w:val="en-US"/>
          </w:rPr>
          <w:t>https</w:t>
        </w:r>
        <w:r w:rsidRPr="00AB6B69">
          <w:rPr>
            <w:rStyle w:val="a6"/>
            <w:shd w:val="clear" w:color="auto" w:fill="FFFFFF"/>
          </w:rPr>
          <w:t>://</w:t>
        </w:r>
        <w:r w:rsidRPr="00AB6B69">
          <w:rPr>
            <w:rStyle w:val="a6"/>
            <w:shd w:val="clear" w:color="auto" w:fill="FFFFFF"/>
            <w:lang w:val="en-US"/>
          </w:rPr>
          <w:t>region</w:t>
        </w:r>
        <w:r w:rsidRPr="00AB6B69">
          <w:rPr>
            <w:rStyle w:val="a6"/>
            <w:shd w:val="clear" w:color="auto" w:fill="FFFFFF"/>
          </w:rPr>
          <w:t>.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ru</w:t>
        </w:r>
        <w:proofErr w:type="spellEnd"/>
        <w:r w:rsidRPr="00AB6B69">
          <w:rPr>
            <w:rStyle w:val="a6"/>
            <w:shd w:val="clear" w:color="auto" w:fill="FFFFFF"/>
          </w:rPr>
          <w:t>/</w:t>
        </w:r>
        <w:r w:rsidRPr="00AB6B69">
          <w:rPr>
            <w:rStyle w:val="a6"/>
            <w:shd w:val="clear" w:color="auto" w:fill="FFFFFF"/>
            <w:lang w:val="en-US"/>
          </w:rPr>
          <w:t>upload</w:t>
        </w:r>
        <w:r w:rsidRPr="00AB6B69">
          <w:rPr>
            <w:rStyle w:val="a6"/>
            <w:shd w:val="clear" w:color="auto" w:fill="FFFFFF"/>
          </w:rPr>
          <w:t>/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iblock</w:t>
        </w:r>
        <w:proofErr w:type="spellEnd"/>
        <w:r w:rsidRPr="00AB6B69">
          <w:rPr>
            <w:rStyle w:val="a6"/>
            <w:shd w:val="clear" w:color="auto" w:fill="FFFFFF"/>
          </w:rPr>
          <w:t>/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2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/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2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62</w:t>
        </w:r>
        <w:r w:rsidRPr="00AB6B69">
          <w:rPr>
            <w:rStyle w:val="a6"/>
            <w:shd w:val="clear" w:color="auto" w:fill="FFFFFF"/>
            <w:lang w:val="en-US"/>
          </w:rPr>
          <w:t>cc</w:t>
        </w:r>
        <w:r w:rsidRPr="00AB6B69">
          <w:rPr>
            <w:rStyle w:val="a6"/>
            <w:shd w:val="clear" w:color="auto" w:fill="FFFFFF"/>
          </w:rPr>
          <w:t>5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ef</w:t>
        </w:r>
        <w:proofErr w:type="spellEnd"/>
        <w:r w:rsidRPr="00AB6B69">
          <w:rPr>
            <w:rStyle w:val="a6"/>
            <w:shd w:val="clear" w:color="auto" w:fill="FFFFFF"/>
          </w:rPr>
          <w:t>7</w:t>
        </w:r>
        <w:r w:rsidRPr="00AB6B69">
          <w:rPr>
            <w:rStyle w:val="a6"/>
            <w:shd w:val="clear" w:color="auto" w:fill="FFFFFF"/>
            <w:lang w:val="en-US"/>
          </w:rPr>
          <w:t>a</w:t>
        </w:r>
        <w:r w:rsidRPr="00AB6B69">
          <w:rPr>
            <w:rStyle w:val="a6"/>
            <w:shd w:val="clear" w:color="auto" w:fill="FFFFFF"/>
          </w:rPr>
          <w:t>8269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ef</w:t>
        </w:r>
        <w:proofErr w:type="spellEnd"/>
        <w:r w:rsidRPr="00AB6B69">
          <w:rPr>
            <w:rStyle w:val="a6"/>
            <w:shd w:val="clear" w:color="auto" w:fill="FFFFFF"/>
          </w:rPr>
          <w:t>3</w:t>
        </w:r>
        <w:proofErr w:type="spellStart"/>
        <w:r w:rsidRPr="00AB6B69">
          <w:rPr>
            <w:rStyle w:val="a6"/>
            <w:shd w:val="clear" w:color="auto" w:fill="FFFFFF"/>
            <w:lang w:val="en-US"/>
          </w:rPr>
          <w:t>edc</w:t>
        </w:r>
        <w:proofErr w:type="spellEnd"/>
        <w:r w:rsidRPr="00AB6B69">
          <w:rPr>
            <w:rStyle w:val="a6"/>
            <w:shd w:val="clear" w:color="auto" w:fill="FFFFFF"/>
          </w:rPr>
          <w:t>91122</w:t>
        </w:r>
        <w:r w:rsidRPr="00AB6B69">
          <w:rPr>
            <w:rStyle w:val="a6"/>
            <w:shd w:val="clear" w:color="auto" w:fill="FFFFFF"/>
            <w:lang w:val="en-US"/>
          </w:rPr>
          <w:t>d</w:t>
        </w:r>
        <w:r w:rsidRPr="00AB6B69">
          <w:rPr>
            <w:rStyle w:val="a6"/>
            <w:shd w:val="clear" w:color="auto" w:fill="FFFFFF"/>
          </w:rPr>
          <w:t>4</w:t>
        </w:r>
        <w:r w:rsidRPr="00AB6B69">
          <w:rPr>
            <w:rStyle w:val="a6"/>
            <w:shd w:val="clear" w:color="auto" w:fill="FFFFFF"/>
            <w:lang w:val="en-US"/>
          </w:rPr>
          <w:t>e</w:t>
        </w:r>
        <w:r w:rsidRPr="00AB6B69">
          <w:rPr>
            <w:rStyle w:val="a6"/>
            <w:shd w:val="clear" w:color="auto" w:fill="FFFFFF"/>
          </w:rPr>
          <w:t>87.</w:t>
        </w:r>
        <w:r w:rsidRPr="00AB6B69">
          <w:rPr>
            <w:rStyle w:val="a6"/>
            <w:shd w:val="clear" w:color="auto" w:fill="FFFFFF"/>
            <w:lang w:val="en-US"/>
          </w:rPr>
          <w:t>pdf</w:t>
        </w:r>
      </w:hyperlink>
      <w:r w:rsidRPr="009B7D95">
        <w:rPr>
          <w:rStyle w:val="af2"/>
          <w:b w:val="0"/>
          <w:color w:val="000000"/>
          <w:shd w:val="clear" w:color="auto" w:fill="FFFFFF"/>
        </w:rPr>
        <w:t xml:space="preserve"> (дата обращения: 01.06.2020).</w:t>
      </w:r>
    </w:p>
    <w:p w14:paraId="538CB0C1" w14:textId="77777777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</w:rPr>
      </w:pPr>
      <w:r w:rsidRPr="009B7D95">
        <w:rPr>
          <w:rStyle w:val="af2"/>
          <w:b w:val="0"/>
          <w:color w:val="000000"/>
          <w:shd w:val="clear" w:color="auto" w:fill="FFFFFF"/>
        </w:rPr>
        <w:t>Козлов Д. (2019) Российский рынок высокодоходных облигаций:</w:t>
      </w:r>
      <w:r>
        <w:rPr>
          <w:rStyle w:val="af2"/>
          <w:b w:val="0"/>
          <w:color w:val="000000"/>
          <w:shd w:val="clear" w:color="auto" w:fill="FFFFFF"/>
        </w:rPr>
        <w:t xml:space="preserve"> </w:t>
      </w:r>
      <w:r w:rsidRPr="009B7D95">
        <w:rPr>
          <w:rStyle w:val="af2"/>
          <w:b w:val="0"/>
          <w:color w:val="000000"/>
          <w:shd w:val="clear" w:color="auto" w:fill="FFFFFF"/>
        </w:rPr>
        <w:t xml:space="preserve">тенденции и тренды 3 квартала 2019 года // 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Angrybonds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>.</w:t>
      </w:r>
      <w:proofErr w:type="spellStart"/>
      <w:r w:rsidRPr="009B7D95">
        <w:rPr>
          <w:rStyle w:val="af2"/>
          <w:b w:val="0"/>
          <w:color w:val="000000"/>
          <w:shd w:val="clear" w:color="auto" w:fill="FFFFFF"/>
          <w:lang w:val="en-US"/>
        </w:rPr>
        <w:t>ru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ab/>
      </w:r>
      <w:r w:rsidRPr="009B7D95">
        <w:rPr>
          <w:rStyle w:val="af2"/>
          <w:b w:val="0"/>
          <w:color w:val="000000"/>
          <w:shd w:val="clear" w:color="auto" w:fill="FFFFFF"/>
          <w:lang w:val="en-US"/>
        </w:rPr>
        <w:t>URL</w:t>
      </w:r>
      <w:r w:rsidRPr="009B7D95">
        <w:rPr>
          <w:rStyle w:val="af2"/>
          <w:b w:val="0"/>
          <w:color w:val="000000"/>
          <w:shd w:val="clear" w:color="auto" w:fill="FFFFFF"/>
        </w:rPr>
        <w:t>:</w:t>
      </w:r>
      <w:r w:rsidRPr="009B7D95">
        <w:t xml:space="preserve"> </w:t>
      </w:r>
      <w:hyperlink r:id="rId12" w:history="1">
        <w:r w:rsidRPr="009B7D95">
          <w:rPr>
            <w:rStyle w:val="a6"/>
            <w:shd w:val="clear" w:color="auto" w:fill="FFFFFF"/>
          </w:rPr>
          <w:t>http://angrybonds.com/gallery/septem%20moex%20webinar%20kozlov%20october%2008,%202019.pdf</w:t>
        </w:r>
      </w:hyperlink>
      <w:r w:rsidRPr="009B7D95">
        <w:rPr>
          <w:rStyle w:val="af2"/>
          <w:b w:val="0"/>
          <w:color w:val="000000"/>
          <w:shd w:val="clear" w:color="auto" w:fill="FFFFFF"/>
        </w:rPr>
        <w:tab/>
        <w:t>(дата обращения: 01.06.2020).</w:t>
      </w:r>
    </w:p>
    <w:p w14:paraId="5765B760" w14:textId="217C4582" w:rsidR="002E3755" w:rsidRPr="009B7D95" w:rsidRDefault="002E3755" w:rsidP="004F0AD9">
      <w:pPr>
        <w:pStyle w:val="a5"/>
        <w:numPr>
          <w:ilvl w:val="0"/>
          <w:numId w:val="8"/>
        </w:numPr>
        <w:spacing w:line="360" w:lineRule="auto"/>
        <w:jc w:val="both"/>
        <w:rPr>
          <w:rStyle w:val="af2"/>
          <w:b w:val="0"/>
          <w:color w:val="000000"/>
          <w:shd w:val="clear" w:color="auto" w:fill="FFFFFF"/>
        </w:rPr>
      </w:pPr>
      <w:r w:rsidRPr="009B7D95">
        <w:rPr>
          <w:rStyle w:val="af2"/>
          <w:b w:val="0"/>
          <w:color w:val="000000"/>
          <w:shd w:val="clear" w:color="auto" w:fill="FFFFFF"/>
        </w:rPr>
        <w:t>Сергеев Владислав Алексеевич.</w:t>
      </w:r>
      <w:r w:rsidR="0049571D" w:rsidRPr="0049571D">
        <w:rPr>
          <w:rStyle w:val="af2"/>
          <w:b w:val="0"/>
          <w:color w:val="000000"/>
          <w:shd w:val="clear" w:color="auto" w:fill="FFFFFF"/>
        </w:rPr>
        <w:t xml:space="preserve"> </w:t>
      </w:r>
      <w:proofErr w:type="gramStart"/>
      <w:r w:rsidR="0049571D" w:rsidRPr="0049571D">
        <w:rPr>
          <w:rStyle w:val="af2"/>
          <w:b w:val="0"/>
          <w:color w:val="000000"/>
          <w:shd w:val="clear" w:color="auto" w:fill="FFFFFF"/>
        </w:rPr>
        <w:t>(</w:t>
      </w:r>
      <w:proofErr w:type="gramEnd"/>
      <w:r w:rsidR="0049571D" w:rsidRPr="0049571D">
        <w:rPr>
          <w:rStyle w:val="af2"/>
          <w:b w:val="0"/>
          <w:color w:val="000000"/>
          <w:shd w:val="clear" w:color="auto" w:fill="FFFFFF"/>
        </w:rPr>
        <w:t>2018)</w:t>
      </w:r>
      <w:r w:rsidRPr="009B7D95">
        <w:rPr>
          <w:rStyle w:val="af2"/>
          <w:b w:val="0"/>
          <w:color w:val="000000"/>
          <w:shd w:val="clear" w:color="auto" w:fill="FFFFFF"/>
        </w:rPr>
        <w:t xml:space="preserve"> "Использование нейросетей в прогнозировании фондового рынка" Азимут научных исследований: экономика и управление, </w:t>
      </w:r>
      <w:proofErr w:type="spellStart"/>
      <w:r w:rsidRPr="009B7D95">
        <w:rPr>
          <w:rStyle w:val="af2"/>
          <w:b w:val="0"/>
          <w:color w:val="000000"/>
          <w:shd w:val="clear" w:color="auto" w:fill="FFFFFF"/>
        </w:rPr>
        <w:t>vol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 xml:space="preserve">. 7, </w:t>
      </w:r>
      <w:proofErr w:type="spellStart"/>
      <w:r w:rsidRPr="009B7D95">
        <w:rPr>
          <w:rStyle w:val="af2"/>
          <w:b w:val="0"/>
          <w:color w:val="000000"/>
          <w:shd w:val="clear" w:color="auto" w:fill="FFFFFF"/>
        </w:rPr>
        <w:t>no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 xml:space="preserve">. 4 (25), </w:t>
      </w:r>
      <w:proofErr w:type="spellStart"/>
      <w:r w:rsidRPr="009B7D95">
        <w:rPr>
          <w:rStyle w:val="af2"/>
          <w:b w:val="0"/>
          <w:color w:val="000000"/>
          <w:shd w:val="clear" w:color="auto" w:fill="FFFFFF"/>
        </w:rPr>
        <w:t>pp</w:t>
      </w:r>
      <w:proofErr w:type="spellEnd"/>
      <w:r w:rsidRPr="009B7D95">
        <w:rPr>
          <w:rStyle w:val="af2"/>
          <w:b w:val="0"/>
          <w:color w:val="000000"/>
          <w:shd w:val="clear" w:color="auto" w:fill="FFFFFF"/>
        </w:rPr>
        <w:t>. 280-282.</w:t>
      </w:r>
    </w:p>
    <w:p w14:paraId="7D3EBBC4" w14:textId="774953A2" w:rsidR="006557D6" w:rsidRPr="008C516D" w:rsidRDefault="009B7D95" w:rsidP="008C516D">
      <w:pPr>
        <w:pStyle w:val="1"/>
        <w:rPr>
          <w:rStyle w:val="af2"/>
          <w:rFonts w:cs="Times New Roman"/>
          <w:b/>
          <w:bCs w:val="0"/>
          <w:szCs w:val="28"/>
          <w:lang w:val="ru-RU"/>
        </w:rPr>
      </w:pPr>
      <w:bookmarkStart w:id="10" w:name="_Toc42680754"/>
      <w:r w:rsidRPr="008C516D">
        <w:rPr>
          <w:rStyle w:val="af2"/>
          <w:rFonts w:cs="Times New Roman"/>
          <w:b/>
          <w:bCs w:val="0"/>
          <w:szCs w:val="28"/>
          <w:lang w:val="ru-RU"/>
        </w:rPr>
        <w:t>П</w:t>
      </w:r>
      <w:r w:rsidR="008C516D">
        <w:rPr>
          <w:rStyle w:val="af2"/>
          <w:b/>
          <w:bCs w:val="0"/>
          <w:szCs w:val="28"/>
          <w:lang w:val="ru-RU"/>
        </w:rPr>
        <w:t>риложение</w:t>
      </w:r>
      <w:bookmarkEnd w:id="10"/>
    </w:p>
    <w:p w14:paraId="11FECB21" w14:textId="7E133F9C" w:rsidR="00584968" w:rsidRPr="00AB6B69" w:rsidRDefault="00584968" w:rsidP="0058496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Ссылка на </w:t>
      </w:r>
      <w:proofErr w:type="spellStart"/>
      <w:r>
        <w:rPr>
          <w:sz w:val="24"/>
          <w:szCs w:val="24"/>
          <w:lang w:val="ru-RU"/>
        </w:rPr>
        <w:t>гитхаб</w:t>
      </w:r>
      <w:proofErr w:type="spellEnd"/>
      <w:r>
        <w:rPr>
          <w:sz w:val="24"/>
          <w:szCs w:val="24"/>
          <w:lang w:val="ru-RU"/>
        </w:rPr>
        <w:t xml:space="preserve"> репозиторий со всеми данными и моделями:</w:t>
      </w:r>
      <w:r w:rsidR="00AB6B69">
        <w:rPr>
          <w:sz w:val="24"/>
          <w:szCs w:val="24"/>
          <w:lang w:val="ru-RU"/>
        </w:rPr>
        <w:t xml:space="preserve"> </w:t>
      </w:r>
      <w:hyperlink r:id="rId13" w:history="1">
        <w:r w:rsidR="00AB6B69" w:rsidRPr="00AB6B69">
          <w:rPr>
            <w:rStyle w:val="a6"/>
            <w:sz w:val="24"/>
            <w:szCs w:val="24"/>
            <w:lang w:val="ru-RU"/>
          </w:rPr>
          <w:t>https://clck.ru/Nux6n</w:t>
        </w:r>
      </w:hyperlink>
    </w:p>
    <w:sectPr w:rsidR="00584968" w:rsidRPr="00AB6B69" w:rsidSect="00F334B1">
      <w:footerReference w:type="default" r:id="rId14"/>
      <w:pgSz w:w="11906" w:h="16838"/>
      <w:pgMar w:top="1134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E20C1" w14:textId="77777777" w:rsidR="00006804" w:rsidRDefault="00006804" w:rsidP="009A2628">
      <w:r>
        <w:separator/>
      </w:r>
    </w:p>
  </w:endnote>
  <w:endnote w:type="continuationSeparator" w:id="0">
    <w:p w14:paraId="384675B7" w14:textId="77777777" w:rsidR="00006804" w:rsidRDefault="00006804" w:rsidP="009A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8884265"/>
      <w:docPartObj>
        <w:docPartGallery w:val="Page Numbers (Bottom of Page)"/>
        <w:docPartUnique/>
      </w:docPartObj>
    </w:sdtPr>
    <w:sdtContent>
      <w:p w14:paraId="0ED288A8" w14:textId="22C5DEA8" w:rsidR="009279C2" w:rsidRDefault="009279C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699095F" w14:textId="77777777" w:rsidR="009279C2" w:rsidRDefault="009279C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89C56" w14:textId="77777777" w:rsidR="00006804" w:rsidRDefault="00006804" w:rsidP="009A2628">
      <w:r>
        <w:separator/>
      </w:r>
    </w:p>
  </w:footnote>
  <w:footnote w:type="continuationSeparator" w:id="0">
    <w:p w14:paraId="2529FB15" w14:textId="77777777" w:rsidR="00006804" w:rsidRDefault="00006804" w:rsidP="009A2628">
      <w:r>
        <w:continuationSeparator/>
      </w:r>
    </w:p>
  </w:footnote>
  <w:footnote w:id="1">
    <w:p w14:paraId="56B287FD" w14:textId="60936946" w:rsidR="009279C2" w:rsidRPr="008F01F7" w:rsidRDefault="009279C2">
      <w:pPr>
        <w:pStyle w:val="a7"/>
        <w:rPr>
          <w:lang w:val="ru-RU"/>
        </w:rPr>
      </w:pPr>
      <w:r>
        <w:rPr>
          <w:rStyle w:val="a9"/>
        </w:rPr>
        <w:footnoteRef/>
      </w:r>
      <w:r w:rsidRPr="00214DAE">
        <w:rPr>
          <w:lang w:val="ru-RU"/>
        </w:rPr>
        <w:t xml:space="preserve"> </w:t>
      </w:r>
      <w:r>
        <w:rPr>
          <w:lang w:val="ru-RU"/>
        </w:rPr>
        <w:t>Доходность облигаций компании Пионер-Лизинг отсутствует, поэтому анализ будет сконцентрирован на цене для этой облигации.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E2A"/>
    <w:multiLevelType w:val="hybridMultilevel"/>
    <w:tmpl w:val="858A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E69"/>
    <w:multiLevelType w:val="hybridMultilevel"/>
    <w:tmpl w:val="15B6586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13438B"/>
    <w:multiLevelType w:val="hybridMultilevel"/>
    <w:tmpl w:val="3580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00BE1"/>
    <w:multiLevelType w:val="hybridMultilevel"/>
    <w:tmpl w:val="A928F5F6"/>
    <w:lvl w:ilvl="0" w:tplc="6EBC93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65E9F"/>
    <w:multiLevelType w:val="hybridMultilevel"/>
    <w:tmpl w:val="DFEE5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05E96"/>
    <w:multiLevelType w:val="hybridMultilevel"/>
    <w:tmpl w:val="E378F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C1163"/>
    <w:multiLevelType w:val="hybridMultilevel"/>
    <w:tmpl w:val="7A6028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C30AC"/>
    <w:multiLevelType w:val="hybridMultilevel"/>
    <w:tmpl w:val="E000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F56FF"/>
    <w:multiLevelType w:val="hybridMultilevel"/>
    <w:tmpl w:val="B2562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330B7"/>
    <w:multiLevelType w:val="hybridMultilevel"/>
    <w:tmpl w:val="348093EE"/>
    <w:lvl w:ilvl="0" w:tplc="A922FF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8E88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679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5E7F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2872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0A96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1447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9CD4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CE6C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BCD43F9"/>
    <w:multiLevelType w:val="hybridMultilevel"/>
    <w:tmpl w:val="FC12D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4EF0"/>
    <w:multiLevelType w:val="hybridMultilevel"/>
    <w:tmpl w:val="42E48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7A62C0"/>
    <w:multiLevelType w:val="hybridMultilevel"/>
    <w:tmpl w:val="9438C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C304A"/>
    <w:multiLevelType w:val="hybridMultilevel"/>
    <w:tmpl w:val="52B44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A92"/>
    <w:rsid w:val="00000047"/>
    <w:rsid w:val="00002CF4"/>
    <w:rsid w:val="00003AF1"/>
    <w:rsid w:val="0000566F"/>
    <w:rsid w:val="00006804"/>
    <w:rsid w:val="0002339A"/>
    <w:rsid w:val="000276C4"/>
    <w:rsid w:val="00034684"/>
    <w:rsid w:val="000376FA"/>
    <w:rsid w:val="00047211"/>
    <w:rsid w:val="0005109D"/>
    <w:rsid w:val="000542A9"/>
    <w:rsid w:val="00071851"/>
    <w:rsid w:val="0007343B"/>
    <w:rsid w:val="00073A42"/>
    <w:rsid w:val="00077C1E"/>
    <w:rsid w:val="00087AB7"/>
    <w:rsid w:val="00090693"/>
    <w:rsid w:val="000949DB"/>
    <w:rsid w:val="000A055A"/>
    <w:rsid w:val="000B5EC1"/>
    <w:rsid w:val="000C4C93"/>
    <w:rsid w:val="000D030F"/>
    <w:rsid w:val="000D0FC4"/>
    <w:rsid w:val="000D5BC3"/>
    <w:rsid w:val="000D6B5A"/>
    <w:rsid w:val="000E09B4"/>
    <w:rsid w:val="000E1563"/>
    <w:rsid w:val="000E4179"/>
    <w:rsid w:val="000E5F4E"/>
    <w:rsid w:val="000E653C"/>
    <w:rsid w:val="0010078B"/>
    <w:rsid w:val="00100BF3"/>
    <w:rsid w:val="001021D2"/>
    <w:rsid w:val="001104CC"/>
    <w:rsid w:val="00121248"/>
    <w:rsid w:val="00127005"/>
    <w:rsid w:val="00127E03"/>
    <w:rsid w:val="0013444E"/>
    <w:rsid w:val="0013641D"/>
    <w:rsid w:val="00136A0A"/>
    <w:rsid w:val="00136C2C"/>
    <w:rsid w:val="001402C2"/>
    <w:rsid w:val="00145152"/>
    <w:rsid w:val="001453A4"/>
    <w:rsid w:val="00152D9D"/>
    <w:rsid w:val="0015340D"/>
    <w:rsid w:val="001632DE"/>
    <w:rsid w:val="00166FF7"/>
    <w:rsid w:val="0017100D"/>
    <w:rsid w:val="0017519D"/>
    <w:rsid w:val="00175F7C"/>
    <w:rsid w:val="001772A8"/>
    <w:rsid w:val="00177ED6"/>
    <w:rsid w:val="00181EDD"/>
    <w:rsid w:val="00185B45"/>
    <w:rsid w:val="00193DEE"/>
    <w:rsid w:val="0019783C"/>
    <w:rsid w:val="001A0C49"/>
    <w:rsid w:val="001A25E6"/>
    <w:rsid w:val="001A2976"/>
    <w:rsid w:val="001A42F6"/>
    <w:rsid w:val="001B2A86"/>
    <w:rsid w:val="001E1871"/>
    <w:rsid w:val="001F44A7"/>
    <w:rsid w:val="001F47FC"/>
    <w:rsid w:val="001F53ED"/>
    <w:rsid w:val="00212FC6"/>
    <w:rsid w:val="00213297"/>
    <w:rsid w:val="00214DAE"/>
    <w:rsid w:val="0022418D"/>
    <w:rsid w:val="00226DFF"/>
    <w:rsid w:val="002277DF"/>
    <w:rsid w:val="00241652"/>
    <w:rsid w:val="00245665"/>
    <w:rsid w:val="00245E4C"/>
    <w:rsid w:val="0024621E"/>
    <w:rsid w:val="00250033"/>
    <w:rsid w:val="00256309"/>
    <w:rsid w:val="00261767"/>
    <w:rsid w:val="002A12C0"/>
    <w:rsid w:val="002A65EE"/>
    <w:rsid w:val="002B3224"/>
    <w:rsid w:val="002C5AD3"/>
    <w:rsid w:val="002E0170"/>
    <w:rsid w:val="002E3755"/>
    <w:rsid w:val="002E56C1"/>
    <w:rsid w:val="002E7912"/>
    <w:rsid w:val="002F2AFB"/>
    <w:rsid w:val="002F67E9"/>
    <w:rsid w:val="00306550"/>
    <w:rsid w:val="00314530"/>
    <w:rsid w:val="0031625C"/>
    <w:rsid w:val="003201B5"/>
    <w:rsid w:val="00326419"/>
    <w:rsid w:val="003339CF"/>
    <w:rsid w:val="003341E4"/>
    <w:rsid w:val="00340BEB"/>
    <w:rsid w:val="0036576F"/>
    <w:rsid w:val="0036756C"/>
    <w:rsid w:val="003730CF"/>
    <w:rsid w:val="00373A2A"/>
    <w:rsid w:val="00376EFF"/>
    <w:rsid w:val="003843C8"/>
    <w:rsid w:val="003865B9"/>
    <w:rsid w:val="00390336"/>
    <w:rsid w:val="00392191"/>
    <w:rsid w:val="003A3E4B"/>
    <w:rsid w:val="003A4D81"/>
    <w:rsid w:val="003B16AA"/>
    <w:rsid w:val="003B1C11"/>
    <w:rsid w:val="003C1379"/>
    <w:rsid w:val="003C237A"/>
    <w:rsid w:val="003C6B12"/>
    <w:rsid w:val="003D064D"/>
    <w:rsid w:val="003D0807"/>
    <w:rsid w:val="003E0963"/>
    <w:rsid w:val="003E5F52"/>
    <w:rsid w:val="003F2460"/>
    <w:rsid w:val="003F54B2"/>
    <w:rsid w:val="00400D6D"/>
    <w:rsid w:val="00411389"/>
    <w:rsid w:val="004211C7"/>
    <w:rsid w:val="004242F2"/>
    <w:rsid w:val="00424E68"/>
    <w:rsid w:val="00425705"/>
    <w:rsid w:val="0043004F"/>
    <w:rsid w:val="0043655F"/>
    <w:rsid w:val="00454451"/>
    <w:rsid w:val="004549DA"/>
    <w:rsid w:val="0046031A"/>
    <w:rsid w:val="00462B70"/>
    <w:rsid w:val="00473784"/>
    <w:rsid w:val="00476D27"/>
    <w:rsid w:val="00480F7D"/>
    <w:rsid w:val="004833A3"/>
    <w:rsid w:val="0048391E"/>
    <w:rsid w:val="00490A39"/>
    <w:rsid w:val="00491371"/>
    <w:rsid w:val="0049571D"/>
    <w:rsid w:val="00496830"/>
    <w:rsid w:val="004A089B"/>
    <w:rsid w:val="004A0FF2"/>
    <w:rsid w:val="004B4756"/>
    <w:rsid w:val="004B7CA4"/>
    <w:rsid w:val="004B7EA8"/>
    <w:rsid w:val="004C1128"/>
    <w:rsid w:val="004C6B2A"/>
    <w:rsid w:val="004D5EA8"/>
    <w:rsid w:val="004D6827"/>
    <w:rsid w:val="004E0CF4"/>
    <w:rsid w:val="004E212C"/>
    <w:rsid w:val="004E2740"/>
    <w:rsid w:val="004E4D63"/>
    <w:rsid w:val="004F0AD9"/>
    <w:rsid w:val="004F130E"/>
    <w:rsid w:val="004F2104"/>
    <w:rsid w:val="004F317B"/>
    <w:rsid w:val="005018CC"/>
    <w:rsid w:val="00503385"/>
    <w:rsid w:val="005049A0"/>
    <w:rsid w:val="00510936"/>
    <w:rsid w:val="00517B53"/>
    <w:rsid w:val="00541C58"/>
    <w:rsid w:val="00542E57"/>
    <w:rsid w:val="0054597D"/>
    <w:rsid w:val="00556E8D"/>
    <w:rsid w:val="00572750"/>
    <w:rsid w:val="00575D04"/>
    <w:rsid w:val="00584968"/>
    <w:rsid w:val="0058551D"/>
    <w:rsid w:val="00585CFB"/>
    <w:rsid w:val="00593F5A"/>
    <w:rsid w:val="005A1218"/>
    <w:rsid w:val="005B380A"/>
    <w:rsid w:val="005B385E"/>
    <w:rsid w:val="005B6DC0"/>
    <w:rsid w:val="005C1F4B"/>
    <w:rsid w:val="005C2892"/>
    <w:rsid w:val="005C60DE"/>
    <w:rsid w:val="005C7FCD"/>
    <w:rsid w:val="005E1A92"/>
    <w:rsid w:val="005E6017"/>
    <w:rsid w:val="005E7FBD"/>
    <w:rsid w:val="005F7B9D"/>
    <w:rsid w:val="00612B9B"/>
    <w:rsid w:val="006141D5"/>
    <w:rsid w:val="00616616"/>
    <w:rsid w:val="00620E94"/>
    <w:rsid w:val="00620FE8"/>
    <w:rsid w:val="006214C9"/>
    <w:rsid w:val="0062703C"/>
    <w:rsid w:val="0063527D"/>
    <w:rsid w:val="006378C9"/>
    <w:rsid w:val="00640706"/>
    <w:rsid w:val="00641384"/>
    <w:rsid w:val="00643F31"/>
    <w:rsid w:val="006557D6"/>
    <w:rsid w:val="0068315F"/>
    <w:rsid w:val="00683A26"/>
    <w:rsid w:val="00686DE4"/>
    <w:rsid w:val="00691810"/>
    <w:rsid w:val="00692FBD"/>
    <w:rsid w:val="00694C6A"/>
    <w:rsid w:val="00695512"/>
    <w:rsid w:val="00697466"/>
    <w:rsid w:val="006A0AC1"/>
    <w:rsid w:val="006B5155"/>
    <w:rsid w:val="006D1168"/>
    <w:rsid w:val="006E1E27"/>
    <w:rsid w:val="006F0064"/>
    <w:rsid w:val="007048CE"/>
    <w:rsid w:val="007228F7"/>
    <w:rsid w:val="0073301C"/>
    <w:rsid w:val="007376FA"/>
    <w:rsid w:val="00742281"/>
    <w:rsid w:val="00742B80"/>
    <w:rsid w:val="0074578F"/>
    <w:rsid w:val="007611BB"/>
    <w:rsid w:val="00770A29"/>
    <w:rsid w:val="0077137D"/>
    <w:rsid w:val="007732D9"/>
    <w:rsid w:val="00784FF7"/>
    <w:rsid w:val="007970CD"/>
    <w:rsid w:val="007A5484"/>
    <w:rsid w:val="007B0A17"/>
    <w:rsid w:val="007B53DA"/>
    <w:rsid w:val="007B6B2D"/>
    <w:rsid w:val="007D2E2B"/>
    <w:rsid w:val="007D55A7"/>
    <w:rsid w:val="007D77B5"/>
    <w:rsid w:val="007E2A0B"/>
    <w:rsid w:val="007E616F"/>
    <w:rsid w:val="007F332F"/>
    <w:rsid w:val="0080291B"/>
    <w:rsid w:val="008052E9"/>
    <w:rsid w:val="00825B7F"/>
    <w:rsid w:val="0083234E"/>
    <w:rsid w:val="00832FA1"/>
    <w:rsid w:val="00833D8B"/>
    <w:rsid w:val="00836654"/>
    <w:rsid w:val="00847CE7"/>
    <w:rsid w:val="008541DB"/>
    <w:rsid w:val="00857897"/>
    <w:rsid w:val="008579D1"/>
    <w:rsid w:val="00862DAA"/>
    <w:rsid w:val="008655E1"/>
    <w:rsid w:val="008779D7"/>
    <w:rsid w:val="0088373E"/>
    <w:rsid w:val="008852B6"/>
    <w:rsid w:val="008B282E"/>
    <w:rsid w:val="008B29F8"/>
    <w:rsid w:val="008B421B"/>
    <w:rsid w:val="008C0DFE"/>
    <w:rsid w:val="008C516D"/>
    <w:rsid w:val="008C7815"/>
    <w:rsid w:val="008C7A55"/>
    <w:rsid w:val="008D226C"/>
    <w:rsid w:val="008E0E63"/>
    <w:rsid w:val="008E1146"/>
    <w:rsid w:val="008E15C9"/>
    <w:rsid w:val="008E36DA"/>
    <w:rsid w:val="008F01F7"/>
    <w:rsid w:val="008F3A18"/>
    <w:rsid w:val="008F62E4"/>
    <w:rsid w:val="009225BC"/>
    <w:rsid w:val="009279C2"/>
    <w:rsid w:val="00937E2F"/>
    <w:rsid w:val="00944E0A"/>
    <w:rsid w:val="00951BDE"/>
    <w:rsid w:val="009729CC"/>
    <w:rsid w:val="009764EF"/>
    <w:rsid w:val="009906E8"/>
    <w:rsid w:val="009A1D37"/>
    <w:rsid w:val="009A2628"/>
    <w:rsid w:val="009A7484"/>
    <w:rsid w:val="009B1B0F"/>
    <w:rsid w:val="009B4FE0"/>
    <w:rsid w:val="009B7D95"/>
    <w:rsid w:val="009C000A"/>
    <w:rsid w:val="009C0CED"/>
    <w:rsid w:val="009C482A"/>
    <w:rsid w:val="009C5ABA"/>
    <w:rsid w:val="009D00A3"/>
    <w:rsid w:val="009D0D81"/>
    <w:rsid w:val="009E189C"/>
    <w:rsid w:val="009E2E1B"/>
    <w:rsid w:val="009E43C9"/>
    <w:rsid w:val="009F2D1F"/>
    <w:rsid w:val="009F3E29"/>
    <w:rsid w:val="00A03DA2"/>
    <w:rsid w:val="00A045DE"/>
    <w:rsid w:val="00A05CCF"/>
    <w:rsid w:val="00A20656"/>
    <w:rsid w:val="00A21263"/>
    <w:rsid w:val="00A25211"/>
    <w:rsid w:val="00A2591F"/>
    <w:rsid w:val="00A33B4F"/>
    <w:rsid w:val="00A40876"/>
    <w:rsid w:val="00A45A04"/>
    <w:rsid w:val="00A45AD1"/>
    <w:rsid w:val="00A52FEC"/>
    <w:rsid w:val="00A53268"/>
    <w:rsid w:val="00A54E2F"/>
    <w:rsid w:val="00A65A10"/>
    <w:rsid w:val="00A70848"/>
    <w:rsid w:val="00A73A3F"/>
    <w:rsid w:val="00A804F2"/>
    <w:rsid w:val="00A93A03"/>
    <w:rsid w:val="00A96D30"/>
    <w:rsid w:val="00AA0C77"/>
    <w:rsid w:val="00AA1376"/>
    <w:rsid w:val="00AA7A66"/>
    <w:rsid w:val="00AB6B69"/>
    <w:rsid w:val="00AC4D64"/>
    <w:rsid w:val="00AD0042"/>
    <w:rsid w:val="00AD0FEB"/>
    <w:rsid w:val="00AD5041"/>
    <w:rsid w:val="00AD6DA1"/>
    <w:rsid w:val="00B02284"/>
    <w:rsid w:val="00B03497"/>
    <w:rsid w:val="00B04F9C"/>
    <w:rsid w:val="00B124F1"/>
    <w:rsid w:val="00B2173F"/>
    <w:rsid w:val="00B40228"/>
    <w:rsid w:val="00B46040"/>
    <w:rsid w:val="00B47E11"/>
    <w:rsid w:val="00B5499D"/>
    <w:rsid w:val="00B74CB7"/>
    <w:rsid w:val="00B76A0F"/>
    <w:rsid w:val="00B820BE"/>
    <w:rsid w:val="00B86873"/>
    <w:rsid w:val="00B92A92"/>
    <w:rsid w:val="00B966DE"/>
    <w:rsid w:val="00BA3C29"/>
    <w:rsid w:val="00BA6C11"/>
    <w:rsid w:val="00BA7A4C"/>
    <w:rsid w:val="00BC7B6A"/>
    <w:rsid w:val="00BD23A2"/>
    <w:rsid w:val="00BD3343"/>
    <w:rsid w:val="00BD4302"/>
    <w:rsid w:val="00BD7F5D"/>
    <w:rsid w:val="00BE4D46"/>
    <w:rsid w:val="00BE6F3D"/>
    <w:rsid w:val="00BF3B49"/>
    <w:rsid w:val="00BF5579"/>
    <w:rsid w:val="00BF7CA4"/>
    <w:rsid w:val="00C03133"/>
    <w:rsid w:val="00C05433"/>
    <w:rsid w:val="00C17275"/>
    <w:rsid w:val="00C21111"/>
    <w:rsid w:val="00C22C8F"/>
    <w:rsid w:val="00C23BC2"/>
    <w:rsid w:val="00C2419A"/>
    <w:rsid w:val="00C25E7B"/>
    <w:rsid w:val="00C32A56"/>
    <w:rsid w:val="00C35989"/>
    <w:rsid w:val="00C35CBC"/>
    <w:rsid w:val="00C40322"/>
    <w:rsid w:val="00C421E6"/>
    <w:rsid w:val="00C44992"/>
    <w:rsid w:val="00C44FE8"/>
    <w:rsid w:val="00C4797A"/>
    <w:rsid w:val="00C55AFA"/>
    <w:rsid w:val="00C6370E"/>
    <w:rsid w:val="00C71A4D"/>
    <w:rsid w:val="00C9478A"/>
    <w:rsid w:val="00C95466"/>
    <w:rsid w:val="00CA6A5F"/>
    <w:rsid w:val="00CB2B8D"/>
    <w:rsid w:val="00CB35AF"/>
    <w:rsid w:val="00CC1520"/>
    <w:rsid w:val="00CD63F0"/>
    <w:rsid w:val="00CD6F6F"/>
    <w:rsid w:val="00CE2D04"/>
    <w:rsid w:val="00CF2D93"/>
    <w:rsid w:val="00CF67F9"/>
    <w:rsid w:val="00D02131"/>
    <w:rsid w:val="00D06A76"/>
    <w:rsid w:val="00D23E66"/>
    <w:rsid w:val="00D2724E"/>
    <w:rsid w:val="00D30A3B"/>
    <w:rsid w:val="00D42306"/>
    <w:rsid w:val="00D5421E"/>
    <w:rsid w:val="00D57343"/>
    <w:rsid w:val="00D60F56"/>
    <w:rsid w:val="00D640D4"/>
    <w:rsid w:val="00D80ADE"/>
    <w:rsid w:val="00D860C9"/>
    <w:rsid w:val="00D87438"/>
    <w:rsid w:val="00D92AFF"/>
    <w:rsid w:val="00D96FB3"/>
    <w:rsid w:val="00DA706D"/>
    <w:rsid w:val="00DB325C"/>
    <w:rsid w:val="00DB4B8C"/>
    <w:rsid w:val="00DC118D"/>
    <w:rsid w:val="00DC2C7C"/>
    <w:rsid w:val="00DD0FED"/>
    <w:rsid w:val="00DD12F5"/>
    <w:rsid w:val="00DD30F1"/>
    <w:rsid w:val="00DE2ADE"/>
    <w:rsid w:val="00DE2BF8"/>
    <w:rsid w:val="00DF1016"/>
    <w:rsid w:val="00DF27A7"/>
    <w:rsid w:val="00DF316A"/>
    <w:rsid w:val="00DF6F54"/>
    <w:rsid w:val="00E02846"/>
    <w:rsid w:val="00E163AD"/>
    <w:rsid w:val="00E22BEC"/>
    <w:rsid w:val="00E25C5E"/>
    <w:rsid w:val="00E3330B"/>
    <w:rsid w:val="00E3498E"/>
    <w:rsid w:val="00E35636"/>
    <w:rsid w:val="00E42C9D"/>
    <w:rsid w:val="00E50003"/>
    <w:rsid w:val="00E56495"/>
    <w:rsid w:val="00E57558"/>
    <w:rsid w:val="00E705CB"/>
    <w:rsid w:val="00E74116"/>
    <w:rsid w:val="00E750C0"/>
    <w:rsid w:val="00E7533F"/>
    <w:rsid w:val="00E81952"/>
    <w:rsid w:val="00E81A55"/>
    <w:rsid w:val="00E87D50"/>
    <w:rsid w:val="00EA5559"/>
    <w:rsid w:val="00EA7544"/>
    <w:rsid w:val="00EC192E"/>
    <w:rsid w:val="00EC21D8"/>
    <w:rsid w:val="00EC2CBF"/>
    <w:rsid w:val="00EC436B"/>
    <w:rsid w:val="00EC6787"/>
    <w:rsid w:val="00EC7E36"/>
    <w:rsid w:val="00ED27D8"/>
    <w:rsid w:val="00ED4669"/>
    <w:rsid w:val="00ED6DF2"/>
    <w:rsid w:val="00EE03BD"/>
    <w:rsid w:val="00EF0522"/>
    <w:rsid w:val="00EF3258"/>
    <w:rsid w:val="00EF7F7F"/>
    <w:rsid w:val="00F065D0"/>
    <w:rsid w:val="00F07126"/>
    <w:rsid w:val="00F07FD1"/>
    <w:rsid w:val="00F1198D"/>
    <w:rsid w:val="00F13784"/>
    <w:rsid w:val="00F17A06"/>
    <w:rsid w:val="00F24298"/>
    <w:rsid w:val="00F242D9"/>
    <w:rsid w:val="00F2708B"/>
    <w:rsid w:val="00F32752"/>
    <w:rsid w:val="00F334B1"/>
    <w:rsid w:val="00F41A1B"/>
    <w:rsid w:val="00F5064C"/>
    <w:rsid w:val="00F66109"/>
    <w:rsid w:val="00F67963"/>
    <w:rsid w:val="00F73398"/>
    <w:rsid w:val="00F80F3B"/>
    <w:rsid w:val="00F822DB"/>
    <w:rsid w:val="00F82690"/>
    <w:rsid w:val="00F851A0"/>
    <w:rsid w:val="00F92D8C"/>
    <w:rsid w:val="00F93B48"/>
    <w:rsid w:val="00FA4E56"/>
    <w:rsid w:val="00FA57DA"/>
    <w:rsid w:val="00FB3659"/>
    <w:rsid w:val="00FB41D1"/>
    <w:rsid w:val="00FB707A"/>
    <w:rsid w:val="00FC0C59"/>
    <w:rsid w:val="00FD0082"/>
    <w:rsid w:val="00FD55C6"/>
    <w:rsid w:val="00FE0573"/>
    <w:rsid w:val="00FE30B5"/>
    <w:rsid w:val="00FE76B3"/>
    <w:rsid w:val="00FF4707"/>
    <w:rsid w:val="00FF4C2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4A0197"/>
  <w15:docId w15:val="{936EA1D5-F2A8-461C-8163-42C34C24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A9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4F317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A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qFormat/>
    <w:rsid w:val="00B92A9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B92A92"/>
    <w:rPr>
      <w:rFonts w:ascii="Calibri" w:eastAsia="Times New Roman" w:hAnsi="Calibri" w:cs="Times New Roman"/>
      <w:b/>
      <w:bCs/>
      <w:lang w:val="en-GB" w:eastAsia="zh-CN"/>
    </w:rPr>
  </w:style>
  <w:style w:type="table" w:styleId="a3">
    <w:name w:val="Table Grid"/>
    <w:basedOn w:val="a1"/>
    <w:uiPriority w:val="59"/>
    <w:rsid w:val="00B92A92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317B"/>
    <w:rPr>
      <w:rFonts w:ascii="Times New Roman" w:eastAsiaTheme="majorEastAsia" w:hAnsi="Times New Roman" w:cstheme="majorBidi"/>
      <w:b/>
      <w:sz w:val="28"/>
      <w:szCs w:val="32"/>
      <w:lang w:val="en-GB" w:eastAsia="zh-CN"/>
    </w:rPr>
  </w:style>
  <w:style w:type="paragraph" w:styleId="a4">
    <w:name w:val="TOC Heading"/>
    <w:basedOn w:val="1"/>
    <w:next w:val="a"/>
    <w:uiPriority w:val="39"/>
    <w:unhideWhenUsed/>
    <w:qFormat/>
    <w:rsid w:val="00390336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390336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0336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390336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36576F"/>
    <w:pPr>
      <w:suppressAutoHyphens w:val="0"/>
      <w:ind w:left="720"/>
      <w:contextualSpacing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A7A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styleId="a6">
    <w:name w:val="Hyperlink"/>
    <w:basedOn w:val="a0"/>
    <w:uiPriority w:val="99"/>
    <w:unhideWhenUsed/>
    <w:rsid w:val="00AA7A66"/>
    <w:rPr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9A2628"/>
  </w:style>
  <w:style w:type="character" w:customStyle="1" w:styleId="a8">
    <w:name w:val="Текст сноски Знак"/>
    <w:basedOn w:val="a0"/>
    <w:link w:val="a7"/>
    <w:uiPriority w:val="99"/>
    <w:semiHidden/>
    <w:rsid w:val="009A2628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a9">
    <w:name w:val="footnote reference"/>
    <w:basedOn w:val="a0"/>
    <w:uiPriority w:val="99"/>
    <w:semiHidden/>
    <w:unhideWhenUsed/>
    <w:rsid w:val="009A2628"/>
    <w:rPr>
      <w:vertAlign w:val="superscript"/>
    </w:rPr>
  </w:style>
  <w:style w:type="character" w:customStyle="1" w:styleId="hlfld-title">
    <w:name w:val="hlfld-title"/>
    <w:basedOn w:val="a0"/>
    <w:rsid w:val="001F44A7"/>
  </w:style>
  <w:style w:type="paragraph" w:styleId="aa">
    <w:name w:val="header"/>
    <w:basedOn w:val="a"/>
    <w:link w:val="ab"/>
    <w:uiPriority w:val="99"/>
    <w:unhideWhenUsed/>
    <w:rsid w:val="005C60D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C60DE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c">
    <w:name w:val="footer"/>
    <w:basedOn w:val="a"/>
    <w:link w:val="ad"/>
    <w:uiPriority w:val="99"/>
    <w:unhideWhenUsed/>
    <w:rsid w:val="005C60D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C60DE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customStyle="1" w:styleId="nlmstring-name">
    <w:name w:val="nlm_string-name"/>
    <w:basedOn w:val="a0"/>
    <w:rsid w:val="00AD0042"/>
  </w:style>
  <w:style w:type="character" w:customStyle="1" w:styleId="nlmyear">
    <w:name w:val="nlm_year"/>
    <w:basedOn w:val="a0"/>
    <w:rsid w:val="00AD0042"/>
  </w:style>
  <w:style w:type="paragraph" w:styleId="ae">
    <w:name w:val="Normal (Web)"/>
    <w:basedOn w:val="a"/>
    <w:uiPriority w:val="99"/>
    <w:semiHidden/>
    <w:unhideWhenUsed/>
    <w:rsid w:val="00F41A1B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nlmarticle-title">
    <w:name w:val="nlm_article-title"/>
    <w:basedOn w:val="a0"/>
    <w:rsid w:val="00D860C9"/>
  </w:style>
  <w:style w:type="character" w:customStyle="1" w:styleId="nlmfpage">
    <w:name w:val="nlm_fpage"/>
    <w:basedOn w:val="a0"/>
    <w:rsid w:val="00D860C9"/>
  </w:style>
  <w:style w:type="character" w:customStyle="1" w:styleId="nlmlpage">
    <w:name w:val="nlm_lpage"/>
    <w:basedOn w:val="a0"/>
    <w:rsid w:val="00D860C9"/>
  </w:style>
  <w:style w:type="character" w:customStyle="1" w:styleId="12">
    <w:name w:val="Неразрешенное упоминание1"/>
    <w:basedOn w:val="a0"/>
    <w:uiPriority w:val="99"/>
    <w:semiHidden/>
    <w:unhideWhenUsed/>
    <w:rsid w:val="005C289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C2892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F2708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708B"/>
    <w:rPr>
      <w:rFonts w:ascii="Tahoma" w:eastAsia="Times New Roman" w:hAnsi="Tahoma" w:cs="Tahoma"/>
      <w:sz w:val="16"/>
      <w:szCs w:val="16"/>
      <w:lang w:val="en-GB" w:eastAsia="zh-CN"/>
    </w:rPr>
  </w:style>
  <w:style w:type="character" w:styleId="af2">
    <w:name w:val="Strong"/>
    <w:basedOn w:val="a0"/>
    <w:uiPriority w:val="22"/>
    <w:qFormat/>
    <w:rsid w:val="004E2740"/>
    <w:rPr>
      <w:b/>
      <w:bCs/>
    </w:rPr>
  </w:style>
  <w:style w:type="paragraph" w:styleId="af3">
    <w:name w:val="No Spacing"/>
    <w:uiPriority w:val="1"/>
    <w:qFormat/>
    <w:rsid w:val="00A708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af4">
    <w:name w:val="Unresolved Mention"/>
    <w:basedOn w:val="a0"/>
    <w:uiPriority w:val="99"/>
    <w:semiHidden/>
    <w:unhideWhenUsed/>
    <w:rsid w:val="005018CC"/>
    <w:rPr>
      <w:color w:val="605E5C"/>
      <w:shd w:val="clear" w:color="auto" w:fill="E1DFDD"/>
    </w:rPr>
  </w:style>
  <w:style w:type="character" w:styleId="af5">
    <w:name w:val="Emphasis"/>
    <w:basedOn w:val="a0"/>
    <w:uiPriority w:val="20"/>
    <w:qFormat/>
    <w:rsid w:val="004F0AD9"/>
    <w:rPr>
      <w:i/>
      <w:iCs/>
    </w:rPr>
  </w:style>
  <w:style w:type="character" w:styleId="af6">
    <w:name w:val="Placeholder Text"/>
    <w:basedOn w:val="a0"/>
    <w:uiPriority w:val="99"/>
    <w:semiHidden/>
    <w:rsid w:val="00A804F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27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ck.ru/Nux6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ngrybonds.com/gallery/septem%20moex%20webinar%20kozlov%20october%2008,%202019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on.ru/upload/iblock/e2e/e2e62cc5ef7a8269ef3edc91122d4e87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5724B9-9383-4C52-8FBA-54CE9C78BBF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9297-3E91-477F-B8F7-669E7265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3662</TotalTime>
  <Pages>18</Pages>
  <Words>4924</Words>
  <Characters>28071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Чупров</dc:creator>
  <cp:lastModifiedBy>Никулин Даниил Денисович</cp:lastModifiedBy>
  <cp:revision>60</cp:revision>
  <dcterms:created xsi:type="dcterms:W3CDTF">2020-06-01T13:48:00Z</dcterms:created>
  <dcterms:modified xsi:type="dcterms:W3CDTF">2020-06-10T08:25:00Z</dcterms:modified>
</cp:coreProperties>
</file>