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A0C5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9C94D6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06A577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06AA43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BE929F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0BC624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BD0788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D6A593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9AE8F3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E75F29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3A7A2A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6D9388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C1AAC9" w14:textId="77777777" w:rsidR="00BA3DF6" w:rsidRPr="00122F4D" w:rsidRDefault="00BA3DF6">
      <w:pPr>
        <w:spacing w:after="62"/>
        <w:rPr>
          <w:rFonts w:ascii="Times New Roman" w:hAnsi="Times New Roman"/>
          <w:color w:val="000000" w:themeColor="text1"/>
          <w:sz w:val="24"/>
          <w:szCs w:val="24"/>
        </w:rPr>
      </w:pPr>
    </w:p>
    <w:p w14:paraId="0DC1CDD2" w14:textId="77777777" w:rsidR="00BA3DF6" w:rsidRPr="00122F4D" w:rsidRDefault="00000000">
      <w:pPr>
        <w:spacing w:line="1062" w:lineRule="exact"/>
        <w:ind w:left="1885"/>
        <w:rPr>
          <w:rFonts w:ascii="Times New Roman" w:hAnsi="Times New Roman" w:cs="Times New Roman"/>
          <w:color w:val="010302"/>
        </w:rPr>
      </w:pPr>
      <w:r w:rsidRPr="00122F4D">
        <w:rPr>
          <w:rFonts w:ascii="Times New Roman" w:hAnsi="Times New Roman" w:cs="Times New Roman"/>
          <w:color w:val="000000"/>
          <w:sz w:val="96"/>
          <w:szCs w:val="96"/>
        </w:rPr>
        <w:t>J</w:t>
      </w:r>
      <w:r w:rsidRPr="00122F4D">
        <w:rPr>
          <w:rFonts w:ascii="TimesNewRomanPSMT" w:hAnsi="TimesNewRomanPSMT" w:cs="TimesNewRomanPSMT"/>
          <w:color w:val="000000"/>
          <w:sz w:val="96"/>
          <w:szCs w:val="96"/>
        </w:rPr>
        <w:t>EGYZŐKÖNYV</w:t>
      </w:r>
      <w:r w:rsidRPr="00122F4D">
        <w:rPr>
          <w:rFonts w:ascii="Times New Roman" w:hAnsi="Times New Roman" w:cs="Times New Roman"/>
          <w:color w:val="000000"/>
          <w:sz w:val="96"/>
          <w:szCs w:val="96"/>
        </w:rPr>
        <w:t xml:space="preserve">  </w:t>
      </w:r>
    </w:p>
    <w:p w14:paraId="5F019ADF" w14:textId="77777777" w:rsidR="00BA3DF6" w:rsidRPr="00122F4D" w:rsidRDefault="00000000">
      <w:pPr>
        <w:spacing w:before="213" w:line="1022" w:lineRule="exact"/>
        <w:ind w:left="3985" w:right="1594" w:hanging="1932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52"/>
          <w:szCs w:val="52"/>
        </w:rPr>
        <w:t>Adatkeze</w:t>
      </w:r>
      <w:r w:rsidRPr="00122F4D">
        <w:rPr>
          <w:rFonts w:ascii="TimesNewRomanPSMT" w:hAnsi="TimesNewRomanPSMT" w:cs="TimesNewRomanPSMT"/>
          <w:color w:val="000000"/>
          <w:spacing w:val="-2"/>
          <w:sz w:val="52"/>
          <w:szCs w:val="52"/>
        </w:rPr>
        <w:t>l</w:t>
      </w:r>
      <w:r w:rsidRPr="00122F4D">
        <w:rPr>
          <w:rFonts w:ascii="TimesNewRomanPSMT" w:hAnsi="TimesNewRomanPSMT" w:cs="TimesNewRomanPSMT"/>
          <w:color w:val="000000"/>
          <w:spacing w:val="-3"/>
          <w:sz w:val="52"/>
          <w:szCs w:val="52"/>
        </w:rPr>
        <w:t>é</w:t>
      </w:r>
      <w:r w:rsidRPr="00122F4D">
        <w:rPr>
          <w:rFonts w:ascii="TimesNewRomanPSMT" w:hAnsi="TimesNewRomanPSMT" w:cs="TimesNewRomanPSMT"/>
          <w:color w:val="000000"/>
          <w:sz w:val="52"/>
          <w:szCs w:val="52"/>
        </w:rPr>
        <w:t>s XML kö</w:t>
      </w:r>
      <w:r w:rsidRPr="00122F4D">
        <w:rPr>
          <w:rFonts w:ascii="TimesNewRomanPSMT" w:hAnsi="TimesNewRomanPSMT" w:cs="TimesNewRomanPSMT"/>
          <w:color w:val="000000"/>
          <w:spacing w:val="-2"/>
          <w:sz w:val="52"/>
          <w:szCs w:val="52"/>
        </w:rPr>
        <w:t>r</w:t>
      </w:r>
      <w:r w:rsidRPr="00122F4D">
        <w:rPr>
          <w:rFonts w:ascii="TimesNewRomanPSMT" w:hAnsi="TimesNewRomanPSMT" w:cs="TimesNewRomanPSMT"/>
          <w:color w:val="000000"/>
          <w:sz w:val="52"/>
          <w:szCs w:val="52"/>
        </w:rPr>
        <w:t>nyezetb</w:t>
      </w:r>
      <w:r w:rsidRPr="00122F4D">
        <w:rPr>
          <w:rFonts w:ascii="TimesNewRomanPSMT" w:hAnsi="TimesNewRomanPSMT" w:cs="TimesNewRomanPSMT"/>
          <w:color w:val="000000"/>
          <w:spacing w:val="-2"/>
          <w:sz w:val="52"/>
          <w:szCs w:val="52"/>
        </w:rPr>
        <w:t>e</w:t>
      </w:r>
      <w:r w:rsidRPr="00122F4D">
        <w:rPr>
          <w:rFonts w:ascii="TimesNewRomanPSMT" w:hAnsi="TimesNewRomanPSMT" w:cs="TimesNewRomanPSMT"/>
          <w:color w:val="000000"/>
          <w:sz w:val="52"/>
          <w:szCs w:val="52"/>
        </w:rPr>
        <w:t>n</w:t>
      </w:r>
      <w:r w:rsidRPr="00122F4D">
        <w:rPr>
          <w:rFonts w:ascii="Times New Roman" w:hAnsi="Times New Roman" w:cs="Times New Roman"/>
          <w:color w:val="000000"/>
          <w:sz w:val="52"/>
          <w:szCs w:val="52"/>
        </w:rPr>
        <w:t xml:space="preserve">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48"/>
          <w:szCs w:val="48"/>
        </w:rPr>
        <w:t>Féléves feladat</w:t>
      </w:r>
      <w:r w:rsidRPr="00122F4D"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14:paraId="5B9F55F2" w14:textId="619F8545" w:rsidR="00BA3DF6" w:rsidRPr="00122F4D" w:rsidRDefault="00000000">
      <w:pPr>
        <w:spacing w:before="340" w:line="531" w:lineRule="exact"/>
        <w:ind w:left="1885" w:firstLine="2134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48"/>
          <w:szCs w:val="48"/>
        </w:rPr>
        <w:t>A</w:t>
      </w:r>
      <w:r w:rsidR="00122F4D" w:rsidRPr="00122F4D">
        <w:rPr>
          <w:rFonts w:ascii="TimesNewRomanPSMT" w:hAnsi="TimesNewRomanPSMT" w:cs="TimesNewRomanPSMT"/>
          <w:color w:val="000000"/>
          <w:sz w:val="48"/>
          <w:szCs w:val="48"/>
        </w:rPr>
        <w:t>ut</w:t>
      </w:r>
      <w:r w:rsidR="00BC35BC">
        <w:rPr>
          <w:rFonts w:ascii="TimesNewRomanPSMT" w:hAnsi="TimesNewRomanPSMT" w:cs="TimesNewRomanPSMT"/>
          <w:color w:val="000000"/>
          <w:sz w:val="48"/>
          <w:szCs w:val="48"/>
        </w:rPr>
        <w:t>ó</w:t>
      </w:r>
      <w:r w:rsidR="00122F4D" w:rsidRPr="00122F4D">
        <w:rPr>
          <w:rFonts w:ascii="TimesNewRomanPSMT" w:hAnsi="TimesNewRomanPSMT" w:cs="TimesNewRomanPSMT"/>
          <w:color w:val="000000"/>
          <w:sz w:val="48"/>
          <w:szCs w:val="48"/>
        </w:rPr>
        <w:t>kölcsönző</w:t>
      </w:r>
      <w:r w:rsidRPr="00122F4D"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14:paraId="0AB10533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2138AA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87A201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5EEECE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FC4B00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D603B6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592640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1D2384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E8569F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4FD92C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4B246E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C179AF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6613CD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128886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0C497C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6BD47E" w14:textId="77777777" w:rsidR="00BA3DF6" w:rsidRPr="00122F4D" w:rsidRDefault="00BA3DF6">
      <w:pPr>
        <w:spacing w:after="54"/>
        <w:rPr>
          <w:rFonts w:ascii="Times New Roman" w:hAnsi="Times New Roman"/>
          <w:color w:val="000000" w:themeColor="text1"/>
          <w:sz w:val="24"/>
          <w:szCs w:val="24"/>
        </w:rPr>
      </w:pPr>
    </w:p>
    <w:p w14:paraId="62C3B353" w14:textId="3FC88401" w:rsidR="00BA3DF6" w:rsidRPr="00122F4D" w:rsidRDefault="00000000">
      <w:pPr>
        <w:tabs>
          <w:tab w:val="left" w:pos="5999"/>
        </w:tabs>
        <w:spacing w:line="619" w:lineRule="exact"/>
        <w:ind w:left="896"/>
        <w:rPr>
          <w:rFonts w:ascii="Cambria" w:hAnsi="Cambria" w:cs="Times New Roman"/>
          <w:color w:val="010302"/>
        </w:rPr>
      </w:pPr>
      <w:r w:rsidRPr="00122F4D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122F4D">
        <w:rPr>
          <w:rFonts w:ascii="TimesNewRomanPSMT" w:hAnsi="TimesNewRomanPSMT" w:cs="TimesNewRomanPSMT"/>
          <w:color w:val="000000"/>
          <w:sz w:val="28"/>
          <w:szCs w:val="28"/>
        </w:rPr>
        <w:t>Készít</w:t>
      </w:r>
      <w:r w:rsidRPr="00122F4D">
        <w:rPr>
          <w:rFonts w:ascii="TimesNewRomanPSMT" w:hAnsi="TimesNewRomanPSMT" w:cs="TimesNewRomanPSMT"/>
          <w:color w:val="000000"/>
          <w:spacing w:val="-2"/>
          <w:sz w:val="28"/>
          <w:szCs w:val="28"/>
        </w:rPr>
        <w:t>e</w:t>
      </w:r>
      <w:r w:rsidRPr="00122F4D">
        <w:rPr>
          <w:rFonts w:ascii="TimesNewRomanPSMT" w:hAnsi="TimesNewRomanPSMT" w:cs="TimesNewRomanPSMT"/>
          <w:color w:val="000000"/>
          <w:sz w:val="28"/>
          <w:szCs w:val="28"/>
        </w:rPr>
        <w:t xml:space="preserve">tte: </w:t>
      </w:r>
      <w:r w:rsidR="00122F4D">
        <w:rPr>
          <w:rFonts w:ascii="Cambria" w:hAnsi="Cambria" w:cs="TimesNewRomanPS-BoldMT"/>
          <w:b/>
          <w:bCs/>
          <w:color w:val="000000"/>
          <w:spacing w:val="-2"/>
          <w:sz w:val="28"/>
          <w:szCs w:val="28"/>
        </w:rPr>
        <w:t>Pázmá</w:t>
      </w:r>
      <w:r w:rsidR="00BC35BC">
        <w:rPr>
          <w:rFonts w:ascii="Cambria" w:hAnsi="Cambria" w:cs="TimesNewRomanPS-BoldMT"/>
          <w:b/>
          <w:bCs/>
          <w:color w:val="000000"/>
          <w:spacing w:val="-2"/>
          <w:sz w:val="28"/>
          <w:szCs w:val="28"/>
        </w:rPr>
        <w:t>n</w:t>
      </w:r>
      <w:r w:rsidR="00122F4D">
        <w:rPr>
          <w:rFonts w:ascii="Cambria" w:hAnsi="Cambria" w:cs="TimesNewRomanPS-BoldMT"/>
          <w:b/>
          <w:bCs/>
          <w:color w:val="000000"/>
          <w:spacing w:val="-2"/>
          <w:sz w:val="28"/>
          <w:szCs w:val="28"/>
        </w:rPr>
        <w:t xml:space="preserve"> András</w:t>
      </w:r>
    </w:p>
    <w:p w14:paraId="08C350EC" w14:textId="1BED5A39" w:rsidR="00BA3DF6" w:rsidRPr="00122F4D" w:rsidRDefault="00000000">
      <w:pPr>
        <w:tabs>
          <w:tab w:val="left" w:pos="5999"/>
        </w:tabs>
        <w:spacing w:line="482" w:lineRule="exact"/>
        <w:ind w:left="896" w:right="1013"/>
        <w:rPr>
          <w:rFonts w:ascii="Times New Roman" w:hAnsi="Times New Roman" w:cs="Times New Roman"/>
          <w:color w:val="010302"/>
        </w:rPr>
        <w:sectPr w:rsidR="00BA3DF6" w:rsidRPr="00122F4D">
          <w:type w:val="continuous"/>
          <w:pgSz w:w="11916" w:h="16848"/>
          <w:pgMar w:top="500" w:right="500" w:bottom="400" w:left="500" w:header="708" w:footer="708" w:gutter="0"/>
          <w:cols w:space="708"/>
          <w:docGrid w:linePitch="360"/>
        </w:sectPr>
      </w:pPr>
      <w:r w:rsidRPr="00122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22F4D">
        <w:rPr>
          <w:rFonts w:ascii="Times New Roman" w:hAnsi="Times New Roman" w:cs="Times New Roman"/>
          <w:color w:val="000000"/>
          <w:sz w:val="28"/>
          <w:szCs w:val="28"/>
        </w:rPr>
        <w:t>Nept</w:t>
      </w:r>
      <w:r w:rsidRPr="00122F4D">
        <w:rPr>
          <w:rFonts w:ascii="TimesNewRomanPSMT" w:hAnsi="TimesNewRomanPSMT" w:cs="TimesNewRomanPSMT"/>
          <w:color w:val="000000"/>
          <w:sz w:val="28"/>
          <w:szCs w:val="28"/>
        </w:rPr>
        <w:t>unkód</w:t>
      </w:r>
      <w:proofErr w:type="spellEnd"/>
      <w:r w:rsidRPr="00122F4D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r w:rsidR="00122F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H2Z4X3</w:t>
      </w:r>
      <w:r w:rsidRPr="00122F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22F4D">
        <w:br w:type="textWrapping" w:clear="all"/>
      </w:r>
      <w:r w:rsidRPr="00122F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22F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gramStart"/>
      <w:r w:rsidRPr="00122F4D">
        <w:rPr>
          <w:rFonts w:ascii="TimesNewRomanPSMT" w:hAnsi="TimesNewRomanPSMT" w:cs="TimesNewRomanPSMT"/>
          <w:color w:val="000000"/>
          <w:sz w:val="28"/>
          <w:szCs w:val="28"/>
        </w:rPr>
        <w:t>Dátu</w:t>
      </w:r>
      <w:r w:rsidRPr="00122F4D">
        <w:rPr>
          <w:rFonts w:ascii="TimesNewRomanPSMT" w:hAnsi="TimesNewRomanPSMT" w:cs="TimesNewRomanPSMT"/>
          <w:color w:val="000000"/>
          <w:spacing w:val="-4"/>
          <w:sz w:val="28"/>
          <w:szCs w:val="28"/>
        </w:rPr>
        <w:t>m</w:t>
      </w:r>
      <w:r w:rsidRPr="00122F4D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r w:rsidRPr="00122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2F4D">
        <w:rPr>
          <w:rFonts w:ascii="Times New Roman" w:hAnsi="Times New Roman" w:cs="Times New Roman"/>
          <w:color w:val="000000"/>
          <w:sz w:val="28"/>
          <w:szCs w:val="28"/>
        </w:rPr>
        <w:t>2023.11.29</w:t>
      </w:r>
      <w:proofErr w:type="gramEnd"/>
      <w:r w:rsidRPr="00122F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2F4D">
        <w:br w:type="page"/>
      </w:r>
    </w:p>
    <w:p w14:paraId="48041213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364069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51F05C" w14:textId="77777777" w:rsidR="00BA3DF6" w:rsidRPr="00122F4D" w:rsidRDefault="00BA3DF6">
      <w:pPr>
        <w:spacing w:after="108"/>
        <w:rPr>
          <w:rFonts w:ascii="Times New Roman" w:hAnsi="Times New Roman"/>
          <w:color w:val="000000" w:themeColor="text1"/>
          <w:sz w:val="24"/>
          <w:szCs w:val="24"/>
        </w:rPr>
      </w:pPr>
    </w:p>
    <w:p w14:paraId="457EC8B2" w14:textId="77777777" w:rsidR="00BA3DF6" w:rsidRDefault="00000000">
      <w:pPr>
        <w:spacing w:line="265" w:lineRule="exact"/>
        <w:ind w:left="8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Tartalo</w:t>
      </w:r>
      <w:r w:rsidRPr="00122F4D">
        <w:rPr>
          <w:rFonts w:ascii="TimesNewRomanPS-BoldMT" w:hAnsi="TimesNewRomanPS-BoldMT" w:cs="TimesNewRomanPS-BoldMT"/>
          <w:b/>
          <w:bCs/>
          <w:color w:val="000000"/>
          <w:spacing w:val="-3"/>
          <w:sz w:val="24"/>
          <w:szCs w:val="24"/>
        </w:rPr>
        <w:t>m</w:t>
      </w:r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jegyzék </w:t>
      </w:r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69231D5B" w14:textId="77777777" w:rsidR="00122F4D" w:rsidRDefault="00122F4D">
      <w:pPr>
        <w:spacing w:line="265" w:lineRule="exact"/>
        <w:ind w:left="896"/>
        <w:rPr>
          <w:rFonts w:ascii="Times New Roman" w:hAnsi="Times New Roman" w:cs="Times New Roman"/>
          <w:color w:val="010302"/>
        </w:rPr>
      </w:pPr>
    </w:p>
    <w:sdt>
      <w:sdtPr>
        <w:id w:val="1919665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F661B5" w14:textId="5B7DA0AD" w:rsidR="00BF2176" w:rsidRDefault="00BF2176">
          <w:pPr>
            <w:pStyle w:val="Tartalomjegyzkcmsora"/>
          </w:pPr>
        </w:p>
        <w:p w14:paraId="21758FE9" w14:textId="00CC32E4" w:rsidR="00BF2176" w:rsidRDefault="00BF2176" w:rsidP="00BF2176">
          <w:pPr>
            <w:pStyle w:val="TJ2"/>
            <w:rPr>
              <w:rFonts w:eastAsiaTheme="minorEastAsia"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3263" w:history="1">
            <w:r w:rsidRPr="00BF2176">
              <w:rPr>
                <w:rStyle w:val="Hiperhivatkozs"/>
                <w:b w:val="0"/>
                <w:bCs w:val="0"/>
              </w:rPr>
              <w:t>A feladat leírása</w:t>
            </w:r>
            <w:r w:rsidRPr="00BF2176">
              <w:rPr>
                <w:b w:val="0"/>
                <w:bCs w:val="0"/>
                <w:webHidden/>
              </w:rPr>
              <w:tab/>
            </w:r>
            <w:r w:rsidRPr="00BF2176">
              <w:rPr>
                <w:b w:val="0"/>
                <w:bCs w:val="0"/>
                <w:webHidden/>
              </w:rPr>
              <w:fldChar w:fldCharType="begin"/>
            </w:r>
            <w:r w:rsidRPr="00BF2176">
              <w:rPr>
                <w:b w:val="0"/>
                <w:bCs w:val="0"/>
                <w:webHidden/>
              </w:rPr>
              <w:instrText xml:space="preserve"> PAGEREF _Toc152143263 \h </w:instrText>
            </w:r>
            <w:r w:rsidRPr="00BF2176">
              <w:rPr>
                <w:b w:val="0"/>
                <w:bCs w:val="0"/>
                <w:webHidden/>
              </w:rPr>
            </w:r>
            <w:r w:rsidRPr="00BF2176">
              <w:rPr>
                <w:b w:val="0"/>
                <w:bCs w:val="0"/>
                <w:webHidden/>
              </w:rPr>
              <w:fldChar w:fldCharType="separate"/>
            </w:r>
            <w:r w:rsidRPr="00BF2176">
              <w:rPr>
                <w:b w:val="0"/>
                <w:bCs w:val="0"/>
                <w:webHidden/>
              </w:rPr>
              <w:t>3</w:t>
            </w:r>
            <w:r w:rsidRPr="00BF21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1EAF18" w14:textId="4494F237" w:rsidR="00BF2176" w:rsidRPr="00BF2176" w:rsidRDefault="00BF2176" w:rsidP="00BF2176">
          <w:pPr>
            <w:pStyle w:val="TJ2"/>
            <w:rPr>
              <w:rFonts w:eastAsiaTheme="minorEastAsia"/>
              <w:kern w:val="2"/>
              <w:lang w:eastAsia="hu-HU"/>
              <w14:ligatures w14:val="standardContextual"/>
            </w:rPr>
          </w:pPr>
          <w:hyperlink w:anchor="_Toc152143264" w:history="1">
            <w:r w:rsidRPr="00BF2176">
              <w:rPr>
                <w:rStyle w:val="Hiperhivatkozs"/>
                <w:b w:val="0"/>
                <w:bCs w:val="0"/>
              </w:rPr>
              <w:t>1. felada</w:t>
            </w:r>
            <w:r w:rsidRPr="00BF2176">
              <w:rPr>
                <w:rStyle w:val="Hiperhivatkozs"/>
                <w:b w:val="0"/>
                <w:bCs w:val="0"/>
                <w:spacing w:val="-2"/>
              </w:rPr>
              <w:t>t</w:t>
            </w:r>
            <w:r w:rsidRPr="008D70EA">
              <w:rPr>
                <w:b w:val="0"/>
                <w:bCs w:val="0"/>
                <w:webHidden/>
              </w:rPr>
              <w:tab/>
            </w:r>
            <w:r w:rsidRPr="008D70EA">
              <w:rPr>
                <w:b w:val="0"/>
                <w:bCs w:val="0"/>
                <w:webHidden/>
              </w:rPr>
              <w:fldChar w:fldCharType="begin"/>
            </w:r>
            <w:r w:rsidRPr="008D70EA">
              <w:rPr>
                <w:b w:val="0"/>
                <w:bCs w:val="0"/>
                <w:webHidden/>
              </w:rPr>
              <w:instrText xml:space="preserve"> PAGEREF _Toc152143264 \h </w:instrText>
            </w:r>
            <w:r w:rsidRPr="008D70EA">
              <w:rPr>
                <w:b w:val="0"/>
                <w:bCs w:val="0"/>
                <w:webHidden/>
              </w:rPr>
            </w:r>
            <w:r w:rsidRPr="008D70EA">
              <w:rPr>
                <w:b w:val="0"/>
                <w:bCs w:val="0"/>
                <w:webHidden/>
              </w:rPr>
              <w:fldChar w:fldCharType="separate"/>
            </w:r>
            <w:r w:rsidRPr="008D70EA">
              <w:rPr>
                <w:b w:val="0"/>
                <w:bCs w:val="0"/>
                <w:webHidden/>
              </w:rPr>
              <w:t>3</w:t>
            </w:r>
            <w:r w:rsidRPr="008D70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2FF034" w14:textId="2B82FEE8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65" w:history="1">
            <w:r w:rsidRPr="00CB3C7C">
              <w:rPr>
                <w:rStyle w:val="Hiperhivatkozs"/>
                <w:noProof/>
              </w:rPr>
              <w:t>1a) 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D57B" w14:textId="3FC195A2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66" w:history="1">
            <w:r w:rsidRPr="00CB3C7C">
              <w:rPr>
                <w:rStyle w:val="Hiperhivatkozs"/>
                <w:noProof/>
              </w:rPr>
              <w:t>1b) 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9A4F" w14:textId="283EC7FF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67" w:history="1">
            <w:r w:rsidRPr="00CB3C7C">
              <w:rPr>
                <w:rStyle w:val="Hiperhivatkozs"/>
                <w:noProof/>
              </w:rPr>
              <w:t>1c)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C59C" w14:textId="79272584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68" w:history="1">
            <w:r w:rsidRPr="00CB3C7C">
              <w:rPr>
                <w:rStyle w:val="Hiperhivatkozs"/>
                <w:noProof/>
              </w:rPr>
              <w:t>1d) Az XML dokumentum alapján 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9D5C" w14:textId="34DC3259" w:rsidR="00BF2176" w:rsidRPr="00BF2176" w:rsidRDefault="00BF2176" w:rsidP="00BF2176">
          <w:pPr>
            <w:pStyle w:val="TJ2"/>
            <w:rPr>
              <w:rFonts w:eastAsiaTheme="minorEastAsia"/>
              <w:kern w:val="2"/>
              <w:lang w:eastAsia="hu-HU"/>
              <w14:ligatures w14:val="standardContextual"/>
            </w:rPr>
          </w:pPr>
          <w:hyperlink w:anchor="_Toc152143269" w:history="1">
            <w:r w:rsidRPr="00BF2176">
              <w:rPr>
                <w:rStyle w:val="Hiperhivatkozs"/>
                <w:b w:val="0"/>
                <w:bCs w:val="0"/>
              </w:rPr>
              <w:t>2. feladat</w:t>
            </w:r>
            <w:r w:rsidRPr="00BF2176">
              <w:rPr>
                <w:b w:val="0"/>
                <w:bCs w:val="0"/>
                <w:webHidden/>
              </w:rPr>
              <w:tab/>
            </w:r>
            <w:r w:rsidRPr="008D70EA">
              <w:rPr>
                <w:b w:val="0"/>
                <w:bCs w:val="0"/>
                <w:webHidden/>
              </w:rPr>
              <w:fldChar w:fldCharType="begin"/>
            </w:r>
            <w:r w:rsidRPr="008D70EA">
              <w:rPr>
                <w:b w:val="0"/>
                <w:bCs w:val="0"/>
                <w:webHidden/>
              </w:rPr>
              <w:instrText xml:space="preserve"> PAGEREF _Toc152143269 \h </w:instrText>
            </w:r>
            <w:r w:rsidRPr="008D70EA">
              <w:rPr>
                <w:b w:val="0"/>
                <w:bCs w:val="0"/>
                <w:webHidden/>
              </w:rPr>
            </w:r>
            <w:r w:rsidRPr="008D70EA">
              <w:rPr>
                <w:b w:val="0"/>
                <w:bCs w:val="0"/>
                <w:webHidden/>
              </w:rPr>
              <w:fldChar w:fldCharType="separate"/>
            </w:r>
            <w:r w:rsidRPr="008D70EA">
              <w:rPr>
                <w:b w:val="0"/>
                <w:bCs w:val="0"/>
                <w:webHidden/>
              </w:rPr>
              <w:t>3</w:t>
            </w:r>
            <w:r w:rsidRPr="008D70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4281ED" w14:textId="250973E1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70" w:history="1">
            <w:r w:rsidRPr="00CB3C7C">
              <w:rPr>
                <w:rStyle w:val="Hiperhivatkozs"/>
                <w:noProof/>
              </w:rPr>
              <w:t>2a) 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4114" w14:textId="7B1F0F4D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71" w:history="1">
            <w:r w:rsidRPr="00CB3C7C">
              <w:rPr>
                <w:rStyle w:val="Hiperhivatkozs"/>
                <w:noProof/>
              </w:rPr>
              <w:t>2b) 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9042" w14:textId="68174BEC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72" w:history="1">
            <w:r w:rsidRPr="00CB3C7C">
              <w:rPr>
                <w:rStyle w:val="Hiperhivatkozs"/>
                <w:noProof/>
              </w:rPr>
              <w:t>2c) 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EE58" w14:textId="55CB3C4B" w:rsidR="00BF2176" w:rsidRDefault="00BF2176" w:rsidP="00BF2176">
          <w:pPr>
            <w:pStyle w:val="TJ3"/>
            <w:tabs>
              <w:tab w:val="clear" w:pos="10906"/>
              <w:tab w:val="right" w:leader="dot" w:pos="10206"/>
            </w:tabs>
            <w:ind w:left="851" w:firstLine="283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52143273" w:history="1">
            <w:r w:rsidRPr="00CB3C7C">
              <w:rPr>
                <w:rStyle w:val="Hiperhivatkozs"/>
                <w:noProof/>
              </w:rPr>
              <w:t>2d) 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27C1" w14:textId="6EF692E9" w:rsidR="00BF2176" w:rsidRDefault="00BF2176" w:rsidP="00BF2176">
          <w:pPr>
            <w:tabs>
              <w:tab w:val="right" w:leader="dot" w:pos="10065"/>
            </w:tabs>
            <w:ind w:firstLine="631"/>
          </w:pPr>
          <w:r>
            <w:rPr>
              <w:b/>
              <w:bCs/>
            </w:rPr>
            <w:fldChar w:fldCharType="end"/>
          </w:r>
        </w:p>
      </w:sdtContent>
    </w:sdt>
    <w:p w14:paraId="1C9B6F7F" w14:textId="77777777" w:rsidR="00BF2176" w:rsidRDefault="00BF2176" w:rsidP="00BF2176">
      <w:pPr>
        <w:tabs>
          <w:tab w:val="right" w:leader="dot" w:pos="10065"/>
        </w:tabs>
        <w:spacing w:line="265" w:lineRule="exact"/>
        <w:ind w:left="896" w:firstLine="631"/>
        <w:rPr>
          <w:rFonts w:ascii="Times New Roman" w:hAnsi="Times New Roman" w:cs="Times New Roman"/>
          <w:color w:val="010302"/>
        </w:rPr>
      </w:pPr>
    </w:p>
    <w:p w14:paraId="7AE3CEC9" w14:textId="1080F23A" w:rsidR="00BF2176" w:rsidRDefault="00BF2176" w:rsidP="00BF2176">
      <w:pPr>
        <w:tabs>
          <w:tab w:val="right" w:leader="dot" w:pos="10065"/>
        </w:tabs>
        <w:ind w:firstLine="63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br w:type="page"/>
      </w:r>
    </w:p>
    <w:p w14:paraId="3DD962A1" w14:textId="77777777" w:rsidR="00BF2176" w:rsidRPr="00122F4D" w:rsidRDefault="00BF2176">
      <w:pPr>
        <w:spacing w:line="265" w:lineRule="exact"/>
        <w:ind w:left="896"/>
        <w:rPr>
          <w:rFonts w:ascii="Times New Roman" w:hAnsi="Times New Roman" w:cs="Times New Roman"/>
          <w:color w:val="010302"/>
        </w:rPr>
      </w:pPr>
    </w:p>
    <w:p w14:paraId="399590E6" w14:textId="10B692F7" w:rsidR="00BA3DF6" w:rsidRDefault="00000000">
      <w:pPr>
        <w:spacing w:before="120" w:line="265" w:lineRule="exact"/>
        <w:ind w:left="8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Toc152143263"/>
      <w:r w:rsidRPr="00BF2176">
        <w:rPr>
          <w:rStyle w:val="Stlus1Char"/>
        </w:rPr>
        <w:t>A feladat leírása:</w:t>
      </w:r>
      <w:bookmarkEnd w:id="0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7A44F9" w14:textId="77777777" w:rsidR="008D70EA" w:rsidRDefault="008D70EA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</w:p>
    <w:p w14:paraId="04A7A004" w14:textId="67A32070" w:rsidR="00BC35BC" w:rsidRDefault="00DB28D2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t xml:space="preserve">A feladat egy autókölcsönző vállalkozáshoz kapcsolódik, amely több telephellyel rendelkezik országszerte. </w:t>
      </w:r>
      <w:r>
        <w:rPr>
          <w:rFonts w:ascii="Times New Roman" w:hAnsi="Times New Roman" w:cs="Times New Roman"/>
          <w:color w:val="010302"/>
        </w:rPr>
        <w:br/>
        <w:t xml:space="preserve">A </w:t>
      </w:r>
      <w:proofErr w:type="gramStart"/>
      <w:r>
        <w:rPr>
          <w:rFonts w:ascii="Times New Roman" w:hAnsi="Times New Roman" w:cs="Times New Roman"/>
          <w:color w:val="010302"/>
        </w:rPr>
        <w:t>telephelyeken  különböző</w:t>
      </w:r>
      <w:proofErr w:type="gramEnd"/>
      <w:r>
        <w:rPr>
          <w:rFonts w:ascii="Times New Roman" w:hAnsi="Times New Roman" w:cs="Times New Roman"/>
          <w:color w:val="010302"/>
        </w:rPr>
        <w:t xml:space="preserve"> </w:t>
      </w:r>
      <w:r w:rsidR="00BC35BC">
        <w:rPr>
          <w:rFonts w:ascii="Times New Roman" w:hAnsi="Times New Roman" w:cs="Times New Roman"/>
          <w:color w:val="010302"/>
        </w:rPr>
        <w:t>autók</w:t>
      </w:r>
      <w:r>
        <w:rPr>
          <w:rFonts w:ascii="Times New Roman" w:hAnsi="Times New Roman" w:cs="Times New Roman"/>
          <w:color w:val="010302"/>
        </w:rPr>
        <w:t xml:space="preserve"> találhatóak amelyeket az ügyfelek kibérelhetnek. </w:t>
      </w:r>
    </w:p>
    <w:p w14:paraId="77EB6609" w14:textId="77777777" w:rsidR="002036D1" w:rsidRDefault="002036D1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</w:p>
    <w:p w14:paraId="55908002" w14:textId="3557E060" w:rsidR="008D70EA" w:rsidRDefault="00DB28D2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t xml:space="preserve">A bérlés adminisztrálását és a telep működését az alkalmazottak biztosítják akik különböző </w:t>
      </w:r>
      <w:r w:rsidR="00BC35BC">
        <w:rPr>
          <w:rFonts w:ascii="Times New Roman" w:hAnsi="Times New Roman" w:cs="Times New Roman"/>
          <w:color w:val="010302"/>
        </w:rPr>
        <w:t>pozíciókban</w:t>
      </w:r>
      <w:r>
        <w:rPr>
          <w:rFonts w:ascii="Times New Roman" w:hAnsi="Times New Roman" w:cs="Times New Roman"/>
          <w:color w:val="010302"/>
        </w:rPr>
        <w:t xml:space="preserve"> </w:t>
      </w:r>
      <w:proofErr w:type="gramStart"/>
      <w:r>
        <w:rPr>
          <w:rFonts w:ascii="Times New Roman" w:hAnsi="Times New Roman" w:cs="Times New Roman"/>
          <w:color w:val="010302"/>
        </w:rPr>
        <w:t>dolgoz</w:t>
      </w:r>
      <w:r w:rsidR="00BC35BC">
        <w:rPr>
          <w:rFonts w:ascii="Times New Roman" w:hAnsi="Times New Roman" w:cs="Times New Roman"/>
          <w:color w:val="010302"/>
        </w:rPr>
        <w:t xml:space="preserve">nak </w:t>
      </w:r>
      <w:r>
        <w:rPr>
          <w:rFonts w:ascii="Times New Roman" w:hAnsi="Times New Roman" w:cs="Times New Roman"/>
          <w:color w:val="010302"/>
        </w:rPr>
        <w:t>.</w:t>
      </w:r>
      <w:proofErr w:type="gramEnd"/>
      <w:r>
        <w:rPr>
          <w:rFonts w:ascii="Times New Roman" w:hAnsi="Times New Roman" w:cs="Times New Roman"/>
          <w:color w:val="010302"/>
        </w:rPr>
        <w:t xml:space="preserve"> A telephely tulajdonos</w:t>
      </w:r>
      <w:r w:rsidR="00BC35BC">
        <w:rPr>
          <w:rFonts w:ascii="Times New Roman" w:hAnsi="Times New Roman" w:cs="Times New Roman"/>
          <w:color w:val="010302"/>
        </w:rPr>
        <w:t>á</w:t>
      </w:r>
      <w:r>
        <w:rPr>
          <w:rFonts w:ascii="Times New Roman" w:hAnsi="Times New Roman" w:cs="Times New Roman"/>
          <w:color w:val="010302"/>
        </w:rPr>
        <w:t>hoz tartozik az adott telep melynek felügyeli a működését.</w:t>
      </w:r>
      <w:r w:rsidR="005D0F4C">
        <w:rPr>
          <w:rFonts w:ascii="Times New Roman" w:hAnsi="Times New Roman" w:cs="Times New Roman"/>
          <w:color w:val="010302"/>
        </w:rPr>
        <w:br/>
        <w:t>Egy tulajdonoshoz egy telep tartozik, ő kezeli a telep bevételét. Ezt jelzi a bevétel tulajdonság.</w:t>
      </w:r>
      <w:r>
        <w:rPr>
          <w:rFonts w:ascii="Times New Roman" w:hAnsi="Times New Roman" w:cs="Times New Roman"/>
          <w:color w:val="010302"/>
        </w:rPr>
        <w:t xml:space="preserve"> </w:t>
      </w:r>
      <w:r>
        <w:rPr>
          <w:rFonts w:ascii="Times New Roman" w:hAnsi="Times New Roman" w:cs="Times New Roman"/>
          <w:color w:val="010302"/>
        </w:rPr>
        <w:br/>
        <w:t xml:space="preserve">Minden telepnek más a kapacitása mivel az autókat tárolni kell ezért a </w:t>
      </w:r>
      <w:r w:rsidR="00BC35BC">
        <w:rPr>
          <w:rFonts w:ascii="Times New Roman" w:hAnsi="Times New Roman" w:cs="Times New Roman"/>
          <w:color w:val="010302"/>
        </w:rPr>
        <w:t>fennálló</w:t>
      </w:r>
      <w:r>
        <w:rPr>
          <w:rFonts w:ascii="Times New Roman" w:hAnsi="Times New Roman" w:cs="Times New Roman"/>
          <w:color w:val="010302"/>
        </w:rPr>
        <w:t xml:space="preserve"> kapacitás korlátozott.</w:t>
      </w:r>
      <w:r w:rsidR="005D0F4C">
        <w:rPr>
          <w:rFonts w:ascii="Times New Roman" w:hAnsi="Times New Roman" w:cs="Times New Roman"/>
          <w:color w:val="010302"/>
        </w:rPr>
        <w:br/>
        <w:t xml:space="preserve">Tovább a telep rendelkezik egy minősítési számmal (beosztás) melynek értéke A, B, C, D, E szerint oszlik meg. </w:t>
      </w:r>
      <w:r w:rsidR="005D0F4C">
        <w:rPr>
          <w:rFonts w:ascii="Times New Roman" w:hAnsi="Times New Roman" w:cs="Times New Roman"/>
          <w:color w:val="010302"/>
        </w:rPr>
        <w:br/>
        <w:t xml:space="preserve">Az A kategória a legjobb értékelés, az E a legrosszabb. Az értékelést sok minden befolyásolhatja, </w:t>
      </w:r>
      <w:proofErr w:type="gramStart"/>
      <w:r w:rsidR="005D0F4C">
        <w:rPr>
          <w:rFonts w:ascii="Times New Roman" w:hAnsi="Times New Roman" w:cs="Times New Roman"/>
          <w:color w:val="010302"/>
        </w:rPr>
        <w:t>akár  a</w:t>
      </w:r>
      <w:proofErr w:type="gramEnd"/>
      <w:r w:rsidR="005D0F4C">
        <w:rPr>
          <w:rFonts w:ascii="Times New Roman" w:hAnsi="Times New Roman" w:cs="Times New Roman"/>
          <w:color w:val="010302"/>
        </w:rPr>
        <w:t xml:space="preserve"> vevői értékelés, telep kapacitás stb.</w:t>
      </w:r>
    </w:p>
    <w:p w14:paraId="008A2C81" w14:textId="77777777" w:rsidR="002036D1" w:rsidRDefault="002036D1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</w:p>
    <w:p w14:paraId="5DCAEB4F" w14:textId="7F87795B" w:rsidR="00BC35BC" w:rsidRDefault="00BC35BC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t xml:space="preserve">Ha egy személy egy autót szeretne kibérelne akkor az adatait az adatbázisban rögzítjük. Ennek több oka is van, az adatok alapján könnyebb visszakeresni az adott személy ha </w:t>
      </w:r>
      <w:proofErr w:type="gramStart"/>
      <w:r>
        <w:rPr>
          <w:rFonts w:ascii="Times New Roman" w:hAnsi="Times New Roman" w:cs="Times New Roman"/>
          <w:color w:val="010302"/>
        </w:rPr>
        <w:t>esetlegesen  kár</w:t>
      </w:r>
      <w:proofErr w:type="gramEnd"/>
      <w:r>
        <w:rPr>
          <w:rFonts w:ascii="Times New Roman" w:hAnsi="Times New Roman" w:cs="Times New Roman"/>
          <w:color w:val="010302"/>
        </w:rPr>
        <w:t xml:space="preserve"> keletkezik az autóba. </w:t>
      </w:r>
      <w:r w:rsidR="002036D1">
        <w:rPr>
          <w:rFonts w:ascii="Times New Roman" w:hAnsi="Times New Roman" w:cs="Times New Roman"/>
          <w:color w:val="010302"/>
        </w:rPr>
        <w:br/>
      </w:r>
      <w:r w:rsidR="005D0F4C">
        <w:rPr>
          <w:rFonts w:ascii="Times New Roman" w:hAnsi="Times New Roman" w:cs="Times New Roman"/>
          <w:color w:val="010302"/>
        </w:rPr>
        <w:t xml:space="preserve">Egy alkalmazott egy időben csak egy autót bérelhet ki, ezáltal egy adott autó is csak 1 ügyfélnél lehet ugyan abban az időpontban. Ezzel kizárjuk </w:t>
      </w:r>
      <w:proofErr w:type="gramStart"/>
      <w:r w:rsidR="005D0F4C">
        <w:rPr>
          <w:rFonts w:ascii="Times New Roman" w:hAnsi="Times New Roman" w:cs="Times New Roman"/>
          <w:color w:val="010302"/>
        </w:rPr>
        <w:t>azt</w:t>
      </w:r>
      <w:proofErr w:type="gramEnd"/>
      <w:r w:rsidR="005D0F4C">
        <w:rPr>
          <w:rFonts w:ascii="Times New Roman" w:hAnsi="Times New Roman" w:cs="Times New Roman"/>
          <w:color w:val="010302"/>
        </w:rPr>
        <w:t xml:space="preserve"> hogy többen is ugyan azt az autót foglalják re ugyan arra az időpontra.</w:t>
      </w:r>
    </w:p>
    <w:p w14:paraId="51BDB5B6" w14:textId="77777777" w:rsidR="005D0F4C" w:rsidRDefault="005D0F4C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</w:p>
    <w:p w14:paraId="1FCF6A59" w14:textId="431C9BE1" w:rsidR="002036D1" w:rsidRDefault="00BC35BC" w:rsidP="005D0F4C">
      <w:pPr>
        <w:spacing w:before="120" w:line="265" w:lineRule="exact"/>
        <w:ind w:left="896" w:right="4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t>Az alkalmazottak pozíciójuknak megfelelően szerezhetnek plusz képesítéséket melyekkel növelhetik a fizetésüket. A különböző juttatások 10 000- 20 000- 30 000 Ft összegekben oszlanak meg. A képesítéshez különböző szint és nyelv is tartozik</w:t>
      </w:r>
      <w:r w:rsidR="002036D1">
        <w:rPr>
          <w:rFonts w:ascii="Times New Roman" w:hAnsi="Times New Roman" w:cs="Times New Roman"/>
          <w:color w:val="010302"/>
        </w:rPr>
        <w:t xml:space="preserve"> melyek tovább befolyásolják a juttatás mértékét.</w:t>
      </w:r>
      <w:r w:rsidR="005D0F4C">
        <w:rPr>
          <w:rFonts w:ascii="Times New Roman" w:hAnsi="Times New Roman" w:cs="Times New Roman"/>
          <w:color w:val="010302"/>
        </w:rPr>
        <w:t xml:space="preserve"> Egy alkalmazott több képesítéssel is rendelkezhet. A képesítések közé </w:t>
      </w:r>
      <w:proofErr w:type="gramStart"/>
      <w:r w:rsidR="005D0F4C">
        <w:rPr>
          <w:rFonts w:ascii="Times New Roman" w:hAnsi="Times New Roman" w:cs="Times New Roman"/>
          <w:color w:val="010302"/>
        </w:rPr>
        <w:t>beletartozik  a</w:t>
      </w:r>
      <w:proofErr w:type="gramEnd"/>
      <w:r w:rsidR="005D0F4C">
        <w:rPr>
          <w:rFonts w:ascii="Times New Roman" w:hAnsi="Times New Roman" w:cs="Times New Roman"/>
          <w:color w:val="010302"/>
        </w:rPr>
        <w:t xml:space="preserve">  nyelvvizsga bizonyítvány is  is. </w:t>
      </w:r>
    </w:p>
    <w:p w14:paraId="5E9895CB" w14:textId="77777777" w:rsidR="002036D1" w:rsidRDefault="002036D1" w:rsidP="002036D1">
      <w:pPr>
        <w:spacing w:before="120" w:line="265" w:lineRule="exact"/>
        <w:ind w:left="896" w:right="426"/>
        <w:rPr>
          <w:rFonts w:ascii="Times New Roman" w:hAnsi="Times New Roman" w:cs="Times New Roman"/>
          <w:color w:val="010302"/>
        </w:rPr>
      </w:pPr>
    </w:p>
    <w:p w14:paraId="3388D736" w14:textId="77777777" w:rsidR="005D0F4C" w:rsidRDefault="005D0F4C" w:rsidP="002036D1">
      <w:pPr>
        <w:spacing w:before="120" w:line="265" w:lineRule="exact"/>
        <w:ind w:left="896" w:right="426"/>
        <w:rPr>
          <w:rFonts w:ascii="Times New Roman" w:hAnsi="Times New Roman" w:cs="Times New Roman"/>
          <w:color w:val="010302"/>
        </w:rPr>
      </w:pPr>
    </w:p>
    <w:p w14:paraId="05A8BD68" w14:textId="7ABADCFB" w:rsidR="00BC35BC" w:rsidRPr="005D0F4C" w:rsidRDefault="005D0F4C" w:rsidP="005D0F4C">
      <w:pPr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10302"/>
        </w:rPr>
        <w:br w:type="page"/>
      </w:r>
    </w:p>
    <w:p w14:paraId="0F281E5F" w14:textId="77777777" w:rsidR="00BA3DF6" w:rsidRPr="00122F4D" w:rsidRDefault="00000000" w:rsidP="00122F4D">
      <w:pPr>
        <w:pStyle w:val="Stlus1"/>
        <w:rPr>
          <w:color w:val="010302"/>
        </w:rPr>
      </w:pPr>
      <w:bookmarkStart w:id="1" w:name="_Toc152143264"/>
      <w:r w:rsidRPr="00122F4D">
        <w:lastRenderedPageBreak/>
        <w:t>1. felada</w:t>
      </w:r>
      <w:r w:rsidRPr="00122F4D">
        <w:rPr>
          <w:spacing w:val="-2"/>
        </w:rPr>
        <w:t>t</w:t>
      </w:r>
      <w:bookmarkEnd w:id="1"/>
      <w:r w:rsidRPr="00122F4D">
        <w:t xml:space="preserve">  </w:t>
      </w:r>
    </w:p>
    <w:p w14:paraId="1121E43A" w14:textId="77777777" w:rsidR="00BA3DF6" w:rsidRPr="00122F4D" w:rsidRDefault="00000000">
      <w:pPr>
        <w:spacing w:line="297" w:lineRule="exact"/>
        <w:ind w:left="896" w:right="768"/>
        <w:rPr>
          <w:rFonts w:ascii="Times New Roman" w:hAnsi="Times New Roman" w:cs="Times New Roman"/>
          <w:color w:val="010302"/>
        </w:rPr>
      </w:pPr>
      <w:bookmarkStart w:id="2" w:name="_Toc152143265"/>
      <w:r w:rsidRPr="00122F4D">
        <w:rPr>
          <w:rStyle w:val="Stlus2Char"/>
        </w:rPr>
        <w:t>1a) Az adatbázis ER modell tervezése</w:t>
      </w:r>
      <w:bookmarkEnd w:id="2"/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en legalá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bb 5 eg</w:t>
      </w:r>
      <w:r w:rsidRPr="00122F4D"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ed,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többféle kapcsolat (1:1;  </w:t>
      </w:r>
      <w:r w:rsidRPr="00122F4D">
        <w:br w:type="textWrapping" w:clear="all"/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1:N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; M:N), tulajdonság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ok -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normál, kulcs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összetett, többértékű.</w:t>
      </w:r>
      <w:r w:rsidRPr="00122F4D">
        <w:rPr>
          <w:rFonts w:ascii="Times New Roman" w:hAnsi="Times New Roman" w:cs="Times New Roman"/>
          <w:color w:val="000000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(Csak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szerkesztő  </w:t>
      </w:r>
      <w:r w:rsidRPr="00122F4D">
        <w:br w:type="textWrapping" w:clear="all"/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prog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rammal rajzolt ábra 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felelő, szabván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os szimbólumok használata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14:paraId="5C3D4402" w14:textId="77777777" w:rsidR="00BA3DF6" w:rsidRPr="00122F4D" w:rsidRDefault="00000000">
      <w:pPr>
        <w:spacing w:before="14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valósítás rövid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leírás….</w:t>
      </w:r>
      <w:proofErr w:type="gram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majd a modell  </w:t>
      </w:r>
    </w:p>
    <w:p w14:paraId="3566F0BF" w14:textId="77777777" w:rsidR="00BA3DF6" w:rsidRPr="00122F4D" w:rsidRDefault="00000000">
      <w:pPr>
        <w:spacing w:before="93" w:line="297" w:lineRule="exact"/>
        <w:ind w:left="896" w:right="768"/>
        <w:rPr>
          <w:rFonts w:ascii="Times New Roman" w:hAnsi="Times New Roman" w:cs="Times New Roman"/>
          <w:color w:val="010302"/>
        </w:rPr>
      </w:pPr>
      <w:bookmarkStart w:id="3" w:name="_Toc152143266"/>
      <w:r w:rsidRPr="00BF2176">
        <w:rPr>
          <w:rStyle w:val="Stlus2Char"/>
        </w:rPr>
        <w:t>1b) Az adatbázis konvertálása XDM modellre</w:t>
      </w:r>
      <w:bookmarkEnd w:id="3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(Csak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szerkesztő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pro</w:t>
      </w:r>
      <w:r w:rsidRPr="00122F4D"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rammal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rajzolt ábra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felelő, szabván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os szimbólumok használata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14:paraId="492E9811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valósítás rövid leírás…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majd a modell  </w:t>
      </w:r>
    </w:p>
    <w:p w14:paraId="1B8CA55C" w14:textId="77777777" w:rsidR="00BA3DF6" w:rsidRPr="00122F4D" w:rsidRDefault="00000000">
      <w:pPr>
        <w:spacing w:line="458" w:lineRule="exact"/>
        <w:ind w:left="896" w:right="768"/>
        <w:rPr>
          <w:rFonts w:ascii="Times New Roman" w:hAnsi="Times New Roman" w:cs="Times New Roman"/>
          <w:color w:val="010302"/>
        </w:rPr>
      </w:pPr>
      <w:bookmarkStart w:id="4" w:name="_Toc152143267"/>
      <w:r w:rsidRPr="00BF2176">
        <w:rPr>
          <w:rStyle w:val="Stlus2Char"/>
        </w:rPr>
        <w:t>1c) Az XDM modell alapján XML dokumentum készítése:</w:t>
      </w:r>
      <w:bookmarkEnd w:id="4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22F4D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I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de kerül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az XM</w:t>
      </w:r>
      <w:r w:rsidRPr="00122F4D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kódja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!)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valósítás rövid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leírás….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, majd a kód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DB08473" w14:textId="77777777" w:rsidR="00BA3DF6" w:rsidRPr="00122F4D" w:rsidRDefault="00000000">
      <w:pPr>
        <w:spacing w:before="92" w:line="298" w:lineRule="exact"/>
        <w:ind w:left="896" w:right="768"/>
        <w:rPr>
          <w:rFonts w:ascii="Times New Roman" w:hAnsi="Times New Roman" w:cs="Times New Roman"/>
          <w:color w:val="010302"/>
        </w:rPr>
      </w:pP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Minden </w:t>
      </w:r>
      <w:r w:rsidRPr="00122F4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többszörös előfordulási </w:t>
      </w:r>
      <w:proofErr w:type="spellStart"/>
      <w:r w:rsidRPr="00122F4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element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ről</w:t>
      </w:r>
      <w:proofErr w:type="spell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le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alább 3 példán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készítése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A kódban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jeg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zések használata.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7D61B4C" w14:textId="77777777" w:rsidR="00BA3DF6" w:rsidRPr="00122F4D" w:rsidRDefault="00000000">
      <w:pPr>
        <w:spacing w:before="117" w:line="292" w:lineRule="exact"/>
        <w:ind w:left="896" w:right="768"/>
        <w:rPr>
          <w:rFonts w:ascii="Times New Roman" w:hAnsi="Times New Roman" w:cs="Times New Roman"/>
          <w:color w:val="010302"/>
        </w:rPr>
      </w:pPr>
      <w:bookmarkStart w:id="5" w:name="_Toc152143268"/>
      <w:r w:rsidRPr="00BF2176">
        <w:rPr>
          <w:rStyle w:val="Stlus2Char"/>
        </w:rPr>
        <w:t xml:space="preserve">1d) Az XML dokumentum alapján </w:t>
      </w:r>
      <w:proofErr w:type="spellStart"/>
      <w:r w:rsidRPr="00BF2176">
        <w:rPr>
          <w:rStyle w:val="Stlus2Char"/>
        </w:rPr>
        <w:t>XMLSchema</w:t>
      </w:r>
      <w:proofErr w:type="spellEnd"/>
      <w:r w:rsidRPr="00BF2176">
        <w:rPr>
          <w:rStyle w:val="Stlus2Char"/>
        </w:rPr>
        <w:t xml:space="preserve"> készítése</w:t>
      </w:r>
      <w:bookmarkEnd w:id="5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saját típusok</w:t>
      </w:r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</w:t>
      </w:r>
      <w:proofErr w:type="spellEnd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 </w:t>
      </w:r>
      <w:r w:rsidRPr="00122F4D">
        <w:br w:type="textWrapping" w:clear="all"/>
      </w:r>
      <w:proofErr w:type="spellStart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keyref</w:t>
      </w:r>
      <w:proofErr w:type="spellEnd"/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speciális ele</w:t>
      </w:r>
      <w:r w:rsidRPr="00122F4D">
        <w:rPr>
          <w:rFonts w:ascii="TimesNewRomanPS-BoldMT" w:hAnsi="TimesNewRomanPS-BoldMT" w:cs="TimesNewRomanPS-BoldMT"/>
          <w:b/>
          <w:bCs/>
          <w:color w:val="000000"/>
          <w:spacing w:val="-3"/>
          <w:sz w:val="24"/>
          <w:szCs w:val="24"/>
        </w:rPr>
        <w:t>m</w:t>
      </w:r>
      <w:r w:rsidRPr="00122F4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ek</w:t>
      </w:r>
      <w:r w:rsidRPr="00122F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122F4D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I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de kerül az XM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Schema</w:t>
      </w:r>
      <w:proofErr w:type="spell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kódja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!)  </w:t>
      </w:r>
    </w:p>
    <w:p w14:paraId="6BE2259F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valósítás rövid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leírás….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, majd a kód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DCA3E12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A kódban </w:t>
      </w:r>
      <w:r w:rsidRPr="00122F4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megjegyzések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használata.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2BC1560" w14:textId="77777777" w:rsidR="00BA3DF6" w:rsidRPr="00122F4D" w:rsidRDefault="00000000" w:rsidP="00BF2176">
      <w:pPr>
        <w:pStyle w:val="Stlus1"/>
        <w:rPr>
          <w:color w:val="010302"/>
        </w:rPr>
      </w:pPr>
      <w:bookmarkStart w:id="6" w:name="_Toc152143269"/>
      <w:r w:rsidRPr="00122F4D">
        <w:t>2. feladat</w:t>
      </w:r>
      <w:bookmarkEnd w:id="6"/>
      <w:r w:rsidRPr="00122F4D">
        <w:rPr>
          <w:spacing w:val="-2"/>
        </w:rPr>
        <w:t xml:space="preserve"> </w:t>
      </w:r>
      <w:r w:rsidRPr="00122F4D">
        <w:t xml:space="preserve">  </w:t>
      </w:r>
    </w:p>
    <w:p w14:paraId="748CDFBC" w14:textId="77777777" w:rsidR="00BA3DF6" w:rsidRPr="00122F4D" w:rsidRDefault="00000000">
      <w:pPr>
        <w:spacing w:before="77" w:line="316" w:lineRule="exact"/>
        <w:ind w:left="896" w:right="768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feladat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DOM program készítése az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XM</w:t>
      </w:r>
      <w:r w:rsidRPr="00122F4D">
        <w:rPr>
          <w:rFonts w:ascii="Times New Roman" w:hAnsi="Times New Roman" w:cs="Times New Roman"/>
          <w:color w:val="000000"/>
          <w:spacing w:val="-5"/>
          <w:sz w:val="24"/>
          <w:szCs w:val="24"/>
        </w:rPr>
        <w:t>L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dokumentum - </w:t>
      </w:r>
      <w:r w:rsidRPr="00122F4D">
        <w:rPr>
          <w:rFonts w:ascii="Times New Roman" w:hAnsi="Times New Roman" w:cs="Times New Roman"/>
          <w:i/>
          <w:iCs/>
          <w:color w:val="000000"/>
        </w:rPr>
        <w:t>XMLNeptu</w:t>
      </w:r>
      <w:r w:rsidRPr="00122F4D">
        <w:rPr>
          <w:rFonts w:ascii="Times New Roman" w:hAnsi="Times New Roman" w:cs="Times New Roman"/>
          <w:i/>
          <w:iCs/>
          <w:color w:val="000000"/>
          <w:spacing w:val="-2"/>
        </w:rPr>
        <w:t>n</w:t>
      </w:r>
      <w:r w:rsidRPr="00122F4D">
        <w:rPr>
          <w:rFonts w:ascii="Times New Roman" w:hAnsi="Times New Roman" w:cs="Times New Roman"/>
          <w:i/>
          <w:iCs/>
          <w:color w:val="000000"/>
        </w:rPr>
        <w:t>kod.xml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adatainak  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adminisztrálása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alapján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: (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ide kerül a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kód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gram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comment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ütt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14:paraId="5B7023A9" w14:textId="77777777" w:rsidR="00BA3DF6" w:rsidRPr="00122F4D" w:rsidRDefault="00000000">
      <w:pPr>
        <w:spacing w:before="14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Project </w:t>
      </w:r>
      <w:proofErr w:type="spellStart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DOMParseNeptunkod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814E7AD" w14:textId="77777777" w:rsidR="00BA3DF6" w:rsidRPr="00122F4D" w:rsidRDefault="00000000">
      <w:pPr>
        <w:spacing w:before="80" w:line="265" w:lineRule="exact"/>
        <w:ind w:left="896"/>
        <w:rPr>
          <w:rFonts w:ascii="Times New Roman" w:hAnsi="Times New Roman" w:cs="Times New Roman"/>
          <w:color w:val="010302"/>
        </w:rPr>
      </w:pPr>
      <w:proofErr w:type="spellStart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Package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hu.domparse</w:t>
      </w:r>
      <w:proofErr w:type="gramEnd"/>
      <w:r w:rsidRPr="00122F4D">
        <w:rPr>
          <w:rFonts w:ascii="Times New Roman" w:hAnsi="Times New Roman" w:cs="Times New Roman"/>
          <w:color w:val="000000"/>
          <w:sz w:val="24"/>
          <w:szCs w:val="24"/>
        </w:rPr>
        <w:t>.neptunkod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508DD85" w14:textId="77777777" w:rsidR="00BA3DF6" w:rsidRPr="00122F4D" w:rsidRDefault="00000000">
      <w:pPr>
        <w:spacing w:line="412" w:lineRule="exact"/>
        <w:ind w:left="896" w:right="768"/>
        <w:rPr>
          <w:rFonts w:ascii="Times New Roman" w:hAnsi="Times New Roman" w:cs="Times New Roman"/>
          <w:color w:val="010302"/>
        </w:rPr>
      </w:pPr>
      <w:proofErr w:type="spellStart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</w:t>
      </w:r>
      <w:proofErr w:type="spellEnd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>: (</w:t>
      </w:r>
      <w:proofErr w:type="spell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DomReadNeptunkod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DomModif</w:t>
      </w:r>
      <w:r w:rsidRPr="00122F4D">
        <w:rPr>
          <w:rFonts w:ascii="Times New Roman" w:hAnsi="Times New Roman" w:cs="Times New Roman"/>
          <w:color w:val="000000"/>
          <w:spacing w:val="-2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DomQuer</w:t>
      </w:r>
      <w:r w:rsidRPr="00122F4D"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 w:rsidRPr="00122F4D">
        <w:br w:type="textWrapping" w:clear="all"/>
      </w:r>
      <w:proofErr w:type="spellStart"/>
      <w:r w:rsidRPr="00122F4D">
        <w:rPr>
          <w:rFonts w:ascii="Times New Roman" w:hAnsi="Times New Roman" w:cs="Times New Roman"/>
          <w:color w:val="000000"/>
          <w:sz w:val="24"/>
          <w:szCs w:val="24"/>
        </w:rPr>
        <w:t>DOMWriteNeptunkod</w:t>
      </w:r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14:paraId="502712F4" w14:textId="77777777" w:rsidR="00BA3DF6" w:rsidRPr="00122F4D" w:rsidRDefault="00000000">
      <w:pPr>
        <w:spacing w:line="456" w:lineRule="exact"/>
        <w:ind w:left="896" w:right="768"/>
        <w:rPr>
          <w:rFonts w:ascii="Times New Roman" w:hAnsi="Times New Roman" w:cs="Times New Roman"/>
          <w:color w:val="010302"/>
        </w:rPr>
      </w:pPr>
      <w:bookmarkStart w:id="7" w:name="_Toc152143270"/>
      <w:r w:rsidRPr="00BF2176">
        <w:rPr>
          <w:rStyle w:val="Stlus2Char"/>
        </w:rPr>
        <w:t>2a) adatolvasás</w:t>
      </w:r>
      <w:bookmarkEnd w:id="7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(kód 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comment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ütt)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fájlnév: </w:t>
      </w:r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DOMReadNeptunkod.java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valósítás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rövid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leírás….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, majd a kód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60EFA1A" w14:textId="77777777" w:rsidR="00BA3DF6" w:rsidRPr="00122F4D" w:rsidRDefault="00000000">
      <w:pPr>
        <w:spacing w:before="93" w:line="297" w:lineRule="exact"/>
        <w:ind w:left="896" w:right="768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teljes dokumentum feldolgozása és kiírása strukturált formában a konzolra, ill. m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tés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fájlba.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079D7AA9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kódban 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jeg</w:t>
      </w:r>
      <w:r w:rsidRPr="00122F4D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zések használata.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F775640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  <w:sectPr w:rsidR="00BA3DF6" w:rsidRPr="00122F4D" w:rsidSect="005D0F4C">
          <w:type w:val="continuous"/>
          <w:pgSz w:w="11916" w:h="16848"/>
          <w:pgMar w:top="1135" w:right="500" w:bottom="1135" w:left="500" w:header="708" w:footer="708" w:gutter="0"/>
          <w:cols w:space="708"/>
          <w:docGrid w:linePitch="360"/>
        </w:sectPr>
      </w:pPr>
      <w:bookmarkStart w:id="8" w:name="_Toc152143271"/>
      <w:r w:rsidRPr="00BF2176">
        <w:rPr>
          <w:rStyle w:val="Stlus2Char"/>
        </w:rPr>
        <w:t>2b) adatmódosítás</w:t>
      </w:r>
      <w:bookmarkEnd w:id="8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(kód 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comment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ütt)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fájlnév: </w:t>
      </w:r>
      <w:r w:rsidRPr="00122F4D">
        <w:rPr>
          <w:rFonts w:ascii="Times New Roman" w:hAnsi="Times New Roman" w:cs="Times New Roman"/>
          <w:i/>
          <w:iCs/>
          <w:color w:val="000000"/>
        </w:rPr>
        <w:t>DOMMo</w:t>
      </w:r>
      <w:r w:rsidRPr="00122F4D">
        <w:rPr>
          <w:rFonts w:ascii="Times New Roman" w:hAnsi="Times New Roman" w:cs="Times New Roman"/>
          <w:i/>
          <w:iCs/>
          <w:color w:val="000000"/>
          <w:spacing w:val="-2"/>
        </w:rPr>
        <w:t>d</w:t>
      </w:r>
      <w:r w:rsidRPr="00122F4D">
        <w:rPr>
          <w:rFonts w:ascii="Times New Roman" w:hAnsi="Times New Roman" w:cs="Times New Roman"/>
          <w:i/>
          <w:iCs/>
          <w:color w:val="000000"/>
        </w:rPr>
        <w:t>ify</w:t>
      </w:r>
      <w:r w:rsidRPr="00122F4D">
        <w:rPr>
          <w:rFonts w:ascii="Times New Roman" w:hAnsi="Times New Roman" w:cs="Times New Roman"/>
          <w:i/>
          <w:iCs/>
          <w:color w:val="000000"/>
          <w:spacing w:val="-2"/>
        </w:rPr>
        <w:t>N</w:t>
      </w:r>
      <w:r w:rsidRPr="00122F4D">
        <w:rPr>
          <w:rFonts w:ascii="Times New Roman" w:hAnsi="Times New Roman" w:cs="Times New Roman"/>
          <w:i/>
          <w:iCs/>
          <w:color w:val="000000"/>
        </w:rPr>
        <w:t>ept</w:t>
      </w:r>
      <w:r w:rsidRPr="00122F4D">
        <w:rPr>
          <w:rFonts w:ascii="Times New Roman" w:hAnsi="Times New Roman" w:cs="Times New Roman"/>
          <w:i/>
          <w:iCs/>
          <w:color w:val="000000"/>
          <w:spacing w:val="-2"/>
        </w:rPr>
        <w:t>u</w:t>
      </w:r>
      <w:r w:rsidRPr="00122F4D">
        <w:rPr>
          <w:rFonts w:ascii="Times New Roman" w:hAnsi="Times New Roman" w:cs="Times New Roman"/>
          <w:i/>
          <w:iCs/>
          <w:color w:val="000000"/>
        </w:rPr>
        <w:t>nkod.java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br w:type="page"/>
      </w:r>
    </w:p>
    <w:p w14:paraId="60349935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E67CCA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4E38DD" w14:textId="77777777" w:rsidR="00BA3DF6" w:rsidRPr="00122F4D" w:rsidRDefault="00BA3DF6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</w:p>
    <w:p w14:paraId="00E823D9" w14:textId="77777777" w:rsidR="00BA3DF6" w:rsidRPr="00122F4D" w:rsidRDefault="00000000">
      <w:pPr>
        <w:spacing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valósítás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rövid </w:t>
      </w:r>
      <w:proofErr w:type="gram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leírás….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, majd a kód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4B3D9BA" w14:textId="77777777" w:rsidR="00BA3DF6" w:rsidRPr="00122F4D" w:rsidRDefault="00000000">
      <w:pPr>
        <w:spacing w:line="458" w:lineRule="exact"/>
        <w:ind w:left="896" w:right="1148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Az XM</w:t>
      </w:r>
      <w:r w:rsidRPr="00122F4D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dokumentum példán</w:t>
      </w:r>
      <w:r w:rsidRPr="00122F4D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ból le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alább 5 módosítás készítése és kiírása a konzolra.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kódban 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jeg</w:t>
      </w:r>
      <w:r w:rsidRPr="00122F4D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zések használata.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2B4A09E" w14:textId="77777777" w:rsidR="00BA3DF6" w:rsidRPr="00122F4D" w:rsidRDefault="00000000">
      <w:pPr>
        <w:spacing w:before="120" w:line="265" w:lineRule="exact"/>
        <w:ind w:left="896"/>
        <w:rPr>
          <w:rFonts w:ascii="Times New Roman" w:hAnsi="Times New Roman" w:cs="Times New Roman"/>
          <w:color w:val="010302"/>
        </w:rPr>
      </w:pPr>
      <w:bookmarkStart w:id="9" w:name="_Toc152143272"/>
      <w:r w:rsidRPr="00BF2176">
        <w:rPr>
          <w:rStyle w:val="Stlus2Char"/>
        </w:rPr>
        <w:t xml:space="preserve">2c) </w:t>
      </w:r>
      <w:proofErr w:type="spellStart"/>
      <w:r w:rsidRPr="00BF2176">
        <w:rPr>
          <w:rStyle w:val="Stlus2Char"/>
        </w:rPr>
        <w:t>adatlekérdezés</w:t>
      </w:r>
      <w:bookmarkEnd w:id="9"/>
      <w:proofErr w:type="spellEnd"/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(kód 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comment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ütt) 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</w:rPr>
        <w:t>fájl</w:t>
      </w:r>
      <w:r w:rsidRPr="00122F4D">
        <w:rPr>
          <w:rFonts w:ascii="TimesNewRomanPSMT" w:hAnsi="TimesNewRomanPSMT" w:cs="TimesNewRomanPSMT"/>
          <w:color w:val="000000"/>
          <w:spacing w:val="-2"/>
        </w:rPr>
        <w:t>n</w:t>
      </w:r>
      <w:r w:rsidRPr="00122F4D">
        <w:rPr>
          <w:rFonts w:ascii="TimesNewRomanPSMT" w:hAnsi="TimesNewRomanPSMT" w:cs="TimesNewRomanPSMT"/>
          <w:color w:val="000000"/>
        </w:rPr>
        <w:t xml:space="preserve">év: </w:t>
      </w:r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DOMQueryNeptunkod.java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682AFDB" w14:textId="77777777" w:rsidR="00BA3DF6" w:rsidRPr="00122F4D" w:rsidRDefault="00000000">
      <w:pPr>
        <w:spacing w:before="24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valósítás rövid leírás….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majd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kód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1EA131F6" w14:textId="77777777" w:rsidR="00BA3DF6" w:rsidRPr="00122F4D" w:rsidRDefault="00000000">
      <w:pPr>
        <w:spacing w:line="455" w:lineRule="exact"/>
        <w:ind w:left="896" w:right="1148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Az XM</w:t>
      </w:r>
      <w:r w:rsidRPr="00122F4D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dokumentum példán</w:t>
      </w:r>
      <w:r w:rsidRPr="00122F4D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ból le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alább 5 lekérdezés készítése és kiírása a konzolra.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A lekérdezésnél NE használjon </w:t>
      </w:r>
      <w:proofErr w:type="spell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xPath</w:t>
      </w:r>
      <w:proofErr w:type="spell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kifejezéseket!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9067632" w14:textId="77777777" w:rsidR="00BA3DF6" w:rsidRPr="00122F4D" w:rsidRDefault="00000000">
      <w:pPr>
        <w:spacing w:before="140" w:line="265" w:lineRule="exact"/>
        <w:ind w:left="896"/>
        <w:rPr>
          <w:rFonts w:ascii="Times New Roman" w:hAnsi="Times New Roman" w:cs="Times New Roman"/>
          <w:color w:val="010302"/>
        </w:rPr>
      </w:pP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A kódban me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jeg</w:t>
      </w:r>
      <w:r w:rsidRPr="00122F4D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zések használata.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7F12F1B" w14:textId="77777777" w:rsidR="00BA3DF6" w:rsidRPr="00122F4D" w:rsidRDefault="00000000">
      <w:pPr>
        <w:spacing w:line="414" w:lineRule="exact"/>
        <w:ind w:left="896" w:right="1148"/>
        <w:rPr>
          <w:rFonts w:ascii="Times New Roman" w:hAnsi="Times New Roman" w:cs="Times New Roman"/>
          <w:color w:val="010302"/>
        </w:rPr>
      </w:pPr>
      <w:bookmarkStart w:id="10" w:name="_Toc152143273"/>
      <w:r w:rsidRPr="00BF2176">
        <w:rPr>
          <w:rStyle w:val="Stlus2Char"/>
        </w:rPr>
        <w:t>2d) adatírás</w:t>
      </w:r>
      <w:bookmarkEnd w:id="10"/>
      <w:r w:rsidRPr="00122F4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készítsen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DOM AP</w:t>
      </w:r>
      <w:r w:rsidRPr="00122F4D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I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pro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g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ramot,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>amel</w:t>
      </w:r>
      <w:r w:rsidRPr="00122F4D"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eg</w:t>
      </w:r>
      <w:r w:rsidRPr="00122F4D"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XMLNeptunkod.xml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br w:type="textWrapping" w:clear="all"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dokumentum tartalmát fa struktúra formában kiírja a </w:t>
      </w:r>
      <w:r w:rsidRPr="00122F4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konzolra és egy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22F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XMLNeptunkod1.xml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fájlba</w:t>
      </w:r>
      <w:proofErr w:type="gram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(kód 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comment eg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ütt)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–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fájlnév: DOMWriteNeptunkod.java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AA921EE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87A2DE" w14:textId="77777777" w:rsidR="00BA3DF6" w:rsidRPr="00122F4D" w:rsidRDefault="00BA3DF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7FFEC7" w14:textId="77777777" w:rsidR="00BA3DF6" w:rsidRPr="00122F4D" w:rsidRDefault="00BA3DF6">
      <w:pPr>
        <w:spacing w:after="52"/>
        <w:rPr>
          <w:rFonts w:ascii="Times New Roman" w:hAnsi="Times New Roman"/>
          <w:color w:val="000000" w:themeColor="text1"/>
          <w:sz w:val="24"/>
          <w:szCs w:val="24"/>
        </w:rPr>
      </w:pPr>
    </w:p>
    <w:p w14:paraId="6C5E1A37" w14:textId="77777777" w:rsidR="00BA3DF6" w:rsidRPr="00122F4D" w:rsidRDefault="00000000">
      <w:pPr>
        <w:tabs>
          <w:tab w:val="left" w:pos="7559"/>
          <w:tab w:val="left" w:pos="8128"/>
        </w:tabs>
        <w:spacing w:line="477" w:lineRule="exact"/>
        <w:ind w:left="896" w:right="1241"/>
        <w:rPr>
          <w:rFonts w:ascii="Times New Roman" w:hAnsi="Times New Roman" w:cs="Times New Roman"/>
          <w:color w:val="010302"/>
        </w:rPr>
        <w:sectPr w:rsidR="00BA3DF6" w:rsidRPr="00122F4D">
          <w:type w:val="continuous"/>
          <w:pgSz w:w="11916" w:h="16848"/>
          <w:pgMar w:top="500" w:right="500" w:bottom="400" w:left="500" w:header="708" w:footer="708" w:gutter="0"/>
          <w:cols w:space="708"/>
          <w:docGrid w:linePitch="360"/>
        </w:sectPr>
      </w:pP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Dr. </w:t>
      </w:r>
      <w:proofErr w:type="spellStart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Bednarik</w:t>
      </w:r>
      <w:proofErr w:type="spellEnd"/>
      <w:r w:rsidRPr="00122F4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122F4D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L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ászló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tárg</w:t>
      </w:r>
      <w:r w:rsidRPr="00122F4D">
        <w:rPr>
          <w:rFonts w:ascii="TimesNewRomanPSMT" w:hAnsi="TimesNewRomanPSMT" w:cs="TimesNewRomanPSMT"/>
          <w:color w:val="000000"/>
          <w:spacing w:val="-4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jeg</w:t>
      </w:r>
      <w:r w:rsidRPr="00122F4D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>y</w:t>
      </w:r>
      <w:r w:rsidRPr="00122F4D">
        <w:rPr>
          <w:rFonts w:ascii="TimesNewRomanPSMT" w:hAnsi="TimesNewRomanPSMT" w:cs="TimesNewRomanPSMT"/>
          <w:color w:val="000000"/>
          <w:sz w:val="24"/>
          <w:szCs w:val="24"/>
        </w:rPr>
        <w:t>ző</w:t>
      </w:r>
      <w:r w:rsidRPr="00122F4D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22F4D">
        <w:rPr>
          <w:rFonts w:ascii="Times New Roman" w:hAnsi="Times New Roman" w:cs="Times New Roman"/>
          <w:sz w:val="28"/>
          <w:szCs w:val="28"/>
        </w:rPr>
        <w:t xml:space="preserve"> </w:t>
      </w:r>
      <w:r w:rsidRPr="00122F4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120AEFB" w14:textId="77777777" w:rsidR="00BA3DF6" w:rsidRPr="00122F4D" w:rsidRDefault="00BA3DF6"/>
    <w:sectPr w:rsidR="00BA3DF6" w:rsidRPr="00122F4D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8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charset w:val="00"/>
    <w:family w:val="auto"/>
    <w:pitch w:val="variable"/>
    <w:sig w:usb0="80000000" w:usb1="00000000" w:usb2="00000000" w:usb3="00000000" w:csb0="00000000" w:csb1="00000000"/>
  </w:font>
  <w:font w:name="TimesNewRomanPS-ItalicMT">
    <w:charset w:val="00"/>
    <w:family w:val="auto"/>
    <w:pitch w:val="variable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DF6"/>
    <w:rsid w:val="00122F4D"/>
    <w:rsid w:val="002036D1"/>
    <w:rsid w:val="005D0F4C"/>
    <w:rsid w:val="008D70EA"/>
    <w:rsid w:val="00BA3DF6"/>
    <w:rsid w:val="00BC35BC"/>
    <w:rsid w:val="00BF2176"/>
    <w:rsid w:val="00DB28D2"/>
    <w:rsid w:val="00F0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AB09"/>
  <w15:docId w15:val="{13FAD898-0CC7-49FE-80DC-4FA353F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22F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2F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">
    <w:name w:val="Stílus1"/>
    <w:basedOn w:val="Cmsor2"/>
    <w:link w:val="Stlus1Char"/>
    <w:qFormat/>
    <w:rsid w:val="00122F4D"/>
    <w:pPr>
      <w:spacing w:line="265" w:lineRule="exact"/>
      <w:ind w:left="896"/>
    </w:pPr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2F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  <w:style w:type="character" w:customStyle="1" w:styleId="Stlus1Char">
    <w:name w:val="Stílus1 Char"/>
    <w:basedOn w:val="Cmsor2Char"/>
    <w:link w:val="Stlus1"/>
    <w:rsid w:val="00122F4D"/>
    <w:rPr>
      <w:rFonts w:ascii="Times New Roman" w:eastAsiaTheme="majorEastAsia" w:hAnsi="Times New Roman" w:cs="Times New Roman"/>
      <w:b/>
      <w:bCs/>
      <w:color w:val="000000"/>
      <w:sz w:val="24"/>
      <w:szCs w:val="24"/>
      <w:lang w:val="hu-HU"/>
    </w:rPr>
  </w:style>
  <w:style w:type="paragraph" w:customStyle="1" w:styleId="Stlus2">
    <w:name w:val="Stílus2"/>
    <w:basedOn w:val="Cmsor3"/>
    <w:next w:val="Stlus1"/>
    <w:link w:val="Stlus2Char"/>
    <w:qFormat/>
    <w:rsid w:val="00122F4D"/>
    <w:pPr>
      <w:spacing w:line="297" w:lineRule="exact"/>
      <w:ind w:left="896" w:right="768"/>
    </w:pPr>
    <w:rPr>
      <w:rFonts w:ascii="Times New Roman" w:hAnsi="Times New Roman" w:cs="Times New Roman"/>
      <w:b/>
      <w:bCs/>
      <w:color w:val="000000"/>
    </w:rPr>
  </w:style>
  <w:style w:type="character" w:customStyle="1" w:styleId="Stlus2Char">
    <w:name w:val="Stílus2 Char"/>
    <w:basedOn w:val="Cmsor2Char"/>
    <w:link w:val="Stlus2"/>
    <w:rsid w:val="00122F4D"/>
    <w:rPr>
      <w:rFonts w:ascii="Times New Roman" w:eastAsiaTheme="majorEastAsia" w:hAnsi="Times New Roman" w:cs="Times New Roman"/>
      <w:b/>
      <w:bCs/>
      <w:color w:val="000000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122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2F4D"/>
    <w:pPr>
      <w:widowControl/>
      <w:spacing w:line="259" w:lineRule="auto"/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F2176"/>
    <w:pPr>
      <w:tabs>
        <w:tab w:val="right" w:leader="dot" w:pos="10206"/>
      </w:tabs>
      <w:spacing w:after="100"/>
      <w:ind w:left="851" w:firstLine="64"/>
    </w:pPr>
    <w:rPr>
      <w:b/>
      <w:bCs/>
      <w:noProof/>
    </w:rPr>
  </w:style>
  <w:style w:type="character" w:styleId="Hiperhivatkozs">
    <w:name w:val="Hyperlink"/>
    <w:basedOn w:val="Bekezdsalapbettpusa"/>
    <w:uiPriority w:val="99"/>
    <w:unhideWhenUsed/>
    <w:rsid w:val="00122F4D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2F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BF2176"/>
    <w:pPr>
      <w:tabs>
        <w:tab w:val="right" w:leader="dot" w:pos="1090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A492F-D909-4EAB-9479-E5642102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670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Pázmán András</cp:lastModifiedBy>
  <cp:revision>2</cp:revision>
  <dcterms:created xsi:type="dcterms:W3CDTF">2023-11-29T08:21:00Z</dcterms:created>
  <dcterms:modified xsi:type="dcterms:W3CDTF">2023-11-29T09:37:00Z</dcterms:modified>
</cp:coreProperties>
</file>