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2991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B21D64">
        <w:rPr>
          <w:rFonts w:ascii="Times New Roman" w:hAnsi="Times New Roman" w:cs="Times New Roman"/>
          <w:sz w:val="24"/>
          <w:szCs w:val="24"/>
        </w:rPr>
        <w:t>8. heti házi feladat:</w:t>
      </w:r>
    </w:p>
    <w:p w14:paraId="17F27000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</w:p>
    <w:p w14:paraId="4ABF7F0D" w14:textId="77777777" w:rsidR="00B21D64" w:rsidRPr="00003F21" w:rsidRDefault="00B21D64" w:rsidP="00B21D64">
      <w:pPr>
        <w:rPr>
          <w:rFonts w:ascii="Times New Roman" w:hAnsi="Times New Roman" w:cs="Times New Roman"/>
          <w:sz w:val="24"/>
          <w:szCs w:val="24"/>
          <w:highlight w:val="magenta"/>
        </w:rPr>
      </w:pPr>
      <w:r w:rsidRPr="00003F21">
        <w:rPr>
          <w:rFonts w:ascii="Times New Roman" w:hAnsi="Times New Roman" w:cs="Times New Roman"/>
          <w:sz w:val="24"/>
          <w:szCs w:val="24"/>
          <w:highlight w:val="magenta"/>
        </w:rPr>
        <w:t>Készítsen új csomagban (</w:t>
      </w:r>
      <w:proofErr w:type="spell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homework.tax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) adóztatható (</w:t>
      </w:r>
      <w:proofErr w:type="spell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Taxable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) interfészt.</w:t>
      </w:r>
    </w:p>
    <w:p w14:paraId="2F79E167" w14:textId="77777777" w:rsidR="00B21D64" w:rsidRPr="00003F21" w:rsidRDefault="00B21D64" w:rsidP="00B21D64">
      <w:pPr>
        <w:rPr>
          <w:rFonts w:ascii="Times New Roman" w:hAnsi="Times New Roman" w:cs="Times New Roman"/>
          <w:sz w:val="24"/>
          <w:szCs w:val="24"/>
          <w:highlight w:val="magenta"/>
        </w:rPr>
      </w:pPr>
      <w:r w:rsidRPr="00003F21">
        <w:rPr>
          <w:rFonts w:ascii="Times New Roman" w:hAnsi="Times New Roman" w:cs="Times New Roman"/>
          <w:sz w:val="24"/>
          <w:szCs w:val="24"/>
          <w:highlight w:val="magenta"/>
        </w:rPr>
        <w:t>Adattagja: alapértelmezett adókulcs százalékos értéke (</w:t>
      </w:r>
      <w:proofErr w:type="spell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taxPercent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, egész, értéke 27).</w:t>
      </w:r>
    </w:p>
    <w:p w14:paraId="71C8F16D" w14:textId="77777777" w:rsidR="00B21D64" w:rsidRPr="00003F21" w:rsidRDefault="00B21D64" w:rsidP="00B21D64">
      <w:pPr>
        <w:rPr>
          <w:rFonts w:ascii="Times New Roman" w:hAnsi="Times New Roman" w:cs="Times New Roman"/>
          <w:sz w:val="24"/>
          <w:szCs w:val="24"/>
          <w:highlight w:val="magenta"/>
        </w:rPr>
      </w:pPr>
      <w:r w:rsidRPr="00003F21">
        <w:rPr>
          <w:rFonts w:ascii="Times New Roman" w:hAnsi="Times New Roman" w:cs="Times New Roman"/>
          <w:sz w:val="24"/>
          <w:szCs w:val="24"/>
          <w:highlight w:val="magenta"/>
        </w:rPr>
        <w:t>Metódusai: az adókulcsot beállító absztrakt metódus (</w:t>
      </w:r>
      <w:proofErr w:type="spell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setTax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(</w:t>
      </w:r>
      <w:proofErr w:type="spell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double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 xml:space="preserve">)), a </w:t>
      </w:r>
      <w:proofErr w:type="spell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double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 xml:space="preserve"> típusú adó mértékét kiszámító absztrakt metódus (</w:t>
      </w:r>
      <w:proofErr w:type="spellStart"/>
      <w:proofErr w:type="gram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getTax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(</w:t>
      </w:r>
      <w:proofErr w:type="gram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)), és a</w:t>
      </w:r>
    </w:p>
    <w:p w14:paraId="44E2C79A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double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 xml:space="preserve"> típusú adóval terhelt értéket (bruttó értéket) kiszámító absztrakt metódus (</w:t>
      </w:r>
      <w:proofErr w:type="spellStart"/>
      <w:proofErr w:type="gramStart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getTaxedValue</w:t>
      </w:r>
      <w:proofErr w:type="spell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(</w:t>
      </w:r>
      <w:proofErr w:type="gramEnd"/>
      <w:r w:rsidRPr="00003F21">
        <w:rPr>
          <w:rFonts w:ascii="Times New Roman" w:hAnsi="Times New Roman" w:cs="Times New Roman"/>
          <w:sz w:val="24"/>
          <w:szCs w:val="24"/>
          <w:highlight w:val="magenta"/>
        </w:rPr>
        <w:t>))</w:t>
      </w:r>
    </w:p>
    <w:p w14:paraId="4B103317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</w:p>
    <w:p w14:paraId="4784D285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326C2F">
        <w:rPr>
          <w:rFonts w:ascii="Times New Roman" w:hAnsi="Times New Roman" w:cs="Times New Roman"/>
          <w:sz w:val="24"/>
          <w:szCs w:val="24"/>
          <w:highlight w:val="green"/>
        </w:rPr>
        <w:t xml:space="preserve">A </w:t>
      </w:r>
      <w:proofErr w:type="spellStart"/>
      <w:r w:rsidRPr="00326C2F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326C2F">
        <w:rPr>
          <w:rFonts w:ascii="Times New Roman" w:hAnsi="Times New Roman" w:cs="Times New Roman"/>
          <w:sz w:val="24"/>
          <w:szCs w:val="24"/>
          <w:highlight w:val="green"/>
        </w:rPr>
        <w:t xml:space="preserve"> osztály implementálja a </w:t>
      </w:r>
      <w:proofErr w:type="spellStart"/>
      <w:r w:rsidRPr="00326C2F">
        <w:rPr>
          <w:rFonts w:ascii="Times New Roman" w:hAnsi="Times New Roman" w:cs="Times New Roman"/>
          <w:sz w:val="24"/>
          <w:szCs w:val="24"/>
          <w:highlight w:val="green"/>
        </w:rPr>
        <w:t>Taxable</w:t>
      </w:r>
      <w:proofErr w:type="spellEnd"/>
      <w:r w:rsidRPr="00326C2F">
        <w:rPr>
          <w:rFonts w:ascii="Times New Roman" w:hAnsi="Times New Roman" w:cs="Times New Roman"/>
          <w:sz w:val="24"/>
          <w:szCs w:val="24"/>
          <w:highlight w:val="green"/>
        </w:rPr>
        <w:t xml:space="preserve"> interfészt és végezze el az alábbi módosításokat:</w:t>
      </w:r>
    </w:p>
    <w:p w14:paraId="4D8D1800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B21D64">
        <w:rPr>
          <w:rFonts w:ascii="Times New Roman" w:hAnsi="Times New Roman" w:cs="Times New Roman"/>
          <w:sz w:val="24"/>
          <w:szCs w:val="24"/>
        </w:rPr>
        <w:t>- új adattag: áfakulcs (</w:t>
      </w:r>
      <w:proofErr w:type="spellStart"/>
      <w:r w:rsidRPr="00B21D64">
        <w:rPr>
          <w:rFonts w:ascii="Times New Roman" w:hAnsi="Times New Roman" w:cs="Times New Roman"/>
          <w:sz w:val="24"/>
          <w:szCs w:val="24"/>
        </w:rPr>
        <w:t>taxPercent</w:t>
      </w:r>
      <w:proofErr w:type="spellEnd"/>
      <w:r w:rsidRPr="00B21D64">
        <w:rPr>
          <w:rFonts w:ascii="Times New Roman" w:hAnsi="Times New Roman" w:cs="Times New Roman"/>
          <w:sz w:val="24"/>
          <w:szCs w:val="24"/>
        </w:rPr>
        <w:t>, egész, értéke az interfészben beállított alapértelmezett érték)</w:t>
      </w:r>
    </w:p>
    <w:p w14:paraId="38DE901E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326C2F">
        <w:rPr>
          <w:rFonts w:ascii="Times New Roman" w:hAnsi="Times New Roman" w:cs="Times New Roman"/>
          <w:sz w:val="24"/>
          <w:szCs w:val="24"/>
          <w:highlight w:val="green"/>
        </w:rPr>
        <w:t>- új adattag: devizanem (</w:t>
      </w:r>
      <w:proofErr w:type="spellStart"/>
      <w:r w:rsidRPr="00326C2F">
        <w:rPr>
          <w:rFonts w:ascii="Times New Roman" w:hAnsi="Times New Roman" w:cs="Times New Roman"/>
          <w:sz w:val="24"/>
          <w:szCs w:val="24"/>
          <w:highlight w:val="green"/>
        </w:rPr>
        <w:t>currency</w:t>
      </w:r>
      <w:proofErr w:type="spellEnd"/>
      <w:r w:rsidRPr="00326C2F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326C2F">
        <w:rPr>
          <w:rFonts w:ascii="Times New Roman" w:hAnsi="Times New Roman" w:cs="Times New Roman"/>
          <w:sz w:val="24"/>
          <w:szCs w:val="24"/>
          <w:highlight w:val="green"/>
        </w:rPr>
        <w:t>String</w:t>
      </w:r>
      <w:proofErr w:type="spellEnd"/>
      <w:r w:rsidRPr="00326C2F">
        <w:rPr>
          <w:rFonts w:ascii="Times New Roman" w:hAnsi="Times New Roman" w:cs="Times New Roman"/>
          <w:sz w:val="24"/>
          <w:szCs w:val="24"/>
          <w:highlight w:val="green"/>
        </w:rPr>
        <w:t>, alapértelmezett értéke "Ft")</w:t>
      </w:r>
    </w:p>
    <w:p w14:paraId="4D4B99C0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B21D64">
        <w:rPr>
          <w:rFonts w:ascii="Times New Roman" w:hAnsi="Times New Roman" w:cs="Times New Roman"/>
          <w:sz w:val="24"/>
          <w:szCs w:val="24"/>
        </w:rPr>
        <w:t xml:space="preserve">- Legyen 3 paraméteres konstruktora is (név, ár, áfakulcs). Amennyiben a megadott ár, vagy áfakulcs negatív, legyen az értéke 0 az ár esetén és a </w:t>
      </w:r>
      <w:proofErr w:type="spellStart"/>
      <w:r w:rsidRPr="00B21D64">
        <w:rPr>
          <w:rFonts w:ascii="Times New Roman" w:hAnsi="Times New Roman" w:cs="Times New Roman"/>
          <w:sz w:val="24"/>
          <w:szCs w:val="24"/>
        </w:rPr>
        <w:t>Taxable</w:t>
      </w:r>
      <w:proofErr w:type="spellEnd"/>
      <w:r w:rsidRPr="00B21D64">
        <w:rPr>
          <w:rFonts w:ascii="Times New Roman" w:hAnsi="Times New Roman" w:cs="Times New Roman"/>
          <w:sz w:val="24"/>
          <w:szCs w:val="24"/>
        </w:rPr>
        <w:t xml:space="preserve"> interfészben megadott alapértelmezett érték az áfakulcs esetén!</w:t>
      </w:r>
    </w:p>
    <w:p w14:paraId="68564632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B21D64">
        <w:rPr>
          <w:rFonts w:ascii="Times New Roman" w:hAnsi="Times New Roman" w:cs="Times New Roman"/>
          <w:sz w:val="24"/>
          <w:szCs w:val="24"/>
        </w:rPr>
        <w:t xml:space="preserve">- </w:t>
      </w:r>
      <w:r w:rsidRPr="00A1499E">
        <w:rPr>
          <w:rFonts w:ascii="Times New Roman" w:hAnsi="Times New Roman" w:cs="Times New Roman"/>
          <w:sz w:val="24"/>
          <w:szCs w:val="24"/>
          <w:highlight w:val="magenta"/>
        </w:rPr>
        <w:t xml:space="preserve">Módosítsa a </w:t>
      </w:r>
      <w:proofErr w:type="spellStart"/>
      <w:proofErr w:type="gramStart"/>
      <w:r w:rsidRPr="00A1499E">
        <w:rPr>
          <w:rFonts w:ascii="Times New Roman" w:hAnsi="Times New Roman" w:cs="Times New Roman"/>
          <w:sz w:val="24"/>
          <w:szCs w:val="24"/>
          <w:highlight w:val="magenta"/>
        </w:rPr>
        <w:t>toString</w:t>
      </w:r>
      <w:proofErr w:type="spellEnd"/>
      <w:r w:rsidRPr="00A1499E">
        <w:rPr>
          <w:rFonts w:ascii="Times New Roman" w:hAnsi="Times New Roman" w:cs="Times New Roman"/>
          <w:sz w:val="24"/>
          <w:szCs w:val="24"/>
          <w:highlight w:val="magenta"/>
        </w:rPr>
        <w:t>(</w:t>
      </w:r>
      <w:proofErr w:type="gramEnd"/>
      <w:r w:rsidRPr="00A1499E">
        <w:rPr>
          <w:rFonts w:ascii="Times New Roman" w:hAnsi="Times New Roman" w:cs="Times New Roman"/>
          <w:sz w:val="24"/>
          <w:szCs w:val="24"/>
          <w:highlight w:val="magenta"/>
        </w:rPr>
        <w:t>) metódust, tartalmazza a bruttó árat is!</w:t>
      </w:r>
    </w:p>
    <w:p w14:paraId="50CFD823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3B4E43">
        <w:rPr>
          <w:rFonts w:ascii="Times New Roman" w:hAnsi="Times New Roman" w:cs="Times New Roman"/>
          <w:sz w:val="24"/>
          <w:szCs w:val="24"/>
          <w:highlight w:val="magenta"/>
        </w:rPr>
        <w:t xml:space="preserve">- Implementálja az interfész absztrakt metódusait. A beállított adó mértéke csak pozitív szám lehet! Ha 0, vagy annál kisebb érték kerülne beállításra legyen helyette a </w:t>
      </w:r>
      <w:proofErr w:type="spellStart"/>
      <w:r w:rsidRPr="003B4E43">
        <w:rPr>
          <w:rFonts w:ascii="Times New Roman" w:hAnsi="Times New Roman" w:cs="Times New Roman"/>
          <w:sz w:val="24"/>
          <w:szCs w:val="24"/>
          <w:highlight w:val="magenta"/>
        </w:rPr>
        <w:t>Taxable</w:t>
      </w:r>
      <w:proofErr w:type="spellEnd"/>
      <w:r w:rsidRPr="003B4E43">
        <w:rPr>
          <w:rFonts w:ascii="Times New Roman" w:hAnsi="Times New Roman" w:cs="Times New Roman"/>
          <w:sz w:val="24"/>
          <w:szCs w:val="24"/>
          <w:highlight w:val="magenta"/>
        </w:rPr>
        <w:t xml:space="preserve"> osztályban megadott alapértelmezett adó az értéke!</w:t>
      </w:r>
    </w:p>
    <w:p w14:paraId="50A386BD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- Írjon a devizanem adattaghoz 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getter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setter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 metódust. A devizanem csak Euro és Ft lehet, és devizanem váltáskor át kell számítani az árat (1 Euro = 300 Ft)! Ha ezektől eltérő devizanemet próbálnánk beállítani legyen a devizanem az alapértelmezett!</w:t>
      </w:r>
    </w:p>
    <w:p w14:paraId="2C74DA33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934695">
        <w:rPr>
          <w:rFonts w:ascii="Times New Roman" w:hAnsi="Times New Roman" w:cs="Times New Roman"/>
          <w:sz w:val="24"/>
          <w:szCs w:val="24"/>
          <w:highlight w:val="green"/>
        </w:rPr>
        <w:t>- Írjon osztályszintű metódust (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void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changeCurrency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proofErr w:type="gram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[] 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products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String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targetCurrency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)), ami átváltja egy 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 tömbben a termékek árát a cél pénznemre (ha egy elem már a cél pénznemben van megadva, akkor ne módosítsa)! Átalakításnál ügyeljen, hogy az értékek kerekítve legyenek és ne levágva!</w:t>
      </w:r>
    </w:p>
    <w:p w14:paraId="19E3B2B1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- Írjon két termék árát összehasonlító osztályszintű metódust (int </w:t>
      </w:r>
      <w:proofErr w:type="spellStart"/>
      <w:proofErr w:type="gram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comparePrice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proofErr w:type="gram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 p1, </w:t>
      </w:r>
      <w:proofErr w:type="spellStart"/>
      <w:r w:rsidRPr="00934695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934695">
        <w:rPr>
          <w:rFonts w:ascii="Times New Roman" w:hAnsi="Times New Roman" w:cs="Times New Roman"/>
          <w:sz w:val="24"/>
          <w:szCs w:val="24"/>
          <w:highlight w:val="green"/>
        </w:rPr>
        <w:t xml:space="preserve"> p2)), amely 1-et ad vissza ha az első termék a drágább, 2-t ha a második a drágább és 0-t, ha azonos árúak</w:t>
      </w:r>
    </w:p>
    <w:p w14:paraId="4F4AF3D0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133A01">
        <w:rPr>
          <w:rFonts w:ascii="Times New Roman" w:hAnsi="Times New Roman" w:cs="Times New Roman"/>
          <w:sz w:val="24"/>
          <w:szCs w:val="24"/>
          <w:highlight w:val="green"/>
        </w:rPr>
        <w:t xml:space="preserve">- Írjon absztrakt metódust, amely a termék egységárát fogja kiszámítani (int </w:t>
      </w:r>
      <w:proofErr w:type="spellStart"/>
      <w:proofErr w:type="gramStart"/>
      <w:r w:rsidRPr="00133A01">
        <w:rPr>
          <w:rFonts w:ascii="Times New Roman" w:hAnsi="Times New Roman" w:cs="Times New Roman"/>
          <w:sz w:val="24"/>
          <w:szCs w:val="24"/>
          <w:highlight w:val="green"/>
        </w:rPr>
        <w:t>getUnitPrice</w:t>
      </w:r>
      <w:proofErr w:type="spellEnd"/>
      <w:r w:rsidRPr="00133A01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gramEnd"/>
      <w:r w:rsidRPr="00133A01">
        <w:rPr>
          <w:rFonts w:ascii="Times New Roman" w:hAnsi="Times New Roman" w:cs="Times New Roman"/>
          <w:sz w:val="24"/>
          <w:szCs w:val="24"/>
          <w:highlight w:val="green"/>
        </w:rPr>
        <w:t>))</w:t>
      </w:r>
    </w:p>
    <w:p w14:paraId="09783F4B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</w:p>
    <w:p w14:paraId="6520D3B8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133A01">
        <w:rPr>
          <w:rFonts w:ascii="Times New Roman" w:hAnsi="Times New Roman" w:cs="Times New Roman"/>
          <w:sz w:val="24"/>
          <w:szCs w:val="24"/>
          <w:highlight w:val="green"/>
        </w:rPr>
        <w:t xml:space="preserve">A </w:t>
      </w:r>
      <w:proofErr w:type="spellStart"/>
      <w:r w:rsidRPr="00133A01">
        <w:rPr>
          <w:rFonts w:ascii="Times New Roman" w:hAnsi="Times New Roman" w:cs="Times New Roman"/>
          <w:sz w:val="24"/>
          <w:szCs w:val="24"/>
          <w:highlight w:val="green"/>
        </w:rPr>
        <w:t>Book</w:t>
      </w:r>
      <w:proofErr w:type="spellEnd"/>
      <w:r w:rsidRPr="00133A01">
        <w:rPr>
          <w:rFonts w:ascii="Times New Roman" w:hAnsi="Times New Roman" w:cs="Times New Roman"/>
          <w:sz w:val="24"/>
          <w:szCs w:val="24"/>
          <w:highlight w:val="green"/>
        </w:rPr>
        <w:t xml:space="preserve"> osztály a </w:t>
      </w:r>
      <w:proofErr w:type="spellStart"/>
      <w:r w:rsidRPr="00133A01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133A01">
        <w:rPr>
          <w:rFonts w:ascii="Times New Roman" w:hAnsi="Times New Roman" w:cs="Times New Roman"/>
          <w:sz w:val="24"/>
          <w:szCs w:val="24"/>
          <w:highlight w:val="green"/>
        </w:rPr>
        <w:t xml:space="preserve"> leszármazottja. Áfája 5%. Az örökölt absztrakt metódus definíciója: bruttó ár / oldalszám. Kerekítésre figyelni!</w:t>
      </w:r>
    </w:p>
    <w:p w14:paraId="376731E1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133A01">
        <w:rPr>
          <w:rFonts w:ascii="Times New Roman" w:hAnsi="Times New Roman" w:cs="Times New Roman"/>
          <w:sz w:val="24"/>
          <w:szCs w:val="24"/>
          <w:highlight w:val="green"/>
        </w:rPr>
        <w:t xml:space="preserve">Módosítsa a </w:t>
      </w:r>
      <w:proofErr w:type="spellStart"/>
      <w:proofErr w:type="gramStart"/>
      <w:r w:rsidRPr="00133A01">
        <w:rPr>
          <w:rFonts w:ascii="Times New Roman" w:hAnsi="Times New Roman" w:cs="Times New Roman"/>
          <w:sz w:val="24"/>
          <w:szCs w:val="24"/>
          <w:highlight w:val="green"/>
        </w:rPr>
        <w:t>toString</w:t>
      </w:r>
      <w:proofErr w:type="spellEnd"/>
      <w:r w:rsidRPr="00133A01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gramEnd"/>
      <w:r w:rsidRPr="00133A01">
        <w:rPr>
          <w:rFonts w:ascii="Times New Roman" w:hAnsi="Times New Roman" w:cs="Times New Roman"/>
          <w:sz w:val="24"/>
          <w:szCs w:val="24"/>
          <w:highlight w:val="green"/>
        </w:rPr>
        <w:t>) metódust, legyen benne az egységár is!</w:t>
      </w:r>
    </w:p>
    <w:p w14:paraId="0CF15E22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8222D9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- Írjon osztályszintű metódust (</w:t>
      </w:r>
      <w:proofErr w:type="spellStart"/>
      <w:proofErr w:type="gramStart"/>
      <w:r w:rsidRPr="008222D9">
        <w:rPr>
          <w:rFonts w:ascii="Times New Roman" w:hAnsi="Times New Roman" w:cs="Times New Roman"/>
          <w:sz w:val="24"/>
          <w:szCs w:val="24"/>
          <w:highlight w:val="green"/>
        </w:rPr>
        <w:t>String</w:t>
      </w:r>
      <w:proofErr w:type="spell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>[</w:t>
      </w:r>
      <w:proofErr w:type="gram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 xml:space="preserve">] </w:t>
      </w:r>
      <w:proofErr w:type="spellStart"/>
      <w:r w:rsidRPr="008222D9">
        <w:rPr>
          <w:rFonts w:ascii="Times New Roman" w:hAnsi="Times New Roman" w:cs="Times New Roman"/>
          <w:sz w:val="24"/>
          <w:szCs w:val="24"/>
          <w:highlight w:val="green"/>
        </w:rPr>
        <w:t>selectAuthors</w:t>
      </w:r>
      <w:proofErr w:type="spell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8222D9">
        <w:rPr>
          <w:rFonts w:ascii="Times New Roman" w:hAnsi="Times New Roman" w:cs="Times New Roman"/>
          <w:sz w:val="24"/>
          <w:szCs w:val="24"/>
          <w:highlight w:val="green"/>
        </w:rPr>
        <w:t>Book</w:t>
      </w:r>
      <w:proofErr w:type="spell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 xml:space="preserve">[] </w:t>
      </w:r>
      <w:proofErr w:type="spellStart"/>
      <w:r w:rsidRPr="008222D9">
        <w:rPr>
          <w:rFonts w:ascii="Times New Roman" w:hAnsi="Times New Roman" w:cs="Times New Roman"/>
          <w:sz w:val="24"/>
          <w:szCs w:val="24"/>
          <w:highlight w:val="green"/>
        </w:rPr>
        <w:t>books</w:t>
      </w:r>
      <w:proofErr w:type="spell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 xml:space="preserve">, int </w:t>
      </w:r>
      <w:proofErr w:type="spellStart"/>
      <w:r w:rsidRPr="008222D9">
        <w:rPr>
          <w:rFonts w:ascii="Times New Roman" w:hAnsi="Times New Roman" w:cs="Times New Roman"/>
          <w:sz w:val="24"/>
          <w:szCs w:val="24"/>
          <w:highlight w:val="green"/>
        </w:rPr>
        <w:t>unitPrice</w:t>
      </w:r>
      <w:proofErr w:type="spell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 xml:space="preserve">)), ami megállapítja, hogy egy </w:t>
      </w:r>
      <w:proofErr w:type="spellStart"/>
      <w:r w:rsidRPr="008222D9">
        <w:rPr>
          <w:rFonts w:ascii="Times New Roman" w:hAnsi="Times New Roman" w:cs="Times New Roman"/>
          <w:sz w:val="24"/>
          <w:szCs w:val="24"/>
          <w:highlight w:val="green"/>
        </w:rPr>
        <w:t>Book</w:t>
      </w:r>
      <w:proofErr w:type="spell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 xml:space="preserve"> tömbben mely szerzőknek van a paraméterben megadott egységárnál (</w:t>
      </w:r>
      <w:proofErr w:type="spellStart"/>
      <w:r w:rsidRPr="008222D9">
        <w:rPr>
          <w:rFonts w:ascii="Times New Roman" w:hAnsi="Times New Roman" w:cs="Times New Roman"/>
          <w:sz w:val="24"/>
          <w:szCs w:val="24"/>
          <w:highlight w:val="green"/>
        </w:rPr>
        <w:t>unitPrice</w:t>
      </w:r>
      <w:proofErr w:type="spellEnd"/>
      <w:r w:rsidRPr="008222D9">
        <w:rPr>
          <w:rFonts w:ascii="Times New Roman" w:hAnsi="Times New Roman" w:cs="Times New Roman"/>
          <w:sz w:val="24"/>
          <w:szCs w:val="24"/>
          <w:highlight w:val="green"/>
        </w:rPr>
        <w:t>) drágább egységárú könyve! Minden ilyen szerzőt csak egyszer írjon a tömbbe!</w:t>
      </w:r>
    </w:p>
    <w:p w14:paraId="22B4E637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151C8A">
        <w:rPr>
          <w:rFonts w:ascii="Times New Roman" w:hAnsi="Times New Roman" w:cs="Times New Roman"/>
          <w:sz w:val="24"/>
          <w:szCs w:val="24"/>
          <w:highlight w:val="green"/>
        </w:rPr>
        <w:t xml:space="preserve">- Írjon osztályszintű metódust (int </w:t>
      </w:r>
      <w:proofErr w:type="spellStart"/>
      <w:proofErr w:type="gramStart"/>
      <w:r w:rsidRPr="00151C8A">
        <w:rPr>
          <w:rFonts w:ascii="Times New Roman" w:hAnsi="Times New Roman" w:cs="Times New Roman"/>
          <w:sz w:val="24"/>
          <w:szCs w:val="24"/>
          <w:highlight w:val="green"/>
        </w:rPr>
        <w:t>sumGrossPrice</w:t>
      </w:r>
      <w:proofErr w:type="spellEnd"/>
      <w:r w:rsidRPr="00151C8A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proofErr w:type="gramEnd"/>
      <w:r w:rsidRPr="00151C8A">
        <w:rPr>
          <w:rFonts w:ascii="Times New Roman" w:hAnsi="Times New Roman" w:cs="Times New Roman"/>
          <w:sz w:val="24"/>
          <w:szCs w:val="24"/>
          <w:highlight w:val="green"/>
        </w:rPr>
        <w:t>Book</w:t>
      </w:r>
      <w:proofErr w:type="spellEnd"/>
      <w:r w:rsidRPr="00151C8A">
        <w:rPr>
          <w:rFonts w:ascii="Times New Roman" w:hAnsi="Times New Roman" w:cs="Times New Roman"/>
          <w:sz w:val="24"/>
          <w:szCs w:val="24"/>
          <w:highlight w:val="green"/>
        </w:rPr>
        <w:t xml:space="preserve">[] </w:t>
      </w:r>
      <w:proofErr w:type="spellStart"/>
      <w:r w:rsidRPr="00151C8A">
        <w:rPr>
          <w:rFonts w:ascii="Times New Roman" w:hAnsi="Times New Roman" w:cs="Times New Roman"/>
          <w:sz w:val="24"/>
          <w:szCs w:val="24"/>
          <w:highlight w:val="green"/>
        </w:rPr>
        <w:t>books</w:t>
      </w:r>
      <w:proofErr w:type="spellEnd"/>
      <w:r w:rsidRPr="00151C8A">
        <w:rPr>
          <w:rFonts w:ascii="Times New Roman" w:hAnsi="Times New Roman" w:cs="Times New Roman"/>
          <w:sz w:val="24"/>
          <w:szCs w:val="24"/>
          <w:highlight w:val="green"/>
        </w:rPr>
        <w:t xml:space="preserve">)), ami kiszámítja egy </w:t>
      </w:r>
      <w:proofErr w:type="spellStart"/>
      <w:r w:rsidRPr="00151C8A">
        <w:rPr>
          <w:rFonts w:ascii="Times New Roman" w:hAnsi="Times New Roman" w:cs="Times New Roman"/>
          <w:sz w:val="24"/>
          <w:szCs w:val="24"/>
          <w:highlight w:val="green"/>
        </w:rPr>
        <w:t>Book</w:t>
      </w:r>
      <w:proofErr w:type="spellEnd"/>
      <w:r w:rsidRPr="00151C8A">
        <w:rPr>
          <w:rFonts w:ascii="Times New Roman" w:hAnsi="Times New Roman" w:cs="Times New Roman"/>
          <w:sz w:val="24"/>
          <w:szCs w:val="24"/>
          <w:highlight w:val="green"/>
        </w:rPr>
        <w:t xml:space="preserve"> tömbben a könyvek adóval növelt összárát!</w:t>
      </w:r>
    </w:p>
    <w:p w14:paraId="10F097BC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</w:p>
    <w:p w14:paraId="78F9D345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B21D6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B21D64">
        <w:rPr>
          <w:rFonts w:ascii="Times New Roman" w:hAnsi="Times New Roman" w:cs="Times New Roman"/>
          <w:sz w:val="24"/>
          <w:szCs w:val="24"/>
        </w:rPr>
        <w:t>EBook</w:t>
      </w:r>
      <w:proofErr w:type="spellEnd"/>
      <w:r w:rsidRPr="00B21D64">
        <w:rPr>
          <w:rFonts w:ascii="Times New Roman" w:hAnsi="Times New Roman" w:cs="Times New Roman"/>
          <w:sz w:val="24"/>
          <w:szCs w:val="24"/>
        </w:rPr>
        <w:t xml:space="preserve"> osztály definíciója változatlan.</w:t>
      </w:r>
    </w:p>
    <w:p w14:paraId="232B0550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</w:p>
    <w:p w14:paraId="4477A2A8" w14:textId="77777777" w:rsidR="00B21D64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B21D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21D64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B21D64">
        <w:rPr>
          <w:rFonts w:ascii="Times New Roman" w:hAnsi="Times New Roman" w:cs="Times New Roman"/>
          <w:sz w:val="24"/>
          <w:szCs w:val="24"/>
        </w:rPr>
        <w:t xml:space="preserve"> futtatható osztályban olvassa be n darab könyv (</w:t>
      </w:r>
      <w:proofErr w:type="spellStart"/>
      <w:r w:rsidRPr="00B21D64">
        <w:rPr>
          <w:rFonts w:ascii="Times New Roman" w:hAnsi="Times New Roman" w:cs="Times New Roman"/>
          <w:sz w:val="24"/>
          <w:szCs w:val="24"/>
        </w:rPr>
        <w:t>EBook</w:t>
      </w:r>
      <w:proofErr w:type="spellEnd"/>
      <w:r w:rsidRPr="00B21D64">
        <w:rPr>
          <w:rFonts w:ascii="Times New Roman" w:hAnsi="Times New Roman" w:cs="Times New Roman"/>
          <w:sz w:val="24"/>
          <w:szCs w:val="24"/>
        </w:rPr>
        <w:t xml:space="preserve">) adatait egy tömbbe. </w:t>
      </w:r>
    </w:p>
    <w:p w14:paraId="5C48AE5E" w14:textId="3CA7E3A5" w:rsidR="00413F2F" w:rsidRPr="00B21D64" w:rsidRDefault="00B21D64" w:rsidP="00B21D64">
      <w:pPr>
        <w:rPr>
          <w:rFonts w:ascii="Times New Roman" w:hAnsi="Times New Roman" w:cs="Times New Roman"/>
          <w:sz w:val="24"/>
          <w:szCs w:val="24"/>
        </w:rPr>
      </w:pPr>
      <w:r w:rsidRPr="00B21D64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Pr="00B21D64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B21D64">
        <w:rPr>
          <w:rFonts w:ascii="Times New Roman" w:hAnsi="Times New Roman" w:cs="Times New Roman"/>
          <w:sz w:val="24"/>
          <w:szCs w:val="24"/>
        </w:rPr>
        <w:t xml:space="preserve"> ellenőrzött módon olvassa be (1 és 10 közötti érték). És tesztelje a létrehozott metódusokat.</w:t>
      </w:r>
    </w:p>
    <w:sectPr w:rsidR="00413F2F" w:rsidRPr="00B21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03F21"/>
    <w:rsid w:val="00133A01"/>
    <w:rsid w:val="00151C8A"/>
    <w:rsid w:val="00326C2F"/>
    <w:rsid w:val="003B4E43"/>
    <w:rsid w:val="00413F2F"/>
    <w:rsid w:val="007B461F"/>
    <w:rsid w:val="008222D9"/>
    <w:rsid w:val="00934695"/>
    <w:rsid w:val="00A1499E"/>
    <w:rsid w:val="00A416EA"/>
    <w:rsid w:val="00B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FED3"/>
  <w15:chartTrackingRefBased/>
  <w15:docId w15:val="{462F9934-7528-437B-91C6-CBE62605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365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Pázmán</dc:creator>
  <cp:keywords/>
  <dc:description/>
  <cp:lastModifiedBy>András Pázmán</cp:lastModifiedBy>
  <cp:revision>2</cp:revision>
  <dcterms:created xsi:type="dcterms:W3CDTF">2022-04-08T20:42:00Z</dcterms:created>
  <dcterms:modified xsi:type="dcterms:W3CDTF">2022-04-09T18:09:00Z</dcterms:modified>
</cp:coreProperties>
</file>