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2CFB" w14:textId="77777777" w:rsidR="00032C1E" w:rsidRDefault="00032C1E" w:rsidP="00032C1E">
      <w:pPr>
        <w:pStyle w:val="Ttulo1"/>
        <w:spacing w:line="360" w:lineRule="auto"/>
      </w:pPr>
      <w:r>
        <w:t>Proposta de Sistema</w:t>
      </w:r>
    </w:p>
    <w:p w14:paraId="63F2709F" w14:textId="77777777" w:rsidR="00032C1E" w:rsidRDefault="00032C1E" w:rsidP="00032C1E">
      <w:pPr>
        <w:spacing w:line="360" w:lineRule="auto"/>
      </w:pPr>
      <w:r>
        <w:t xml:space="preserve">O sistema que propomos é uma </w:t>
      </w:r>
      <w:r w:rsidRPr="00964E7C">
        <w:rPr>
          <w:b/>
          <w:bCs/>
        </w:rPr>
        <w:t>Plataforma de Transporte Local de Encomendas</w:t>
      </w:r>
      <w:r>
        <w:t xml:space="preserve">, denominada de </w:t>
      </w:r>
      <w:proofErr w:type="spellStart"/>
      <w:r>
        <w:t>Tap&amp;Send</w:t>
      </w:r>
      <w:proofErr w:type="spellEnd"/>
      <w:r>
        <w:t xml:space="preserve">, que tem como objetivo aproximar clientes e entregadores de forma simples, segura e rápida. </w:t>
      </w:r>
    </w:p>
    <w:p w14:paraId="66D782FD" w14:textId="77777777" w:rsidR="00032C1E" w:rsidRDefault="00032C1E" w:rsidP="00032C1E">
      <w:pPr>
        <w:spacing w:line="360" w:lineRule="auto"/>
      </w:pPr>
      <w:r>
        <w:t>Este sistema conecta três tipos de utilizador:</w:t>
      </w:r>
    </w:p>
    <w:p w14:paraId="74C90E15" w14:textId="77777777" w:rsidR="00032C1E" w:rsidRDefault="00032C1E" w:rsidP="00032C1E">
      <w:pPr>
        <w:pStyle w:val="PargrafodaLista"/>
        <w:numPr>
          <w:ilvl w:val="0"/>
          <w:numId w:val="1"/>
        </w:numPr>
        <w:spacing w:line="360" w:lineRule="auto"/>
      </w:pPr>
      <w:r w:rsidRPr="00143505">
        <w:rPr>
          <w:b/>
          <w:bCs/>
        </w:rPr>
        <w:t>Clientes:</w:t>
      </w:r>
      <w:r>
        <w:t xml:space="preserve"> necessitam de enviar e/ou receber encomendas.</w:t>
      </w:r>
    </w:p>
    <w:p w14:paraId="602E243A" w14:textId="77777777" w:rsidR="00032C1E" w:rsidRDefault="00032C1E" w:rsidP="00032C1E">
      <w:pPr>
        <w:pStyle w:val="PargrafodaLista"/>
        <w:numPr>
          <w:ilvl w:val="0"/>
          <w:numId w:val="1"/>
        </w:numPr>
        <w:spacing w:line="360" w:lineRule="auto"/>
      </w:pPr>
      <w:r w:rsidRPr="00143505">
        <w:rPr>
          <w:b/>
          <w:bCs/>
        </w:rPr>
        <w:t>Transportadores Locais</w:t>
      </w:r>
      <w:r>
        <w:t xml:space="preserve"> (ou estafetas)</w:t>
      </w:r>
      <w:r w:rsidRPr="00143505">
        <w:rPr>
          <w:b/>
          <w:bCs/>
        </w:rPr>
        <w:t>:</w:t>
      </w:r>
      <w:r>
        <w:t xml:space="preserve"> responsáveis por recolher e entregar os pedidos.</w:t>
      </w:r>
    </w:p>
    <w:p w14:paraId="6530B4C9" w14:textId="77777777" w:rsidR="00032C1E" w:rsidRDefault="00032C1E" w:rsidP="00032C1E">
      <w:pPr>
        <w:pStyle w:val="PargrafodaLista"/>
        <w:numPr>
          <w:ilvl w:val="0"/>
          <w:numId w:val="1"/>
        </w:numPr>
        <w:spacing w:line="360" w:lineRule="auto"/>
      </w:pPr>
      <w:r w:rsidRPr="00143505">
        <w:rPr>
          <w:b/>
          <w:bCs/>
        </w:rPr>
        <w:t>Administradores:</w:t>
      </w:r>
      <w:r>
        <w:t xml:space="preserve"> fazem a gestão do sistema e supervisionam a operação.</w:t>
      </w:r>
    </w:p>
    <w:p w14:paraId="18947C8E" w14:textId="77777777" w:rsidR="00032C1E" w:rsidRDefault="00032C1E" w:rsidP="00032C1E">
      <w:pPr>
        <w:spacing w:line="360" w:lineRule="auto"/>
      </w:pPr>
      <w:r>
        <w:t xml:space="preserve">Como referido anteriormente, o funcionamento da plataforma baseia-se num ciclo simples e seguro. É suportada por um sistema de autenticação, onde clientes e transportadores devem registar-se e autenticar-se para conseguirem aceder às funcionalidades. Após o login, o cliente pode registar uma encomenda, indicando o ponto de recolha e o ponto de entrega pretendidos. De seguida, o pedido é disponibilizado aos transportadores ativos na área geográfica correspondente, garantindo que apenas os mais próximos e disponíveis recebem notificação. </w:t>
      </w:r>
    </w:p>
    <w:p w14:paraId="137B1EE4" w14:textId="77777777" w:rsidR="00032C1E" w:rsidRDefault="00032C1E" w:rsidP="00032C1E">
      <w:pPr>
        <w:spacing w:line="360" w:lineRule="auto"/>
      </w:pPr>
      <w:r>
        <w:t>Um transportador interessado aceita a encomenda, assumindo a responsabilidade do transporte. Durante todo o processo, a localização GPS do transportador é partilhada em tempo real, permitindo ao cliente acompanhar o trajeto da encomenda de forma transparente. Assim que a entrega é concluída, o transportador atualiza o estado da encomenda no sistema, registando a conclusão no histórico do cliente, de forma a garantir que todo o processo fica documentado, reforçando a segurança.</w:t>
      </w:r>
    </w:p>
    <w:p w14:paraId="755CD95B" w14:textId="77777777" w:rsidR="00032C1E" w:rsidRDefault="00032C1E" w:rsidP="00032C1E">
      <w:pPr>
        <w:spacing w:line="360" w:lineRule="auto"/>
      </w:pPr>
    </w:p>
    <w:p w14:paraId="060B71AC" w14:textId="77777777" w:rsidR="00032C1E" w:rsidRDefault="00032C1E" w:rsidP="00032C1E">
      <w:pPr>
        <w:spacing w:line="360" w:lineRule="auto"/>
      </w:pPr>
    </w:p>
    <w:p w14:paraId="00147F79" w14:textId="77777777" w:rsidR="00032C1E" w:rsidRDefault="00032C1E" w:rsidP="00032C1E">
      <w:pPr>
        <w:spacing w:line="360" w:lineRule="auto"/>
      </w:pPr>
    </w:p>
    <w:p w14:paraId="2D6AE9F9" w14:textId="77777777" w:rsidR="00032C1E" w:rsidRDefault="00032C1E" w:rsidP="00032C1E">
      <w:pPr>
        <w:pStyle w:val="Ttulo1"/>
      </w:pPr>
      <w:r>
        <w:lastRenderedPageBreak/>
        <w:t>2. Funcionalidades:</w:t>
      </w:r>
    </w:p>
    <w:p w14:paraId="799EC4F4" w14:textId="77777777" w:rsidR="00032C1E" w:rsidRPr="00F12220" w:rsidRDefault="00032C1E" w:rsidP="00032C1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F12220">
        <w:rPr>
          <w:b/>
          <w:bCs/>
        </w:rPr>
        <w:t>Criação de contas e gestão de perfis:</w:t>
      </w:r>
    </w:p>
    <w:p w14:paraId="5AF6C7C4" w14:textId="77777777" w:rsidR="00032C1E" w:rsidRDefault="00032C1E" w:rsidP="00032C1E">
      <w:pPr>
        <w:pStyle w:val="PargrafodaLista"/>
        <w:numPr>
          <w:ilvl w:val="0"/>
          <w:numId w:val="3"/>
        </w:numPr>
        <w:spacing w:line="360" w:lineRule="auto"/>
      </w:pPr>
      <w:r>
        <w:t>Os clientes e os estafetas devem registar na plataforma, tendo em conta o seu papel.</w:t>
      </w:r>
    </w:p>
    <w:p w14:paraId="485A7F3F" w14:textId="77777777" w:rsidR="00032C1E" w:rsidRPr="00F12220" w:rsidRDefault="00032C1E" w:rsidP="00032C1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F12220">
        <w:rPr>
          <w:b/>
          <w:bCs/>
        </w:rPr>
        <w:t>Criação de encomendas:</w:t>
      </w:r>
    </w:p>
    <w:p w14:paraId="52D073F2" w14:textId="77777777" w:rsidR="00032C1E" w:rsidRDefault="00032C1E" w:rsidP="00032C1E">
      <w:pPr>
        <w:pStyle w:val="PargrafodaLista"/>
        <w:numPr>
          <w:ilvl w:val="0"/>
          <w:numId w:val="3"/>
        </w:numPr>
        <w:spacing w:line="360" w:lineRule="auto"/>
      </w:pPr>
      <w:r>
        <w:t>Os clientes registam as encomendas, com base em características como volume, peso, foto, o local em que deverá ser recolhido e o local de entrega.</w:t>
      </w:r>
    </w:p>
    <w:p w14:paraId="21FCDF83" w14:textId="77777777" w:rsidR="00032C1E" w:rsidRPr="00F12220" w:rsidRDefault="00032C1E" w:rsidP="00032C1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F12220">
        <w:rPr>
          <w:b/>
          <w:bCs/>
        </w:rPr>
        <w:t>Aceitar encomenda por parte estafeta</w:t>
      </w:r>
    </w:p>
    <w:p w14:paraId="7D175AD6" w14:textId="77777777" w:rsidR="00032C1E" w:rsidRDefault="00032C1E" w:rsidP="00032C1E">
      <w:pPr>
        <w:pStyle w:val="PargrafodaLista"/>
        <w:numPr>
          <w:ilvl w:val="0"/>
          <w:numId w:val="3"/>
        </w:numPr>
        <w:spacing w:line="360" w:lineRule="auto"/>
      </w:pPr>
      <w:r>
        <w:t>O estafeta recebe uma notificação de encomendas na sua área, e pode então fazer uma proposta.</w:t>
      </w:r>
    </w:p>
    <w:p w14:paraId="0404B111" w14:textId="77777777" w:rsidR="00032C1E" w:rsidRPr="00F12220" w:rsidRDefault="00032C1E" w:rsidP="00032C1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F12220">
        <w:rPr>
          <w:b/>
          <w:bCs/>
        </w:rPr>
        <w:t>Escolha do estafeta pelo cliente:</w:t>
      </w:r>
    </w:p>
    <w:p w14:paraId="43098D40" w14:textId="77777777" w:rsidR="00032C1E" w:rsidRDefault="00032C1E" w:rsidP="00032C1E">
      <w:pPr>
        <w:pStyle w:val="PargrafodaLista"/>
        <w:numPr>
          <w:ilvl w:val="0"/>
          <w:numId w:val="3"/>
        </w:numPr>
        <w:spacing w:line="360" w:lineRule="auto"/>
      </w:pPr>
      <w:r>
        <w:t>O cliente recebe uma notificação de propostas de estafetas e pode visualizar uma lista com a proposta de preços dos mesmos.</w:t>
      </w:r>
    </w:p>
    <w:p w14:paraId="607CB34E" w14:textId="77777777" w:rsidR="00032C1E" w:rsidRDefault="00032C1E" w:rsidP="00032C1E">
      <w:pPr>
        <w:pStyle w:val="PargrafodaLista"/>
        <w:numPr>
          <w:ilvl w:val="0"/>
          <w:numId w:val="3"/>
        </w:numPr>
        <w:spacing w:line="360" w:lineRule="auto"/>
      </w:pPr>
      <w:r>
        <w:t>O cliente seleciona a proposta que melhor lhe satisfaz.</w:t>
      </w:r>
    </w:p>
    <w:p w14:paraId="2AF7961F" w14:textId="77777777" w:rsidR="00032C1E" w:rsidRPr="00F12220" w:rsidRDefault="00032C1E" w:rsidP="00032C1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F12220">
        <w:rPr>
          <w:b/>
          <w:bCs/>
        </w:rPr>
        <w:t>Acompanhamento em tempo real da encomenda:</w:t>
      </w:r>
    </w:p>
    <w:p w14:paraId="7746F47B" w14:textId="77777777" w:rsidR="00032C1E" w:rsidRDefault="00032C1E" w:rsidP="00032C1E">
      <w:pPr>
        <w:pStyle w:val="PargrafodaLista"/>
        <w:numPr>
          <w:ilvl w:val="0"/>
          <w:numId w:val="4"/>
        </w:numPr>
        <w:spacing w:line="360" w:lineRule="auto"/>
      </w:pPr>
      <w:r>
        <w:t>O cliente pode acompanhar a sua encomenda através de um sistema de localização em tempo real.</w:t>
      </w:r>
    </w:p>
    <w:p w14:paraId="781E0EFD" w14:textId="77777777" w:rsidR="00032C1E" w:rsidRDefault="00032C1E" w:rsidP="00032C1E">
      <w:pPr>
        <w:pStyle w:val="PargrafodaLista"/>
        <w:numPr>
          <w:ilvl w:val="0"/>
          <w:numId w:val="4"/>
        </w:numPr>
        <w:spacing w:line="360" w:lineRule="auto"/>
      </w:pPr>
      <w:r>
        <w:t>O estado da encomenda será atualizado automaticamente, sendo os estados: recolhido, em transporte e entregue.</w:t>
      </w:r>
    </w:p>
    <w:p w14:paraId="3431E6F0" w14:textId="77777777" w:rsidR="00032C1E" w:rsidRPr="00F12220" w:rsidRDefault="00032C1E" w:rsidP="00032C1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F12220">
        <w:rPr>
          <w:b/>
          <w:bCs/>
        </w:rPr>
        <w:t>Sistema de avaliação e reclamações:</w:t>
      </w:r>
    </w:p>
    <w:p w14:paraId="797555BB" w14:textId="77777777" w:rsidR="00032C1E" w:rsidRPr="00F12220" w:rsidRDefault="00032C1E" w:rsidP="00032C1E">
      <w:pPr>
        <w:pStyle w:val="PargrafodaLista"/>
        <w:numPr>
          <w:ilvl w:val="0"/>
          <w:numId w:val="5"/>
        </w:numPr>
        <w:spacing w:line="360" w:lineRule="auto"/>
        <w:rPr>
          <w:b/>
          <w:bCs/>
        </w:rPr>
      </w:pPr>
      <w:r>
        <w:t>O cliente poderá avaliar o entregador e submeter reclamações em casos de danos na encomenda, submetendo foto do estado da encomenda.</w:t>
      </w:r>
    </w:p>
    <w:p w14:paraId="2566F141" w14:textId="77777777" w:rsidR="00032C1E" w:rsidRDefault="00032C1E" w:rsidP="00032C1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Backoffice</w:t>
      </w:r>
      <w:proofErr w:type="spellEnd"/>
      <w:r>
        <w:rPr>
          <w:b/>
          <w:bCs/>
        </w:rPr>
        <w:t xml:space="preserve"> para administração:</w:t>
      </w:r>
    </w:p>
    <w:p w14:paraId="79420A13" w14:textId="77777777" w:rsidR="00032C1E" w:rsidRPr="00F12220" w:rsidRDefault="00032C1E" w:rsidP="00032C1E">
      <w:pPr>
        <w:pStyle w:val="PargrafodaLista"/>
        <w:numPr>
          <w:ilvl w:val="0"/>
          <w:numId w:val="5"/>
        </w:numPr>
        <w:spacing w:line="360" w:lineRule="auto"/>
      </w:pPr>
      <w:r w:rsidRPr="00F12220">
        <w:t>Interface administrativa para a gestão de utilizadores</w:t>
      </w:r>
      <w:r>
        <w:t xml:space="preserve"> e monotorização das atividades.</w:t>
      </w:r>
    </w:p>
    <w:p w14:paraId="75897555" w14:textId="77777777" w:rsidR="00032C1E" w:rsidRDefault="00032C1E" w:rsidP="00032C1E">
      <w:pPr>
        <w:pStyle w:val="PargrafodaLista"/>
        <w:spacing w:line="360" w:lineRule="auto"/>
      </w:pPr>
    </w:p>
    <w:p w14:paraId="35673697" w14:textId="77777777" w:rsidR="00032C1E" w:rsidRDefault="00032C1E" w:rsidP="00032C1E">
      <w:pPr>
        <w:spacing w:line="360" w:lineRule="auto"/>
      </w:pPr>
    </w:p>
    <w:p w14:paraId="7EE474BD" w14:textId="77777777" w:rsidR="004A7015" w:rsidRDefault="004A7015"/>
    <w:sectPr w:rsidR="004A7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0D"/>
    <w:multiLevelType w:val="hybridMultilevel"/>
    <w:tmpl w:val="790A00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8A3C36"/>
    <w:multiLevelType w:val="hybridMultilevel"/>
    <w:tmpl w:val="3132D4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266C3"/>
    <w:multiLevelType w:val="hybridMultilevel"/>
    <w:tmpl w:val="3C8428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4D3055"/>
    <w:multiLevelType w:val="hybridMultilevel"/>
    <w:tmpl w:val="F1D05C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3F7DAF"/>
    <w:multiLevelType w:val="hybridMultilevel"/>
    <w:tmpl w:val="411AEE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052332">
    <w:abstractNumId w:val="1"/>
  </w:num>
  <w:num w:numId="2" w16cid:durableId="125120720">
    <w:abstractNumId w:val="4"/>
  </w:num>
  <w:num w:numId="3" w16cid:durableId="483012757">
    <w:abstractNumId w:val="0"/>
  </w:num>
  <w:num w:numId="4" w16cid:durableId="1699428689">
    <w:abstractNumId w:val="2"/>
  </w:num>
  <w:num w:numId="5" w16cid:durableId="1370882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1E"/>
    <w:rsid w:val="00032C1E"/>
    <w:rsid w:val="004A7015"/>
    <w:rsid w:val="008B3CD5"/>
    <w:rsid w:val="0096677D"/>
    <w:rsid w:val="00C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3B8A"/>
  <w15:chartTrackingRefBased/>
  <w15:docId w15:val="{6A0180DB-9A77-4DDB-BD01-9AFD266F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C1E"/>
    <w:pPr>
      <w:spacing w:line="259" w:lineRule="auto"/>
      <w:jc w:val="both"/>
    </w:pPr>
    <w:rPr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3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3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3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2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3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3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32C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2C1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2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2C1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2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2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3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3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3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32C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C1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32C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3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32C1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32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da Paz</dc:creator>
  <cp:keywords/>
  <dc:description/>
  <cp:lastModifiedBy>Regina da Paz</cp:lastModifiedBy>
  <cp:revision>2</cp:revision>
  <dcterms:created xsi:type="dcterms:W3CDTF">2025-09-30T15:46:00Z</dcterms:created>
  <dcterms:modified xsi:type="dcterms:W3CDTF">2025-09-30T15:46:00Z</dcterms:modified>
</cp:coreProperties>
</file>